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47638" w14:textId="77777777" w:rsidR="00F60C24" w:rsidRDefault="0075744D">
      <w:r w:rsidRPr="0075744D">
        <w:rPr>
          <w:b/>
          <w:bCs/>
          <w:u w:val="single"/>
        </w:rPr>
        <w:t>Title:</w:t>
      </w:r>
      <w:r>
        <w:rPr>
          <w:b/>
          <w:bCs/>
        </w:rPr>
        <w:t xml:space="preserve"> </w:t>
      </w:r>
      <w:r w:rsidRPr="0075744D">
        <w:t>Comparison of Integrated vs. Discrete Op-Amps:</w:t>
      </w:r>
    </w:p>
    <w:p w14:paraId="54A7FE5C" w14:textId="77777777" w:rsidR="007D1BD3" w:rsidRDefault="007D1BD3">
      <w:r w:rsidRPr="007D1BD3">
        <w:rPr>
          <w:b/>
          <w:bCs/>
          <w:u w:val="single"/>
        </w:rPr>
        <w:t>Lab Section:</w:t>
      </w:r>
      <w:r>
        <w:rPr>
          <w:b/>
          <w:bCs/>
          <w:u w:val="single"/>
        </w:rPr>
        <w:t xml:space="preserve"> </w:t>
      </w:r>
      <w:r>
        <w:t xml:space="preserve">Friday Lab, </w:t>
      </w:r>
      <w:proofErr w:type="spellStart"/>
      <w:r>
        <w:t>Brauer</w:t>
      </w:r>
      <w:proofErr w:type="spellEnd"/>
    </w:p>
    <w:p w14:paraId="4BD5FC38" w14:textId="77777777" w:rsidR="0075744D" w:rsidRPr="007D1BD3" w:rsidRDefault="007D1BD3">
      <w:r w:rsidRPr="007D1BD3">
        <w:rPr>
          <w:b/>
          <w:bCs/>
          <w:u w:val="single"/>
        </w:rPr>
        <w:t xml:space="preserve">Group Members: </w:t>
      </w:r>
      <w:r>
        <w:t>Pranav Maddula, Bryce Maxwell, Andrew Whittaker</w:t>
      </w:r>
    </w:p>
    <w:p w14:paraId="6B39CBC1" w14:textId="77777777" w:rsidR="0075744D" w:rsidRDefault="0075744D"/>
    <w:p w14:paraId="234A9C08" w14:textId="77777777" w:rsidR="007D1BD3" w:rsidRPr="007D1BD3" w:rsidRDefault="007D1BD3">
      <w:pPr>
        <w:rPr>
          <w:b/>
          <w:bCs/>
          <w:u w:val="single"/>
        </w:rPr>
      </w:pPr>
      <w:r w:rsidRPr="007D1BD3">
        <w:rPr>
          <w:b/>
          <w:bCs/>
          <w:u w:val="single"/>
        </w:rPr>
        <w:t>Scientific Question:</w:t>
      </w:r>
      <w:bookmarkStart w:id="0" w:name="_GoBack"/>
      <w:bookmarkEnd w:id="0"/>
    </w:p>
    <w:p w14:paraId="0050AE8F" w14:textId="77777777" w:rsidR="007D1BD3" w:rsidRDefault="007D1BD3">
      <w:r>
        <w:t>Do discrete transistor op-amps perform comparably to integrated circuit op-amps across a wide frequency spectrum?</w:t>
      </w:r>
    </w:p>
    <w:p w14:paraId="32455AA6" w14:textId="77777777" w:rsidR="007D1BD3" w:rsidRDefault="007D1BD3"/>
    <w:p w14:paraId="29B35CB6" w14:textId="77777777" w:rsidR="007D1BD3" w:rsidRDefault="007D1BD3">
      <w:pPr>
        <w:rPr>
          <w:b/>
          <w:bCs/>
          <w:u w:val="single"/>
        </w:rPr>
      </w:pPr>
      <w:r w:rsidRPr="007D1BD3">
        <w:rPr>
          <w:b/>
          <w:bCs/>
          <w:u w:val="single"/>
        </w:rPr>
        <w:t>Hypothesized Answer:</w:t>
      </w:r>
    </w:p>
    <w:p w14:paraId="60F88224" w14:textId="77777777" w:rsidR="007D1BD3" w:rsidRPr="007D1BD3" w:rsidRDefault="007D1BD3">
      <w:r>
        <w:t>No, we do not believe that the transistor op-amp will perform comparably to the integrated circuit op-amp due to parasitic resistances and capacitances in the breadboard.</w:t>
      </w:r>
    </w:p>
    <w:p w14:paraId="38A5789E" w14:textId="77777777" w:rsidR="007D1BD3" w:rsidRDefault="007D1BD3"/>
    <w:p w14:paraId="3F112190" w14:textId="77777777" w:rsidR="0075744D" w:rsidRDefault="0075744D">
      <w:pPr>
        <w:rPr>
          <w:b/>
          <w:bCs/>
          <w:u w:val="single"/>
        </w:rPr>
      </w:pPr>
      <w:r w:rsidRPr="0075744D">
        <w:rPr>
          <w:b/>
          <w:bCs/>
          <w:u w:val="single"/>
        </w:rPr>
        <w:t xml:space="preserve">Purpose: </w:t>
      </w:r>
    </w:p>
    <w:p w14:paraId="0F4154D4" w14:textId="77777777" w:rsidR="0075744D" w:rsidRDefault="0075744D">
      <w:r>
        <w:t>The scientific aim of this lab is to explore the differences between op-amp architectures and analyze the potential benefits and drawbacks of each op-amp choice. This experiment is important as it builds a deeper understanding of the underlying principals and intuition behind op-amps and the variations in op-amps.</w:t>
      </w:r>
    </w:p>
    <w:p w14:paraId="585FEF61" w14:textId="77777777" w:rsidR="0075744D" w:rsidRPr="0071773A" w:rsidRDefault="0075744D">
      <w:pPr>
        <w:rPr>
          <w:sz w:val="2"/>
          <w:szCs w:val="2"/>
        </w:rPr>
      </w:pPr>
    </w:p>
    <w:p w14:paraId="736F3613" w14:textId="77777777" w:rsidR="0075744D" w:rsidRDefault="0075744D">
      <w:pPr>
        <w:rPr>
          <w:b/>
          <w:bCs/>
          <w:u w:val="single"/>
        </w:rPr>
      </w:pPr>
      <w:r w:rsidRPr="0075744D">
        <w:rPr>
          <w:b/>
          <w:bCs/>
          <w:u w:val="single"/>
        </w:rPr>
        <w:t>Equipment:</w:t>
      </w:r>
    </w:p>
    <w:p w14:paraId="0C7A6EF1" w14:textId="77777777" w:rsidR="0075744D" w:rsidRDefault="0075744D" w:rsidP="0075744D">
      <w:pPr>
        <w:pStyle w:val="ListParagraph"/>
        <w:numPr>
          <w:ilvl w:val="0"/>
          <w:numId w:val="1"/>
        </w:numPr>
      </w:pPr>
      <w:r w:rsidRPr="0075744D">
        <w:t xml:space="preserve">Four NPN transistors—models 2N2222 or 2N3403 </w:t>
      </w:r>
    </w:p>
    <w:p w14:paraId="4FFEC6BA" w14:textId="77777777" w:rsidR="0075744D" w:rsidRDefault="0075744D" w:rsidP="0075744D">
      <w:pPr>
        <w:pStyle w:val="ListParagraph"/>
        <w:numPr>
          <w:ilvl w:val="0"/>
          <w:numId w:val="1"/>
        </w:numPr>
      </w:pPr>
      <w:r w:rsidRPr="0075744D">
        <w:t xml:space="preserve">Two PNP transistors—models 2N2907 or 2N3906 </w:t>
      </w:r>
    </w:p>
    <w:p w14:paraId="7C1AA9BB" w14:textId="77777777" w:rsidR="0075744D" w:rsidRDefault="0075744D" w:rsidP="0075744D">
      <w:pPr>
        <w:pStyle w:val="ListParagraph"/>
        <w:numPr>
          <w:ilvl w:val="0"/>
          <w:numId w:val="1"/>
        </w:numPr>
      </w:pPr>
      <w:r w:rsidRPr="0075744D">
        <w:t xml:space="preserve">Two 10 </w:t>
      </w:r>
      <w:proofErr w:type="spellStart"/>
      <w:r w:rsidRPr="0075744D">
        <w:t>kΩ</w:t>
      </w:r>
      <w:proofErr w:type="spellEnd"/>
      <w:r w:rsidRPr="0075744D">
        <w:t xml:space="preserve"> potentiometers, single-turn, linear taper </w:t>
      </w:r>
    </w:p>
    <w:p w14:paraId="25EE54CF" w14:textId="77777777" w:rsidR="0075744D" w:rsidRDefault="0075744D" w:rsidP="0075744D">
      <w:pPr>
        <w:pStyle w:val="ListParagraph"/>
        <w:numPr>
          <w:ilvl w:val="0"/>
          <w:numId w:val="1"/>
        </w:numPr>
      </w:pPr>
      <w:r w:rsidRPr="0075744D">
        <w:t xml:space="preserve">One 270 </w:t>
      </w:r>
      <w:proofErr w:type="spellStart"/>
      <w:r w:rsidRPr="0075744D">
        <w:t>kΩ</w:t>
      </w:r>
      <w:proofErr w:type="spellEnd"/>
      <w:r w:rsidRPr="0075744D">
        <w:t xml:space="preserve"> resistor </w:t>
      </w:r>
    </w:p>
    <w:p w14:paraId="43385600" w14:textId="77777777" w:rsidR="0075744D" w:rsidRDefault="0075744D" w:rsidP="0075744D">
      <w:pPr>
        <w:pStyle w:val="ListParagraph"/>
        <w:numPr>
          <w:ilvl w:val="0"/>
          <w:numId w:val="1"/>
        </w:numPr>
      </w:pPr>
      <w:r w:rsidRPr="0075744D">
        <w:t xml:space="preserve">Three 100 </w:t>
      </w:r>
      <w:proofErr w:type="spellStart"/>
      <w:r w:rsidRPr="0075744D">
        <w:t>kΩ</w:t>
      </w:r>
      <w:proofErr w:type="spellEnd"/>
      <w:r w:rsidRPr="0075744D">
        <w:t xml:space="preserve"> resistors </w:t>
      </w:r>
    </w:p>
    <w:p w14:paraId="63481ECE" w14:textId="6A03ED15" w:rsidR="0075744D" w:rsidRDefault="0075744D" w:rsidP="0075744D">
      <w:pPr>
        <w:pStyle w:val="ListParagraph"/>
        <w:numPr>
          <w:ilvl w:val="0"/>
          <w:numId w:val="1"/>
        </w:numPr>
      </w:pPr>
      <w:r w:rsidRPr="0075744D">
        <w:t xml:space="preserve">One 10 </w:t>
      </w:r>
      <w:proofErr w:type="spellStart"/>
      <w:r w:rsidRPr="0075744D">
        <w:t>kΩ</w:t>
      </w:r>
      <w:proofErr w:type="spellEnd"/>
      <w:r w:rsidRPr="0075744D">
        <w:t xml:space="preserve"> resistor</w:t>
      </w:r>
    </w:p>
    <w:p w14:paraId="56C1EBC4" w14:textId="19C3B064" w:rsidR="0071773A" w:rsidRDefault="0071773A" w:rsidP="0075744D">
      <w:pPr>
        <w:pStyle w:val="ListParagraph"/>
        <w:numPr>
          <w:ilvl w:val="0"/>
          <w:numId w:val="1"/>
        </w:numPr>
      </w:pPr>
      <w:r>
        <w:t xml:space="preserve">Function generator – BK Precision 4017A </w:t>
      </w:r>
    </w:p>
    <w:p w14:paraId="41983C21" w14:textId="77777777" w:rsidR="0071773A" w:rsidRDefault="0071773A" w:rsidP="0075744D">
      <w:pPr>
        <w:pStyle w:val="ListParagraph"/>
        <w:numPr>
          <w:ilvl w:val="0"/>
          <w:numId w:val="1"/>
        </w:numPr>
      </w:pPr>
      <w:r>
        <w:t xml:space="preserve">Oscilloscope – Tektronix TDS 210 or 1002B </w:t>
      </w:r>
    </w:p>
    <w:p w14:paraId="3BB57034" w14:textId="77777777" w:rsidR="0071773A" w:rsidRDefault="0071773A" w:rsidP="0075744D">
      <w:pPr>
        <w:pStyle w:val="ListParagraph"/>
        <w:numPr>
          <w:ilvl w:val="0"/>
          <w:numId w:val="1"/>
        </w:numPr>
      </w:pPr>
      <w:r>
        <w:t xml:space="preserve">Oscilloscope probe, 10× or 10×/1× </w:t>
      </w:r>
    </w:p>
    <w:p w14:paraId="7799D707" w14:textId="77777777" w:rsidR="0071773A" w:rsidRDefault="0071773A" w:rsidP="0075744D">
      <w:pPr>
        <w:pStyle w:val="ListParagraph"/>
        <w:numPr>
          <w:ilvl w:val="0"/>
          <w:numId w:val="1"/>
        </w:numPr>
      </w:pPr>
      <w:r>
        <w:t xml:space="preserve">BNC-to-BNC patch cables, short (2) </w:t>
      </w:r>
    </w:p>
    <w:p w14:paraId="5435454D" w14:textId="77777777" w:rsidR="0071773A" w:rsidRDefault="0071773A" w:rsidP="0075744D">
      <w:pPr>
        <w:pStyle w:val="ListParagraph"/>
        <w:numPr>
          <w:ilvl w:val="0"/>
          <w:numId w:val="1"/>
        </w:numPr>
      </w:pPr>
      <w:r>
        <w:t xml:space="preserve">BNC-to-mini-grabber connector (3) </w:t>
      </w:r>
    </w:p>
    <w:p w14:paraId="691BE220" w14:textId="77777777" w:rsidR="0071773A" w:rsidRDefault="0071773A" w:rsidP="0075744D">
      <w:pPr>
        <w:pStyle w:val="ListParagraph"/>
        <w:numPr>
          <w:ilvl w:val="0"/>
          <w:numId w:val="1"/>
        </w:numPr>
      </w:pPr>
      <w:r>
        <w:t xml:space="preserve">Banana-to-mini-grabber, black </w:t>
      </w:r>
    </w:p>
    <w:p w14:paraId="50E74EDA" w14:textId="77777777" w:rsidR="0071773A" w:rsidRDefault="0071773A" w:rsidP="0075744D">
      <w:pPr>
        <w:pStyle w:val="ListParagraph"/>
        <w:numPr>
          <w:ilvl w:val="0"/>
          <w:numId w:val="1"/>
        </w:numPr>
      </w:pPr>
      <w:r>
        <w:t xml:space="preserve">Banana-to-mini-grabber, red </w:t>
      </w:r>
    </w:p>
    <w:p w14:paraId="6FAC938A" w14:textId="77777777" w:rsidR="0071773A" w:rsidRDefault="0071773A" w:rsidP="0075744D">
      <w:pPr>
        <w:pStyle w:val="ListParagraph"/>
        <w:numPr>
          <w:ilvl w:val="0"/>
          <w:numId w:val="1"/>
        </w:numPr>
      </w:pPr>
      <w:r>
        <w:t xml:space="preserve">Banana-to-banana, black </w:t>
      </w:r>
    </w:p>
    <w:p w14:paraId="7CFA2444" w14:textId="77777777" w:rsidR="0071773A" w:rsidRDefault="0071773A" w:rsidP="0075744D">
      <w:pPr>
        <w:pStyle w:val="ListParagraph"/>
        <w:numPr>
          <w:ilvl w:val="0"/>
          <w:numId w:val="1"/>
        </w:numPr>
      </w:pPr>
      <w:r>
        <w:t xml:space="preserve">Banana-to-banana, red </w:t>
      </w:r>
    </w:p>
    <w:p w14:paraId="2A844EE0" w14:textId="77777777" w:rsidR="0071773A" w:rsidRDefault="0071773A" w:rsidP="0075744D">
      <w:pPr>
        <w:pStyle w:val="ListParagraph"/>
        <w:numPr>
          <w:ilvl w:val="0"/>
          <w:numId w:val="1"/>
        </w:numPr>
      </w:pPr>
      <w:r>
        <w:t xml:space="preserve">Resistor decade box </w:t>
      </w:r>
    </w:p>
    <w:p w14:paraId="7C0A4503" w14:textId="77777777" w:rsidR="0071773A" w:rsidRDefault="0071773A" w:rsidP="0075744D">
      <w:pPr>
        <w:pStyle w:val="ListParagraph"/>
        <w:numPr>
          <w:ilvl w:val="0"/>
          <w:numId w:val="1"/>
        </w:numPr>
      </w:pPr>
      <w:r>
        <w:t>Powered circuit board with amplifiers</w:t>
      </w:r>
    </w:p>
    <w:p w14:paraId="0D422861" w14:textId="77777777" w:rsidR="0071773A" w:rsidRDefault="0071773A" w:rsidP="0071773A">
      <w:pPr>
        <w:pStyle w:val="ListParagraph"/>
        <w:numPr>
          <w:ilvl w:val="0"/>
          <w:numId w:val="1"/>
        </w:numPr>
      </w:pPr>
      <w:r>
        <w:t>BNC-to-DIN8 adapter</w:t>
      </w:r>
    </w:p>
    <w:p w14:paraId="5CBFB745" w14:textId="3D5FFD4E" w:rsidR="0071773A" w:rsidRPr="00C650E4" w:rsidRDefault="00C650E4" w:rsidP="00C650E4">
      <w:pPr>
        <w:pStyle w:val="ListParagraph"/>
        <w:rPr>
          <w:b/>
          <w:bCs/>
          <w:u w:val="single"/>
        </w:rPr>
      </w:pPr>
      <w:r>
        <w:rPr>
          <w:b/>
          <w:bCs/>
          <w:u w:val="single"/>
        </w:rPr>
        <w:lastRenderedPageBreak/>
        <w:t>Overview</w:t>
      </w:r>
      <w:r w:rsidR="0075744D" w:rsidRPr="0071773A">
        <w:rPr>
          <w:b/>
          <w:bCs/>
          <w:u w:val="single"/>
        </w:rPr>
        <w:t>:</w:t>
      </w:r>
    </w:p>
    <w:p w14:paraId="43CFE8DF" w14:textId="77777777" w:rsidR="0075744D" w:rsidRDefault="0075744D" w:rsidP="0075744D">
      <w:pPr>
        <w:pStyle w:val="ListParagraph"/>
        <w:numPr>
          <w:ilvl w:val="0"/>
          <w:numId w:val="3"/>
        </w:numPr>
      </w:pPr>
      <w:r>
        <w:t>Build the discrete transistor op-amp circuit by following the schematic:</w:t>
      </w:r>
    </w:p>
    <w:p w14:paraId="1A257C98" w14:textId="0D153915" w:rsidR="0075744D" w:rsidRDefault="0075744D">
      <w:r>
        <w:rPr>
          <w:noProof/>
        </w:rPr>
        <w:drawing>
          <wp:inline distT="0" distB="0" distL="0" distR="0" wp14:anchorId="4F847CEB" wp14:editId="28B92A8D">
            <wp:extent cx="4903470" cy="302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36042"/>
                    <a:stretch/>
                  </pic:blipFill>
                  <pic:spPr bwMode="auto">
                    <a:xfrm>
                      <a:off x="0" y="0"/>
                      <a:ext cx="4903470" cy="3028950"/>
                    </a:xfrm>
                    <a:prstGeom prst="rect">
                      <a:avLst/>
                    </a:prstGeom>
                    <a:noFill/>
                    <a:ln>
                      <a:noFill/>
                    </a:ln>
                    <a:extLst>
                      <a:ext uri="{53640926-AAD7-44D8-BBD7-CCE9431645EC}">
                        <a14:shadowObscured xmlns:a14="http://schemas.microsoft.com/office/drawing/2010/main"/>
                      </a:ext>
                    </a:extLst>
                  </pic:spPr>
                </pic:pic>
              </a:graphicData>
            </a:graphic>
          </wp:inline>
        </w:drawing>
      </w:r>
    </w:p>
    <w:p w14:paraId="023BA0D7" w14:textId="42CB535E" w:rsidR="0071773A" w:rsidRPr="0071773A" w:rsidRDefault="0071773A">
      <w:pPr>
        <w:rPr>
          <w:i/>
          <w:iCs/>
        </w:rPr>
      </w:pPr>
      <w:r w:rsidRPr="003A6F78">
        <w:rPr>
          <w:b/>
          <w:bCs/>
          <w:i/>
          <w:iCs/>
        </w:rPr>
        <w:t>Figure 1:</w:t>
      </w:r>
      <w:r w:rsidRPr="0071773A">
        <w:rPr>
          <w:i/>
          <w:iCs/>
        </w:rPr>
        <w:t xml:space="preserve"> Discrete Op-amp Schematic</w:t>
      </w:r>
    </w:p>
    <w:p w14:paraId="2B2994EF" w14:textId="77777777" w:rsidR="0075744D" w:rsidRDefault="0075744D" w:rsidP="0075744D">
      <w:pPr>
        <w:pStyle w:val="ListParagraph"/>
        <w:numPr>
          <w:ilvl w:val="0"/>
          <w:numId w:val="3"/>
        </w:numPr>
      </w:pPr>
      <w:r>
        <w:t>Setup the LM741 on the breadboard</w:t>
      </w:r>
      <w:r w:rsidR="007D1BD3">
        <w:t xml:space="preserve">, same as </w:t>
      </w:r>
      <w:proofErr w:type="spellStart"/>
      <w:r w:rsidR="007D1BD3">
        <w:t>PLab</w:t>
      </w:r>
      <w:proofErr w:type="spellEnd"/>
      <w:r w:rsidR="007D1BD3">
        <w:t xml:space="preserve"> 1a setup</w:t>
      </w:r>
    </w:p>
    <w:p w14:paraId="6022F4CF" w14:textId="1D5648E8" w:rsidR="0071773A" w:rsidRDefault="003A6F78" w:rsidP="0071773A">
      <w:pPr>
        <w:pStyle w:val="ListParagraph"/>
        <w:numPr>
          <w:ilvl w:val="0"/>
          <w:numId w:val="3"/>
        </w:numPr>
      </w:pPr>
      <w:r>
        <w:t>Measure and test differential gain, common</w:t>
      </w:r>
      <w:r w:rsidR="00A41A13">
        <w:t>-</w:t>
      </w:r>
      <w:r>
        <w:t>mode gain, and input impedance for both op-amps</w:t>
      </w:r>
    </w:p>
    <w:p w14:paraId="56167928" w14:textId="13D0B1A7" w:rsidR="003A6F78" w:rsidRDefault="003A6F78" w:rsidP="0071773A">
      <w:pPr>
        <w:pStyle w:val="ListParagraph"/>
        <w:numPr>
          <w:ilvl w:val="0"/>
          <w:numId w:val="3"/>
        </w:numPr>
      </w:pPr>
      <w:r>
        <w:t>Present comparison of the various parameters and aspects of each op-amp architecture</w:t>
      </w:r>
    </w:p>
    <w:p w14:paraId="7CD5C95A" w14:textId="309A7ADB" w:rsidR="00C650E4" w:rsidRDefault="00C650E4" w:rsidP="0071773A"/>
    <w:p w14:paraId="3167F276" w14:textId="7BCD569B" w:rsidR="00C650E4" w:rsidRDefault="00C650E4" w:rsidP="0071773A"/>
    <w:p w14:paraId="0F806BED" w14:textId="4CB92110" w:rsidR="00C650E4" w:rsidRDefault="00C650E4" w:rsidP="0071773A"/>
    <w:p w14:paraId="753644F7" w14:textId="3E00B5FC" w:rsidR="00C650E4" w:rsidRDefault="00C650E4" w:rsidP="0071773A"/>
    <w:p w14:paraId="3C5260EF" w14:textId="3F5D893D" w:rsidR="00C650E4" w:rsidRDefault="00C650E4" w:rsidP="0071773A"/>
    <w:p w14:paraId="0266CFE4" w14:textId="3D42126E" w:rsidR="00C650E4" w:rsidRDefault="00C650E4" w:rsidP="0071773A"/>
    <w:p w14:paraId="2AC9CD12" w14:textId="7237899B" w:rsidR="00C650E4" w:rsidRDefault="00C650E4" w:rsidP="0071773A"/>
    <w:p w14:paraId="57A6F10C" w14:textId="3A7A4F5F" w:rsidR="003A6F78" w:rsidRDefault="003A6F78" w:rsidP="0071773A"/>
    <w:p w14:paraId="0143CC94" w14:textId="210BEDCF" w:rsidR="003A6F78" w:rsidRDefault="003A6F78" w:rsidP="0071773A"/>
    <w:p w14:paraId="61AEDFD6" w14:textId="0CCDFE95" w:rsidR="003A6F78" w:rsidRDefault="003A6F78" w:rsidP="0071773A"/>
    <w:p w14:paraId="55AC503A" w14:textId="4E8EA074" w:rsidR="003A6F78" w:rsidRDefault="003A6F78" w:rsidP="0071773A"/>
    <w:p w14:paraId="50AE64BF" w14:textId="77777777" w:rsidR="003A6F78" w:rsidRDefault="003A6F78" w:rsidP="0071773A"/>
    <w:p w14:paraId="45FE592B" w14:textId="77777777" w:rsidR="003A6F78" w:rsidRDefault="003A6F78" w:rsidP="0071773A"/>
    <w:p w14:paraId="50BF470F" w14:textId="483C2258" w:rsidR="0071773A" w:rsidRPr="00C650E4" w:rsidRDefault="0071773A" w:rsidP="0071773A">
      <w:pPr>
        <w:rPr>
          <w:b/>
          <w:bCs/>
          <w:sz w:val="26"/>
          <w:szCs w:val="26"/>
        </w:rPr>
      </w:pPr>
      <w:r w:rsidRPr="00C650E4">
        <w:rPr>
          <w:b/>
          <w:bCs/>
          <w:sz w:val="26"/>
          <w:szCs w:val="26"/>
        </w:rPr>
        <w:lastRenderedPageBreak/>
        <w:t>Procedure 1: Amplifier Gain Comparison</w:t>
      </w:r>
    </w:p>
    <w:p w14:paraId="5AF085F7" w14:textId="3CFA78FA" w:rsidR="0071773A" w:rsidRDefault="0071773A" w:rsidP="0071773A">
      <w:r>
        <w:t xml:space="preserve">The scientific aim of this </w:t>
      </w:r>
      <w:r w:rsidR="00C650E4">
        <w:t>procedure</w:t>
      </w:r>
      <w:r>
        <w:t xml:space="preserve"> is to explore the differences </w:t>
      </w:r>
      <w:r w:rsidR="00C650E4">
        <w:t xml:space="preserve">in differential gain </w:t>
      </w:r>
      <w:r>
        <w:t xml:space="preserve">between op-amp architectures and analyze the potential benefits and drawbacks of each op-amp choice. </w:t>
      </w:r>
    </w:p>
    <w:p w14:paraId="2E254B39" w14:textId="3B1820A2" w:rsidR="0071773A" w:rsidRDefault="0071773A" w:rsidP="0071773A">
      <w:pPr>
        <w:rPr>
          <w:b/>
          <w:bCs/>
        </w:rPr>
      </w:pPr>
      <w:r w:rsidRPr="0071773A">
        <w:rPr>
          <w:b/>
          <w:bCs/>
        </w:rPr>
        <w:t>Resources:</w:t>
      </w:r>
    </w:p>
    <w:p w14:paraId="75D14A80" w14:textId="08C180F8" w:rsidR="00C650E4" w:rsidRDefault="0071773A" w:rsidP="0071773A">
      <w:r>
        <w:t>Construct an op-amp that follows the schematic from figure 1 on the breadboard. Construct an op-amp circuit with the same 2x 100</w:t>
      </w:r>
      <w:r w:rsidR="00A41A13">
        <w:t>-</w:t>
      </w:r>
      <w:r>
        <w:t xml:space="preserve">ohm feedback resistors. </w:t>
      </w:r>
      <w:r w:rsidR="00C650E4">
        <w:t xml:space="preserve">Follow </w:t>
      </w:r>
      <w:proofErr w:type="spellStart"/>
      <w:r w:rsidR="00C650E4">
        <w:t>PLab</w:t>
      </w:r>
      <w:proofErr w:type="spellEnd"/>
      <w:r w:rsidR="00C650E4">
        <w:t xml:space="preserve"> Procedure 1A if unsure. </w:t>
      </w:r>
    </w:p>
    <w:p w14:paraId="0B210B41" w14:textId="1E86B513" w:rsidR="00C650E4" w:rsidRPr="00C650E4" w:rsidRDefault="00C650E4" w:rsidP="0071773A">
      <w:pPr>
        <w:rPr>
          <w:b/>
          <w:bCs/>
        </w:rPr>
      </w:pPr>
      <w:r w:rsidRPr="00C650E4">
        <w:rPr>
          <w:b/>
          <w:bCs/>
        </w:rPr>
        <w:t>Methods:</w:t>
      </w:r>
    </w:p>
    <w:p w14:paraId="27A8AD83" w14:textId="2C56CB1A" w:rsidR="0071773A" w:rsidRPr="003A6F78" w:rsidRDefault="00C650E4" w:rsidP="0071773A">
      <w:pPr>
        <w:rPr>
          <w:i/>
          <w:iCs/>
        </w:rPr>
      </w:pPr>
      <w:r w:rsidRPr="003A6F78">
        <w:rPr>
          <w:b/>
          <w:bCs/>
          <w:i/>
          <w:iCs/>
          <w:noProof/>
        </w:rPr>
        <w:drawing>
          <wp:anchor distT="0" distB="0" distL="114300" distR="114300" simplePos="0" relativeHeight="251658240" behindDoc="0" locked="0" layoutInCell="1" allowOverlap="1" wp14:anchorId="482ED4A7" wp14:editId="75D13870">
            <wp:simplePos x="0" y="0"/>
            <wp:positionH relativeFrom="column">
              <wp:posOffset>0</wp:posOffset>
            </wp:positionH>
            <wp:positionV relativeFrom="paragraph">
              <wp:posOffset>0</wp:posOffset>
            </wp:positionV>
            <wp:extent cx="3200400" cy="1771504"/>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0400" cy="1771504"/>
                    </a:xfrm>
                    <a:prstGeom prst="rect">
                      <a:avLst/>
                    </a:prstGeom>
                  </pic:spPr>
                </pic:pic>
              </a:graphicData>
            </a:graphic>
            <wp14:sizeRelH relativeFrom="page">
              <wp14:pctWidth>0</wp14:pctWidth>
            </wp14:sizeRelH>
            <wp14:sizeRelV relativeFrom="page">
              <wp14:pctHeight>0</wp14:pctHeight>
            </wp14:sizeRelV>
          </wp:anchor>
        </w:drawing>
      </w:r>
      <w:r w:rsidRPr="003A6F78">
        <w:rPr>
          <w:b/>
          <w:bCs/>
          <w:i/>
          <w:iCs/>
        </w:rPr>
        <w:t>Figure 2:</w:t>
      </w:r>
      <w:r w:rsidRPr="003A6F78">
        <w:rPr>
          <w:i/>
          <w:iCs/>
        </w:rPr>
        <w:t xml:space="preserve"> Wiring diagram for op-amp testing configuration.</w:t>
      </w:r>
    </w:p>
    <w:p w14:paraId="18BA7A51" w14:textId="44F32F0C" w:rsidR="00C650E4" w:rsidRDefault="00C650E4" w:rsidP="0071773A"/>
    <w:p w14:paraId="4060ACFC" w14:textId="57D92047" w:rsidR="00C650E4" w:rsidRDefault="00C650E4" w:rsidP="0071773A"/>
    <w:p w14:paraId="3FB830BD" w14:textId="1832A08C" w:rsidR="00C650E4" w:rsidRDefault="00C650E4" w:rsidP="0071773A"/>
    <w:p w14:paraId="6945E530" w14:textId="39764378" w:rsidR="00C650E4" w:rsidRDefault="00C650E4" w:rsidP="0071773A"/>
    <w:p w14:paraId="0907350E" w14:textId="748B011F" w:rsidR="00C650E4" w:rsidRDefault="00C650E4" w:rsidP="0071773A"/>
    <w:p w14:paraId="13D487B0" w14:textId="3F67E6D5" w:rsidR="00C650E4" w:rsidRDefault="00C650E4" w:rsidP="0071773A">
      <w:r>
        <w:t>The oscilloscope will display the input voltage, Vin, on Channel 1 and the out</w:t>
      </w:r>
      <w:r>
        <w:t>p</w:t>
      </w:r>
      <w:r>
        <w:t xml:space="preserve">ut voltage, </w:t>
      </w:r>
      <w:proofErr w:type="spellStart"/>
      <w:r>
        <w:t>Vout</w:t>
      </w:r>
      <w:proofErr w:type="spellEnd"/>
      <w:r>
        <w:t xml:space="preserve">, on Channel 2. It is a good </w:t>
      </w:r>
      <w:r>
        <w:t>idea</w:t>
      </w:r>
      <w:r>
        <w:t xml:space="preserve"> to monitor both the input and output voltages</w:t>
      </w:r>
      <w:r>
        <w:t>.</w:t>
      </w:r>
    </w:p>
    <w:p w14:paraId="248DAF50" w14:textId="5D2FF4F0" w:rsidR="00C650E4" w:rsidRDefault="00C650E4" w:rsidP="0071773A">
      <w:pPr>
        <w:rPr>
          <w:b/>
          <w:bCs/>
        </w:rPr>
      </w:pPr>
      <w:r w:rsidRPr="00C650E4">
        <w:rPr>
          <w:b/>
          <w:bCs/>
        </w:rPr>
        <w:t>Data Collection</w:t>
      </w:r>
    </w:p>
    <w:p w14:paraId="2905668D" w14:textId="249775F9" w:rsidR="00C650E4" w:rsidRDefault="00C650E4" w:rsidP="0071773A">
      <w:r>
        <w:t xml:space="preserve">Apply a sinusoidal signal of approximately 1 </w:t>
      </w:r>
      <w:proofErr w:type="spellStart"/>
      <w:r>
        <w:t>Vp</w:t>
      </w:r>
      <w:proofErr w:type="spellEnd"/>
      <w:r>
        <w:t xml:space="preserve">-p to Vin. </w:t>
      </w:r>
      <w:r w:rsidR="00062A44">
        <w:t>Re</w:t>
      </w:r>
      <w:r>
        <w:t xml:space="preserve">cord the exact value of Vin and </w:t>
      </w:r>
      <w:proofErr w:type="spellStart"/>
      <w:proofErr w:type="gramStart"/>
      <w:r>
        <w:t>Vout</w:t>
      </w:r>
      <w:proofErr w:type="spellEnd"/>
      <w:r>
        <w:t>, and</w:t>
      </w:r>
      <w:proofErr w:type="gramEnd"/>
      <w:r>
        <w:t xml:space="preserve"> calculate the differential gain </w:t>
      </w:r>
      <w:proofErr w:type="spellStart"/>
      <w:r>
        <w:t>Gd</w:t>
      </w:r>
      <w:proofErr w:type="spellEnd"/>
      <w:r>
        <w:t xml:space="preserve"> of each amplifier.</w:t>
      </w:r>
    </w:p>
    <w:p w14:paraId="4E7E23A5" w14:textId="582A4B61" w:rsidR="00C650E4" w:rsidRDefault="00C650E4" w:rsidP="0071773A"/>
    <w:p w14:paraId="50F88EEE" w14:textId="69E319B3" w:rsidR="00C650E4" w:rsidRPr="00C650E4" w:rsidRDefault="00C650E4" w:rsidP="00C650E4">
      <w:pPr>
        <w:rPr>
          <w:b/>
          <w:bCs/>
          <w:sz w:val="26"/>
          <w:szCs w:val="26"/>
        </w:rPr>
      </w:pPr>
      <w:r w:rsidRPr="00C650E4">
        <w:rPr>
          <w:b/>
          <w:bCs/>
          <w:sz w:val="26"/>
          <w:szCs w:val="26"/>
        </w:rPr>
        <w:t xml:space="preserve">Procedure </w:t>
      </w:r>
      <w:r>
        <w:rPr>
          <w:b/>
          <w:bCs/>
          <w:sz w:val="26"/>
          <w:szCs w:val="26"/>
        </w:rPr>
        <w:t>2</w:t>
      </w:r>
      <w:r w:rsidRPr="00C650E4">
        <w:rPr>
          <w:b/>
          <w:bCs/>
          <w:sz w:val="26"/>
          <w:szCs w:val="26"/>
        </w:rPr>
        <w:t xml:space="preserve">: </w:t>
      </w:r>
      <w:r>
        <w:rPr>
          <w:b/>
          <w:bCs/>
          <w:sz w:val="26"/>
          <w:szCs w:val="26"/>
        </w:rPr>
        <w:t>Common Mode Rejection Ratio</w:t>
      </w:r>
    </w:p>
    <w:p w14:paraId="18595A3B" w14:textId="12F99B5C" w:rsidR="0071773A" w:rsidRDefault="00C650E4" w:rsidP="0071773A">
      <w:r>
        <w:t xml:space="preserve">The scientific aim of this </w:t>
      </w:r>
      <w:r>
        <w:t>procedure</w:t>
      </w:r>
      <w:r>
        <w:t xml:space="preserve"> is to explore the differences in </w:t>
      </w:r>
      <w:r>
        <w:t>common</w:t>
      </w:r>
      <w:r>
        <w:t xml:space="preserve"> gain between op-amp architectures and </w:t>
      </w:r>
      <w:r>
        <w:t>calculate the common</w:t>
      </w:r>
      <w:r w:rsidR="00A41A13">
        <w:t>-</w:t>
      </w:r>
      <w:r>
        <w:t>mode rejection ratio, which is a measure of how well the device can measure small signal differentials in the face of noise</w:t>
      </w:r>
      <w:r>
        <w:t xml:space="preserve">. </w:t>
      </w:r>
    </w:p>
    <w:p w14:paraId="10F3DF28" w14:textId="77777777" w:rsidR="00C650E4" w:rsidRDefault="00C650E4" w:rsidP="0071773A">
      <w:r w:rsidRPr="00C650E4">
        <w:rPr>
          <w:b/>
          <w:bCs/>
        </w:rPr>
        <w:t>Methods</w:t>
      </w:r>
      <w:r>
        <w:t xml:space="preserve"> </w:t>
      </w:r>
    </w:p>
    <w:p w14:paraId="579F8177" w14:textId="38BBA8B6" w:rsidR="00C650E4" w:rsidRDefault="00C650E4" w:rsidP="0071773A">
      <w:r>
        <w:t>The common</w:t>
      </w:r>
      <w:r w:rsidR="00A41A13">
        <w:t>-</w:t>
      </w:r>
      <w:r>
        <w:t>mode gain (</w:t>
      </w:r>
      <w:proofErr w:type="spellStart"/>
      <w:r>
        <w:t>Gd</w:t>
      </w:r>
      <w:proofErr w:type="spellEnd"/>
      <w:r>
        <w:t xml:space="preserve">) for both op-amps has already been measured in the previous </w:t>
      </w:r>
      <w:r w:rsidR="003A6F78">
        <w:t>procedure</w:t>
      </w:r>
      <w:r>
        <w:t xml:space="preserve">. Now measure </w:t>
      </w:r>
      <w:proofErr w:type="spellStart"/>
      <w:r>
        <w:t>Gc</w:t>
      </w:r>
      <w:proofErr w:type="spellEnd"/>
      <w:r>
        <w:t xml:space="preserve"> by connecting the two input pins to the same input signal with respect to ground. The function generator signal is still Vin, but you should connect the positive lead of the function generator output to both input pins, and the negative lead of the function generator output should be connected to ground. Read </w:t>
      </w:r>
      <w:proofErr w:type="spellStart"/>
      <w:r>
        <w:t>Vout</w:t>
      </w:r>
      <w:proofErr w:type="spellEnd"/>
      <w:r>
        <w:t xml:space="preserve"> with respect to ground. Read Vin on Ch1 and </w:t>
      </w:r>
      <w:proofErr w:type="spellStart"/>
      <w:r>
        <w:t>Vout</w:t>
      </w:r>
      <w:proofErr w:type="spellEnd"/>
      <w:r>
        <w:t xml:space="preserve"> on Ch2 of </w:t>
      </w:r>
      <w:r w:rsidR="003A6F78">
        <w:t>the</w:t>
      </w:r>
      <w:r>
        <w:t xml:space="preserve"> oscilloscope.</w:t>
      </w:r>
    </w:p>
    <w:p w14:paraId="269F0FCC" w14:textId="77777777" w:rsidR="003A6F78" w:rsidRDefault="003A6F78" w:rsidP="0071773A">
      <w:r w:rsidRPr="003A6F78">
        <w:rPr>
          <w:b/>
          <w:bCs/>
        </w:rPr>
        <w:t>Data Collection</w:t>
      </w:r>
      <w:r>
        <w:t xml:space="preserve"> </w:t>
      </w:r>
    </w:p>
    <w:p w14:paraId="203E183C" w14:textId="6AD2BA17" w:rsidR="003A6F78" w:rsidRDefault="003A6F78" w:rsidP="0071773A">
      <w:r>
        <w:t xml:space="preserve">Use the same 1 </w:t>
      </w:r>
      <w:proofErr w:type="spellStart"/>
      <w:r>
        <w:t>Vp</w:t>
      </w:r>
      <w:proofErr w:type="spellEnd"/>
      <w:r>
        <w:t>-p signal as before for your input. Use frequencies of 10 Hz</w:t>
      </w:r>
      <w:r>
        <w:t>, 100 Hz, 1kHz,</w:t>
      </w:r>
      <w:r>
        <w:t xml:space="preserve"> and 10kHz</w:t>
      </w:r>
      <w:r>
        <w:t xml:space="preserve"> for both op-amps. </w:t>
      </w:r>
      <w:r w:rsidR="00062A44">
        <w:t>Record</w:t>
      </w:r>
      <w:r>
        <w:t xml:space="preserve"> Vin and </w:t>
      </w:r>
      <w:proofErr w:type="spellStart"/>
      <w:r>
        <w:t>Vout</w:t>
      </w:r>
      <w:proofErr w:type="spellEnd"/>
      <w:r>
        <w:t xml:space="preserve"> at each </w:t>
      </w:r>
      <w:proofErr w:type="gramStart"/>
      <w:r>
        <w:t>frequency, and</w:t>
      </w:r>
      <w:proofErr w:type="gramEnd"/>
      <w:r>
        <w:t xml:space="preserve"> calculate the common-mode gain </w:t>
      </w:r>
      <w:proofErr w:type="spellStart"/>
      <w:r>
        <w:t>Gc</w:t>
      </w:r>
      <w:proofErr w:type="spellEnd"/>
      <w:r>
        <w:t xml:space="preserve"> of </w:t>
      </w:r>
      <w:r>
        <w:lastRenderedPageBreak/>
        <w:t xml:space="preserve">each amplifier when the function generator signal is applied to both amplifier inputs. It may be difficult to measure </w:t>
      </w:r>
      <w:proofErr w:type="spellStart"/>
      <w:r>
        <w:t>Vout</w:t>
      </w:r>
      <w:proofErr w:type="spellEnd"/>
      <w:r>
        <w:t xml:space="preserve"> as it is</w:t>
      </w:r>
      <w:r>
        <w:t xml:space="preserve"> small.</w:t>
      </w:r>
    </w:p>
    <w:p w14:paraId="3B549D72" w14:textId="77777777" w:rsidR="003A6F78" w:rsidRDefault="003A6F78" w:rsidP="0071773A"/>
    <w:p w14:paraId="52477B2E" w14:textId="71A300ED" w:rsidR="003A6F78" w:rsidRPr="003A6F78" w:rsidRDefault="003A6F78" w:rsidP="0071773A">
      <w:pPr>
        <w:rPr>
          <w:b/>
          <w:bCs/>
          <w:sz w:val="26"/>
          <w:szCs w:val="26"/>
        </w:rPr>
      </w:pPr>
      <w:r w:rsidRPr="003A6F78">
        <w:rPr>
          <w:b/>
          <w:bCs/>
          <w:sz w:val="26"/>
          <w:szCs w:val="26"/>
        </w:rPr>
        <w:t xml:space="preserve">Procedure </w:t>
      </w:r>
      <w:r w:rsidRPr="003A6F78">
        <w:rPr>
          <w:b/>
          <w:bCs/>
          <w:sz w:val="26"/>
          <w:szCs w:val="26"/>
        </w:rPr>
        <w:t>3</w:t>
      </w:r>
      <w:r w:rsidRPr="003A6F78">
        <w:rPr>
          <w:b/>
          <w:bCs/>
          <w:sz w:val="26"/>
          <w:szCs w:val="26"/>
        </w:rPr>
        <w:t>: Measurement of Input Impedance</w:t>
      </w:r>
    </w:p>
    <w:p w14:paraId="394F8334" w14:textId="77777777" w:rsidR="003A6F78" w:rsidRPr="003A6F78" w:rsidRDefault="003A6F78" w:rsidP="0071773A">
      <w:pPr>
        <w:rPr>
          <w:b/>
          <w:bCs/>
        </w:rPr>
      </w:pPr>
      <w:r w:rsidRPr="003A6F78">
        <w:rPr>
          <w:b/>
          <w:bCs/>
        </w:rPr>
        <w:t xml:space="preserve">Resources </w:t>
      </w:r>
    </w:p>
    <w:p w14:paraId="133DA43F" w14:textId="1F70D426" w:rsidR="0071773A" w:rsidRDefault="003A6F78" w:rsidP="0071773A">
      <w:r>
        <w:t xml:space="preserve">Using an external resistance in series with the function generator signal, </w:t>
      </w:r>
      <w:r>
        <w:t>one can</w:t>
      </w:r>
      <w:r>
        <w:t xml:space="preserve"> measure the input impedance of the </w:t>
      </w:r>
      <w:r>
        <w:t xml:space="preserve">op-amp under test, via the method covered in </w:t>
      </w:r>
      <w:proofErr w:type="spellStart"/>
      <w:r>
        <w:t>PLab</w:t>
      </w:r>
      <w:proofErr w:type="spellEnd"/>
      <w:r>
        <w:t xml:space="preserve"> 1</w:t>
      </w:r>
      <w:r>
        <w:t>.</w:t>
      </w:r>
      <w:r>
        <w:t xml:space="preserve"> The Input impedance can be measured via the formula: </w:t>
      </w:r>
      <w:r>
        <w:t xml:space="preserve"> </w:t>
      </w:r>
      <w:proofErr w:type="spellStart"/>
      <w:r>
        <w:t>Vout</w:t>
      </w:r>
      <w:proofErr w:type="spellEnd"/>
      <w:r>
        <w:t xml:space="preserve"> = </w:t>
      </w:r>
      <w:proofErr w:type="spellStart"/>
      <w:r>
        <w:t>GVin</w:t>
      </w:r>
      <w:proofErr w:type="spellEnd"/>
      <w:r>
        <w:t xml:space="preserve"> = G </w:t>
      </w:r>
      <w:r>
        <w:t>(</w:t>
      </w:r>
      <w:r>
        <w:t>Ri</w:t>
      </w:r>
      <w:proofErr w:type="gramStart"/>
      <w:r>
        <w:t>/(</w:t>
      </w:r>
      <w:proofErr w:type="gramEnd"/>
      <w:r>
        <w:t>Ri + R</w:t>
      </w:r>
      <w:r>
        <w:t>e))</w:t>
      </w:r>
      <w:r>
        <w:t>Vs</w:t>
      </w:r>
    </w:p>
    <w:p w14:paraId="2084DE9B" w14:textId="77777777" w:rsidR="003A6F78" w:rsidRPr="003A6F78" w:rsidRDefault="003A6F78" w:rsidP="0071773A">
      <w:pPr>
        <w:rPr>
          <w:b/>
          <w:bCs/>
        </w:rPr>
      </w:pPr>
      <w:r w:rsidRPr="003A6F78">
        <w:rPr>
          <w:b/>
          <w:bCs/>
        </w:rPr>
        <w:t xml:space="preserve">Methods </w:t>
      </w:r>
    </w:p>
    <w:p w14:paraId="4687762B" w14:textId="590753FB" w:rsidR="003A6F78" w:rsidRDefault="003A6F78" w:rsidP="0071773A">
      <w:r>
        <w:t>The</w:t>
      </w:r>
      <w:r>
        <w:t xml:space="preserve"> function generator </w:t>
      </w:r>
      <w:r>
        <w:t>will be used</w:t>
      </w:r>
      <w:r>
        <w:t xml:space="preserve"> to measure the input impedance of the two amplifier chips. Connect the output of the function generator in the place of Vs, and the resistor decade box in the place of Re, as shown in</w:t>
      </w:r>
      <w:r>
        <w:t xml:space="preserve"> the following figure</w:t>
      </w:r>
    </w:p>
    <w:p w14:paraId="092D9F86" w14:textId="12442CAE" w:rsidR="003A6F78" w:rsidRPr="003A6F78" w:rsidRDefault="003A6F78" w:rsidP="0071773A">
      <w:pPr>
        <w:rPr>
          <w:i/>
          <w:iCs/>
        </w:rPr>
      </w:pPr>
      <w:r w:rsidRPr="003A6F78">
        <w:rPr>
          <w:i/>
          <w:iCs/>
          <w:noProof/>
        </w:rPr>
        <w:drawing>
          <wp:anchor distT="0" distB="0" distL="114300" distR="114300" simplePos="0" relativeHeight="251659264" behindDoc="0" locked="0" layoutInCell="1" allowOverlap="1" wp14:anchorId="69F06479" wp14:editId="1369E113">
            <wp:simplePos x="0" y="0"/>
            <wp:positionH relativeFrom="column">
              <wp:posOffset>0</wp:posOffset>
            </wp:positionH>
            <wp:positionV relativeFrom="paragraph">
              <wp:posOffset>0</wp:posOffset>
            </wp:positionV>
            <wp:extent cx="3200400" cy="1702093"/>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0400" cy="1702093"/>
                    </a:xfrm>
                    <a:prstGeom prst="rect">
                      <a:avLst/>
                    </a:prstGeom>
                  </pic:spPr>
                </pic:pic>
              </a:graphicData>
            </a:graphic>
            <wp14:sizeRelH relativeFrom="page">
              <wp14:pctWidth>0</wp14:pctWidth>
            </wp14:sizeRelH>
            <wp14:sizeRelV relativeFrom="page">
              <wp14:pctHeight>0</wp14:pctHeight>
            </wp14:sizeRelV>
          </wp:anchor>
        </w:drawing>
      </w:r>
      <w:r w:rsidRPr="003A6F78">
        <w:rPr>
          <w:b/>
          <w:bCs/>
          <w:i/>
          <w:iCs/>
        </w:rPr>
        <w:t>Figure 3:</w:t>
      </w:r>
      <w:r w:rsidRPr="003A6F78">
        <w:rPr>
          <w:i/>
          <w:iCs/>
        </w:rPr>
        <w:t xml:space="preserve"> This figure shows the wiring setup for measuring </w:t>
      </w:r>
      <w:r w:rsidR="00A41A13">
        <w:rPr>
          <w:i/>
          <w:iCs/>
        </w:rPr>
        <w:t xml:space="preserve">the </w:t>
      </w:r>
      <w:r w:rsidRPr="003A6F78">
        <w:rPr>
          <w:i/>
          <w:iCs/>
        </w:rPr>
        <w:t>input impedance of the op-amp</w:t>
      </w:r>
    </w:p>
    <w:p w14:paraId="2447228C" w14:textId="58051153" w:rsidR="003A6F78" w:rsidRDefault="003A6F78" w:rsidP="0071773A"/>
    <w:p w14:paraId="55768D65" w14:textId="401B3947" w:rsidR="003A6F78" w:rsidRDefault="003A6F78" w:rsidP="0071773A"/>
    <w:p w14:paraId="6F712D9C" w14:textId="63EFAB30" w:rsidR="003A6F78" w:rsidRDefault="003A6F78" w:rsidP="0071773A"/>
    <w:p w14:paraId="7C873177" w14:textId="6981AB0C" w:rsidR="003A6F78" w:rsidRDefault="003A6F78" w:rsidP="0071773A"/>
    <w:p w14:paraId="2E8BDF46" w14:textId="47015A32" w:rsidR="003A6F78" w:rsidRDefault="003A6F78" w:rsidP="0071773A"/>
    <w:p w14:paraId="02E75DCF" w14:textId="77777777" w:rsidR="003A6F78" w:rsidRDefault="003A6F78" w:rsidP="0071773A">
      <w:r w:rsidRPr="003A6F78">
        <w:rPr>
          <w:b/>
          <w:bCs/>
        </w:rPr>
        <w:t>Data Collection</w:t>
      </w:r>
      <w:r>
        <w:t xml:space="preserve"> </w:t>
      </w:r>
    </w:p>
    <w:p w14:paraId="19EDFADF" w14:textId="3AF6DC59" w:rsidR="003A6F78" w:rsidRPr="003A6F78" w:rsidRDefault="003A6F78" w:rsidP="0071773A">
      <w:r>
        <w:t xml:space="preserve">Increase the resistance on the decade box until </w:t>
      </w:r>
      <w:r>
        <w:t>a</w:t>
      </w:r>
      <w:r>
        <w:t xml:space="preserve"> </w:t>
      </w:r>
      <w:r>
        <w:t>signifi</w:t>
      </w:r>
      <w:r w:rsidR="00A41A13">
        <w:t>c</w:t>
      </w:r>
      <w:r>
        <w:t xml:space="preserve">ant drop in </w:t>
      </w:r>
      <w:proofErr w:type="spellStart"/>
      <w:r>
        <w:t>Vout</w:t>
      </w:r>
      <w:proofErr w:type="spellEnd"/>
      <w:r>
        <w:t xml:space="preserve"> is seen</w:t>
      </w:r>
      <w:r>
        <w:t xml:space="preserve">. </w:t>
      </w:r>
      <w:r>
        <w:t>There will likely be large amounts of noise and drift in the output signal</w:t>
      </w:r>
      <w:r>
        <w:t xml:space="preserve">. </w:t>
      </w:r>
      <w:r>
        <w:t>R</w:t>
      </w:r>
      <w:r>
        <w:t xml:space="preserve">ecord your final values for </w:t>
      </w:r>
      <w:proofErr w:type="spellStart"/>
      <w:proofErr w:type="gramStart"/>
      <w:r>
        <w:t>Re,Vs</w:t>
      </w:r>
      <w:proofErr w:type="spellEnd"/>
      <w:proofErr w:type="gramEnd"/>
      <w:r>
        <w:t xml:space="preserve">, and </w:t>
      </w:r>
      <w:proofErr w:type="spellStart"/>
      <w:r>
        <w:t>Vout</w:t>
      </w:r>
      <w:proofErr w:type="spellEnd"/>
      <w:r>
        <w:t xml:space="preserve"> for each of the two amplifiers.</w:t>
      </w:r>
    </w:p>
    <w:sectPr w:rsidR="003A6F78" w:rsidRPr="003A6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4D2E1C"/>
    <w:multiLevelType w:val="hybridMultilevel"/>
    <w:tmpl w:val="42681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3710B2"/>
    <w:multiLevelType w:val="hybridMultilevel"/>
    <w:tmpl w:val="81423E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87985"/>
    <w:multiLevelType w:val="hybridMultilevel"/>
    <w:tmpl w:val="69C88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3tjQwtrQwMDIxMjRR0lEKTi0uzszPAykwqgUAEjmmIywAAAA="/>
  </w:docVars>
  <w:rsids>
    <w:rsidRoot w:val="0075744D"/>
    <w:rsid w:val="00062A44"/>
    <w:rsid w:val="001F10F9"/>
    <w:rsid w:val="003A6F78"/>
    <w:rsid w:val="0071773A"/>
    <w:rsid w:val="0075744D"/>
    <w:rsid w:val="007D1BD3"/>
    <w:rsid w:val="00A41A13"/>
    <w:rsid w:val="00C650E4"/>
    <w:rsid w:val="00F60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CFACF"/>
  <w15:chartTrackingRefBased/>
  <w15:docId w15:val="{B7F6FF60-66B3-4D74-8294-3D4CAF7C7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Maddula, Pranav</dc:creator>
  <cp:keywords/>
  <dc:description/>
  <cp:lastModifiedBy>Maddula, Pranav</cp:lastModifiedBy>
  <cp:revision>3</cp:revision>
  <dcterms:created xsi:type="dcterms:W3CDTF">2019-11-09T02:00:00Z</dcterms:created>
  <dcterms:modified xsi:type="dcterms:W3CDTF">2019-11-14T19:38:00Z</dcterms:modified>
</cp:coreProperties>
</file>