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COLLEGE PROJECT SUBMISSION</w:t>
      </w:r>
    </w:p>
    <w:p/>
    <w:p>
      <w:pPr>
        <w:jc w:val="center"/>
      </w:pPr>
      <w:r>
        <w:rPr>
          <w:b/>
          <w:sz w:val="32"/>
        </w:rPr>
        <w:t>Data Structure Selection Report</w:t>
      </w:r>
    </w:p>
    <w:p/>
    <w:p>
      <w:pPr>
        <w:jc w:val="center"/>
      </w:pPr>
      <w:r>
        <w:t>Student Name: Pranav Mohachakar</w:t>
      </w:r>
    </w:p>
    <w:p>
      <w:pPr>
        <w:jc w:val="center"/>
      </w:pPr>
      <w:r>
        <w:t>PRN Number: 2126</w:t>
      </w:r>
    </w:p>
    <w:p>
      <w:pPr>
        <w:jc w:val="center"/>
      </w:pPr>
      <w:r>
        <w:t>Course Code: UMLM1016</w:t>
      </w:r>
    </w:p>
    <w:p>
      <w:pPr>
        <w:jc w:val="center"/>
      </w:pPr>
      <w:r>
        <w:t>Academic Year: 2026–2027</w:t>
      </w:r>
    </w:p>
    <w:p>
      <w:r>
        <w:br w:type="page"/>
      </w:r>
    </w:p>
    <w:p>
      <w:pPr>
        <w:pStyle w:val="Heading1"/>
      </w:pPr>
      <w:r>
        <w:t>1. Strings</w:t>
      </w:r>
    </w:p>
    <w:p>
      <w:r>
        <w:t>Strings store student names, departments, email addresses, and postal addresses. String methods are used to trim extra spaces and compare department names without case sensitivity.</w:t>
      </w:r>
    </w:p>
    <w:p>
      <w:pPr>
        <w:pStyle w:val="Heading1"/>
      </w:pPr>
      <w:r>
        <w:t>2. Lists</w:t>
      </w:r>
    </w:p>
    <w:p>
      <w:r>
        <w:t>Lists store a student's subjects and marks. They are suitable because a student may have multiple subjects and marks, and lists preserve order.</w:t>
      </w:r>
    </w:p>
    <w:p>
      <w:pPr>
        <w:pStyle w:val="Heading1"/>
      </w:pPr>
      <w:r>
        <w:t>3. Tuples</w:t>
      </w:r>
    </w:p>
    <w:p>
      <w:r>
        <w:t>The separate tuple exercise stores roll number, registration number, and date of birth as a fixed group. Tuples are immutable, which suits values treated as a single identifier record in the exercise.</w:t>
      </w:r>
    </w:p>
    <w:p>
      <w:pPr>
        <w:pStyle w:val="Heading1"/>
      </w:pPr>
      <w:r>
        <w:t>4. Sets</w:t>
      </w:r>
    </w:p>
    <w:p>
      <w:r>
        <w:t>Sets store unique departments and subjects. Duplicate values are automatically removed, and union/intersection/difference demonstrate set operations.</w:t>
      </w:r>
    </w:p>
    <w:p>
      <w:pPr>
        <w:pStyle w:val="Heading1"/>
      </w:pPr>
      <w:r>
        <w:t>5. Dictionaries</w:t>
      </w:r>
    </w:p>
    <w:p>
      <w:r>
        <w:t>The integrated system stores each student's profile in a dictionary with named keys. A main dictionary maps each roll number to its student record, enabling quick lookup by roll number.</w:t>
      </w:r>
    </w:p>
    <w:p>
      <w:pPr>
        <w:pStyle w:val="Heading1"/>
      </w:pPr>
      <w:r>
        <w:t>6. Integration</w:t>
      </w:r>
    </w:p>
    <w:p>
      <w:r>
        <w:t>The project uses dictionaries for the main index, lists inside student profiles, strings for text fields, and sets for unique department and subject collections. Tuples are demonstrated in a separate exercise.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