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E3A8A"/>
          <w:sz w:val="40"/>
        </w:rPr>
        <w:t>Senior AI &amp; LLM Systems Engineer</w:t>
      </w:r>
    </w:p>
    <w:p>
      <w:pPr>
        <w:spacing w:after="280"/>
      </w:pPr>
      <w:r>
        <w:rPr>
          <w:rFonts w:ascii="Calibri" w:hAnsi="Calibri"/>
          <w:i/>
          <w:color w:val="64748B"/>
          <w:sz w:val="20"/>
        </w:rPr>
        <w:t>Department: Artificial Intelligence &amp; Core Systems  |  Employment Type: Full-time  |  Location: Remote / Hybrid</w:t>
        <w:br/>
        <w:t>Experience Required: 5+ years of professional engineering experience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About the Role</w:t>
      </w:r>
    </w:p>
    <w:p>
      <w:pPr>
        <w:spacing w:line="276" w:lineRule="auto" w:after="120"/>
      </w:pPr>
      <w:r>
        <w:rPr>
          <w:rFonts w:ascii="Calibri" w:hAnsi="Calibri"/>
          <w:color w:val="334155"/>
          <w:sz w:val="22"/>
        </w:rPr>
        <w:t>We are seeking an experienced Senior AI &amp; LLM Systems Engineer to lead the architecture, development, and deployment of enterprise Generative AI pipelines and intelligent multi-agent systems. In this role, you will bridge state-of-the-art Large Language Models (LLMs) with high-performance backend infrastructure, focusing on Retrieval-Augmented Generation (RAG), vector embeddings, and real-time inference services.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Key Responsibilities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Design, build, and optimize scalable RAG pipelines using modern vector search engines and embedding models.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Fine-tune and evaluate open-source and proprietary LLM models for high domain accuracy and minimal latency.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Build resilient, low-latency API microservices with Python and FastAPI containerized with Docker on Kubernetes.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Implement robust evaluation frameworks, guardrails, and automated verification tests to mitigate hallucinations.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Collaborate with product and software engineering teams to integrate AI capabilities into production applications.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Must-Have Requirements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At least 5 years of professional software engineering and machine learning experience.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Strong proficiency in Python, PyTorch, and modern machine learning frameworks.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Deep hands-on experience building Retrieval-Augmented Generation (RAG) systems using LangChain or LlamaIndex.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Experience with vector databases such as ChromaDB, Pinecone, or FAISS.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Proven experience building and deploying production REST APIs using FastAPI or Flask.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Working knowledge of containerization and deployment with Docker, Kubernetes, and AWS cloud services.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26"/>
        </w:rPr>
        <w:t>Nice-to-Have / Preferred Qualifications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Experience with Hugging Face Transformers and fine-tuning open-source LLMs (Llama, Mistral, Qwen).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Familiarity with MLOps tracking tools (MLflow, Weights &amp; Biases) and CI/CD pipelines.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Solid understanding of SQL, PostgreSQL, and vector similarity search indexing algorithms (HNSW, IVFFlat).</w:t>
      </w:r>
    </w:p>
    <w:p>
      <w:pPr>
        <w:pStyle w:val="ListBullet"/>
        <w:spacing w:line="276" w:lineRule="auto" w:after="60"/>
      </w:pPr>
      <w:r>
        <w:rPr>
          <w:rFonts w:ascii="Calibri" w:hAnsi="Calibri"/>
          <w:color w:val="334155"/>
          <w:sz w:val="21"/>
        </w:rPr>
        <w:t>Background in prompt engineering, agentic workflows, and semantic re-ranking.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