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0991" w14:textId="77777777" w:rsidR="00DC7363" w:rsidRDefault="00000000">
      <w:pPr>
        <w:pStyle w:val="Title"/>
        <w:jc w:val="center"/>
      </w:pPr>
      <w:r>
        <w:rPr>
          <w:color w:val="1F497D"/>
          <w:sz w:val="36"/>
        </w:rPr>
        <w:t>Eye-Tracker Data Processing Methodology</w:t>
      </w:r>
    </w:p>
    <w:p w14:paraId="5A50BEC4" w14:textId="77777777" w:rsidR="00DC7363" w:rsidRDefault="00DC7363"/>
    <w:p w14:paraId="66B33CCB" w14:textId="77777777" w:rsidR="00DC7363" w:rsidRDefault="00000000">
      <w:pPr>
        <w:pStyle w:val="Heading1"/>
      </w:pPr>
      <w:r>
        <w:rPr>
          <w:color w:val="1F497D"/>
        </w:rPr>
        <w:t>1. Overview</w:t>
      </w:r>
    </w:p>
    <w:p w14:paraId="05301E8D" w14:textId="77777777" w:rsidR="00DC7363" w:rsidRDefault="00000000">
      <w:r>
        <w:t>Eye-tracking data were collected using the Pupil Labs Neon smart glasses, which record binocular gaze, fixations, saccades, blinks, pupil diameter, eyelid aperture, inertial measurement (IMU), and synchronised audio. Recordings were made across five experimental phases per participant: BikeU, WalkU, BikeG, WalkG, and Tram.</w:t>
      </w:r>
    </w:p>
    <w:p w14:paraId="2210C2CB" w14:textId="77777777" w:rsidR="00DC7363" w:rsidRDefault="00000000">
      <w:r>
        <w:t>Due to occasional app crashes on the recording device, a subset of recordings had corrupted video files (missing moov atom or muxing errors) that rendered them unplayable. A dedicated recovery step was applied to these files before any data extraction or analysis.</w:t>
      </w:r>
    </w:p>
    <w:p w14:paraId="780DA8BB" w14:textId="77777777" w:rsidR="00DC7363" w:rsidRDefault="00000000">
      <w:pPr>
        <w:pStyle w:val="Heading1"/>
      </w:pPr>
      <w:r>
        <w:rPr>
          <w:color w:val="1F497D"/>
        </w:rPr>
        <w:t>2. Corrupted Recording Recovery</w:t>
      </w:r>
    </w:p>
    <w:p w14:paraId="3F0EF69C" w14:textId="77777777" w:rsidR="00DC7363" w:rsidRDefault="00000000">
      <w:pPr>
        <w:pStyle w:val="Heading2"/>
      </w:pPr>
      <w:r>
        <w:rPr>
          <w:color w:val="1F497D"/>
        </w:rPr>
        <w:t>2.1 Problem</w:t>
      </w:r>
    </w:p>
    <w:p w14:paraId="3C178F12" w14:textId="77777777" w:rsidR="00DC7363" w:rsidRDefault="00000000">
      <w:r>
        <w:t>When the Neon recording app crashes mid-session, the resulting MP4 video files are missing the moov atom — the container header that describes the video stream. Without this header, the files cannot be decoded or exported to CSV by Neon Player.</w:t>
      </w:r>
    </w:p>
    <w:p w14:paraId="6ED87B8E" w14:textId="77777777" w:rsidR="00DC7363" w:rsidRDefault="00000000">
      <w:pPr>
        <w:pStyle w:val="Heading2"/>
      </w:pPr>
      <w:r>
        <w:rPr>
          <w:color w:val="1F497D"/>
        </w:rPr>
        <w:t>2.2 Tool Used</w:t>
      </w:r>
    </w:p>
    <w:p w14:paraId="2A3314B0" w14:textId="50435FA4" w:rsidR="00DC7363" w:rsidRDefault="00000000" w:rsidP="00535275">
      <w:r>
        <w:t xml:space="preserve">Recovery was performed using the </w:t>
      </w:r>
      <w:hyperlink r:id="rId6">
        <w:r>
          <w:t>pl-recover-recording</w:t>
        </w:r>
      </w:hyperlink>
      <w:r>
        <w:t xml:space="preserve"> tool, an open-source utility developed and maintained by Pupil Labs</w:t>
      </w:r>
      <w:r w:rsidR="00535275">
        <w:t xml:space="preserve"> (</w:t>
      </w:r>
      <w:hyperlink r:id="rId7" w:history="1">
        <w:r w:rsidR="00535275" w:rsidRPr="00831BFD">
          <w:rPr>
            <w:rStyle w:val="Hyperlink"/>
          </w:rPr>
          <w:t>https://github.com/pupil-labs/pl-recover-recording</w:t>
        </w:r>
      </w:hyperlink>
      <w:r w:rsidR="00535275">
        <w:t>)</w:t>
      </w:r>
      <w:r>
        <w:t xml:space="preserve">. The tool uses the untrunc library together with Pupil Labs–provided reference videos (one for the Neon Scene Camera and one for the Neon Sensor Module) to reconstruct the missing moov atom and repair the video container. </w:t>
      </w:r>
    </w:p>
    <w:p w14:paraId="04AD6608" w14:textId="77777777" w:rsidR="00DC7363" w:rsidRDefault="00000000">
      <w:pPr>
        <w:pStyle w:val="Heading2"/>
      </w:pPr>
      <w:r>
        <w:rPr>
          <w:color w:val="1F497D"/>
        </w:rPr>
        <w:t>2.3 Recovery Process</w:t>
      </w:r>
    </w:p>
    <w:p w14:paraId="48A29214" w14:textId="43B90120" w:rsidR="00DC7363" w:rsidRDefault="00000000" w:rsidP="00535275">
      <w:r>
        <w:t xml:space="preserve">All broken recordings were identified manually after the experiment data collection was complete. </w:t>
      </w:r>
    </w:p>
    <w:p w14:paraId="1FCAD4A5" w14:textId="77777777" w:rsidR="00DC7363" w:rsidRDefault="00000000">
      <w:r>
        <w:t xml:space="preserve">The tool produced two </w:t>
      </w:r>
      <w:proofErr w:type="gramStart"/>
      <w:r>
        <w:t>output sub-folders</w:t>
      </w:r>
      <w:proofErr w:type="gramEnd"/>
      <w:r>
        <w:t xml:space="preserve"> per session:</w:t>
      </w:r>
    </w:p>
    <w:p w14:paraId="434C8D71" w14:textId="77777777" w:rsidR="00DC7363" w:rsidRDefault="00000000">
      <w:pPr>
        <w:pStyle w:val="ListBullet"/>
      </w:pPr>
      <w:r>
        <w:t>*_error_fixed — the intermediate partially-recovered recording (input artefact)</w:t>
      </w:r>
    </w:p>
    <w:p w14:paraId="6ADAF72C" w14:textId="2B6D0DB4" w:rsidR="00DC7363" w:rsidRDefault="00000000">
      <w:pPr>
        <w:pStyle w:val="ListBullet"/>
      </w:pPr>
      <w:r>
        <w:t>*_fixed — the fully recovered recording folder in standard Neon format, containing MP4 files and all sensor binary streams (gaze ps1.raw, fixations ps1.raw, blinks ps1.raw, imu ps1.raw, etc.)</w:t>
      </w:r>
    </w:p>
    <w:p w14:paraId="2FF5369A" w14:textId="64073E56" w:rsidR="00DC7363" w:rsidRDefault="00000000">
      <w:r>
        <w:t xml:space="preserve">Dates </w:t>
      </w:r>
      <w:r w:rsidR="00535275">
        <w:t>re</w:t>
      </w:r>
      <w:r>
        <w:t>covered:</w:t>
      </w:r>
    </w:p>
    <w:p w14:paraId="6D3C7800" w14:textId="77777777" w:rsidR="00DC7363" w:rsidRDefault="00000000">
      <w:pPr>
        <w:pStyle w:val="ListBullet"/>
      </w:pPr>
      <w:r>
        <w:t>14 August 2025 (3 sessions)</w:t>
      </w:r>
    </w:p>
    <w:p w14:paraId="43D491D5" w14:textId="77777777" w:rsidR="00DC7363" w:rsidRDefault="00000000">
      <w:pPr>
        <w:pStyle w:val="ListBullet"/>
      </w:pPr>
      <w:r>
        <w:t>15 August 2025 (2 sessions)</w:t>
      </w:r>
    </w:p>
    <w:p w14:paraId="4CEB7FB4" w14:textId="77777777" w:rsidR="00DC7363" w:rsidRDefault="00000000">
      <w:pPr>
        <w:pStyle w:val="ListBullet"/>
      </w:pPr>
      <w:r>
        <w:lastRenderedPageBreak/>
        <w:t>17 August 2025 (3 sessions)</w:t>
      </w:r>
    </w:p>
    <w:p w14:paraId="018F08BE" w14:textId="77777777" w:rsidR="00DC7363" w:rsidRDefault="00000000">
      <w:pPr>
        <w:pStyle w:val="ListBullet"/>
      </w:pPr>
      <w:r>
        <w:t>25 August 2025 (5 sessions)</w:t>
      </w:r>
    </w:p>
    <w:p w14:paraId="674F0729" w14:textId="77777777" w:rsidR="00DC7363" w:rsidRDefault="00000000">
      <w:pPr>
        <w:pStyle w:val="ListBullet"/>
      </w:pPr>
      <w:r>
        <w:t>26 August 2025 (5 sessions)</w:t>
      </w:r>
    </w:p>
    <w:p w14:paraId="5DD29B31" w14:textId="77777777" w:rsidR="00DC7363" w:rsidRDefault="00000000">
      <w:pPr>
        <w:pStyle w:val="ListBullet"/>
      </w:pPr>
      <w:r>
        <w:t>27 August 2025 (2 sessions)</w:t>
      </w:r>
    </w:p>
    <w:p w14:paraId="2562077C" w14:textId="77777777" w:rsidR="00535275" w:rsidRDefault="00535275" w:rsidP="00535275">
      <w:pPr>
        <w:pStyle w:val="ListBullet"/>
        <w:numPr>
          <w:ilvl w:val="0"/>
          <w:numId w:val="0"/>
        </w:numPr>
        <w:ind w:left="360" w:hanging="360"/>
      </w:pPr>
    </w:p>
    <w:p w14:paraId="656314DC" w14:textId="07CB774A" w:rsidR="00DC7363" w:rsidRDefault="00535275" w:rsidP="00535275">
      <w:pPr>
        <w:keepNext/>
        <w:keepLines/>
        <w:spacing w:before="200" w:after="0"/>
        <w:outlineLvl w:val="1"/>
      </w:pPr>
      <w:r w:rsidRPr="00535275">
        <w:rPr>
          <w:rFonts w:asciiTheme="majorHAnsi" w:eastAsiaTheme="majorEastAsia" w:hAnsiTheme="majorHAnsi" w:cstheme="majorBidi"/>
          <w:b/>
          <w:bCs/>
          <w:color w:val="1F497D"/>
          <w:sz w:val="26"/>
          <w:szCs w:val="26"/>
        </w:rPr>
        <w:t>2.</w:t>
      </w:r>
      <w:r>
        <w:rPr>
          <w:rFonts w:asciiTheme="majorHAnsi" w:eastAsiaTheme="majorEastAsia" w:hAnsiTheme="majorHAnsi" w:cstheme="majorBidi"/>
          <w:b/>
          <w:bCs/>
          <w:color w:val="1F497D"/>
          <w:sz w:val="26"/>
          <w:szCs w:val="26"/>
        </w:rPr>
        <w:t>4</w:t>
      </w:r>
      <w:r w:rsidRPr="00535275">
        <w:rPr>
          <w:rFonts w:asciiTheme="majorHAnsi" w:eastAsiaTheme="majorEastAsia" w:hAnsiTheme="majorHAnsi" w:cstheme="majorBidi"/>
          <w:b/>
          <w:bCs/>
          <w:color w:val="1F497D"/>
          <w:sz w:val="26"/>
          <w:szCs w:val="26"/>
        </w:rPr>
        <w:t xml:space="preserve"> CSV Export from Recovered Recordings</w:t>
      </w:r>
    </w:p>
    <w:p w14:paraId="2524390E" w14:textId="77777777" w:rsidR="00DC7363" w:rsidRDefault="00000000">
      <w:r>
        <w:t>Following recovery, each *_fixed folder was opened in Neon Player and exported to CSV format. Neon Player generates per-sensor CSV files from the binary .raw streams, including:</w:t>
      </w:r>
    </w:p>
    <w:p w14:paraId="79AD8E99" w14:textId="77777777" w:rsidR="00DC7363" w:rsidRDefault="00000000">
      <w:pPr>
        <w:pStyle w:val="ListBullet"/>
      </w:pPr>
      <w:r>
        <w:t>gaze_positions.csv — gaze x/y position, worn flag, timestamp [ns]</w:t>
      </w:r>
    </w:p>
    <w:p w14:paraId="12446C7C" w14:textId="77777777" w:rsidR="00DC7363" w:rsidRDefault="00000000">
      <w:pPr>
        <w:pStyle w:val="ListBullet"/>
      </w:pPr>
      <w:r>
        <w:t>fixations.csv — fixation start/end timestamps, duration, x/y position</w:t>
      </w:r>
    </w:p>
    <w:p w14:paraId="66028FE9" w14:textId="77777777" w:rsidR="00DC7363" w:rsidRDefault="00000000">
      <w:pPr>
        <w:pStyle w:val="ListBullet"/>
      </w:pPr>
      <w:r>
        <w:t>saccades.csv — saccade start/end, amplitude [deg], peak velocity [px/s]</w:t>
      </w:r>
    </w:p>
    <w:p w14:paraId="0B57C6B3" w14:textId="77777777" w:rsidR="00DC7363" w:rsidRDefault="00000000">
      <w:pPr>
        <w:pStyle w:val="ListBullet"/>
      </w:pPr>
      <w:r>
        <w:t>blinks.csv — blink start/end timestamps, duration</w:t>
      </w:r>
    </w:p>
    <w:p w14:paraId="416E6777" w14:textId="77777777" w:rsidR="00DC7363" w:rsidRDefault="00000000">
      <w:pPr>
        <w:pStyle w:val="ListBullet"/>
      </w:pPr>
      <w:r>
        <w:t>imu.csv — gyroscope (deg/s) and accelerometer (g) at ~200 Hz</w:t>
      </w:r>
    </w:p>
    <w:p w14:paraId="4384210A" w14:textId="77777777" w:rsidR="00DC7363" w:rsidRDefault="00000000">
      <w:pPr>
        <w:pStyle w:val="ListBullet"/>
      </w:pPr>
      <w:r>
        <w:t>3d_eye_states.csv — pupil diameter left/right [mm], eyelid aperture, eyeball centre</w:t>
      </w:r>
    </w:p>
    <w:p w14:paraId="63AEF0CF" w14:textId="77777777" w:rsidR="00DC7363" w:rsidRDefault="00000000">
      <w:r>
        <w:t>Each session folder is named with the timestamp of the original recording (e.g. 2025-08-14-13-55-40_csv).</w:t>
      </w:r>
    </w:p>
    <w:p w14:paraId="495912B6" w14:textId="77777777" w:rsidR="00DC7363" w:rsidRDefault="00000000">
      <w:pPr>
        <w:pStyle w:val="Heading1"/>
      </w:pPr>
      <w:r>
        <w:rPr>
          <w:color w:val="1F497D"/>
        </w:rPr>
        <w:t>4. Data Cleaning — Normal (Non-Corrupted) Recordings</w:t>
      </w:r>
    </w:p>
    <w:p w14:paraId="792F9DF7" w14:textId="77777777" w:rsidR="00DC7363" w:rsidRDefault="00000000">
      <w:r>
        <w:t>For recordings that did not require recovery, individual CSV export folders were processed using the notebook:</w:t>
      </w:r>
    </w:p>
    <w:p w14:paraId="32CC025E" w14:textId="77777777" w:rsidR="00DC7363" w:rsidRDefault="00000000">
      <w:pPr>
        <w:pStyle w:val="ListBullet"/>
      </w:pPr>
      <w:r>
        <w:t>C:\Users\pandya\OneDrive - UCL\Pranav PhD\03_Experiments &amp; Data\Eye tracker data cleaning.ipynb</w:t>
      </w:r>
    </w:p>
    <w:p w14:paraId="5783B0E1" w14:textId="77777777" w:rsidR="00DC7363" w:rsidRDefault="00000000">
      <w:r>
        <w:t>This notebook processes one session at a time. The data_dir variable is set to the export folder of the specific participant and phase before running. The following steps are applied:</w:t>
      </w:r>
    </w:p>
    <w:p w14:paraId="722594AE" w14:textId="77777777" w:rsidR="00DC7363" w:rsidRDefault="00000000">
      <w:pPr>
        <w:pStyle w:val="ListNumber"/>
      </w:pPr>
      <w:r>
        <w:rPr>
          <w:b/>
        </w:rPr>
        <w:t xml:space="preserve">Load raw CSVs: </w:t>
      </w:r>
      <w:r>
        <w:t>gaze_positions.csv, fixations.csv, saccades.csv, blinks.csv, imu.csv, 3d_eye_states.csv are read. Gaze is used as the base time-series.</w:t>
      </w:r>
    </w:p>
    <w:p w14:paraId="26C5DB76" w14:textId="77777777" w:rsidR="00DC7363" w:rsidRDefault="00000000">
      <w:pPr>
        <w:pStyle w:val="ListNumber"/>
      </w:pPr>
      <w:r>
        <w:rPr>
          <w:b/>
        </w:rPr>
        <w:t xml:space="preserve">Timestamp conversion: </w:t>
      </w:r>
      <w:r>
        <w:t>All timestamps are converted from nanoseconds to seconds. A relative_time column is derived from the recording start.</w:t>
      </w:r>
    </w:p>
    <w:p w14:paraId="0F810846" w14:textId="77777777" w:rsidR="00DC7363" w:rsidRDefault="00000000">
      <w:pPr>
        <w:pStyle w:val="ListNumber"/>
      </w:pPr>
      <w:r>
        <w:rPr>
          <w:b/>
        </w:rPr>
        <w:t xml:space="preserve">Event labelling: </w:t>
      </w:r>
      <w:r>
        <w:t>For each fixation, saccade, and blink event, timestamps are matched to gaze rows using inclusive range masks. Boolean flags (in_fixation, in_saccade, in_blink) and associated metrics (duration, amplitude, peak velocity) are added to each gaze row.</w:t>
      </w:r>
    </w:p>
    <w:p w14:paraId="64272711" w14:textId="77777777" w:rsidR="00DC7363" w:rsidRDefault="00000000">
      <w:pPr>
        <w:pStyle w:val="ListNumber"/>
      </w:pPr>
      <w:r>
        <w:rPr>
          <w:b/>
        </w:rPr>
        <w:t xml:space="preserve">IMU and 3D eye state merge: </w:t>
      </w:r>
      <w:r>
        <w:t>IMU (gyro x/y/z, accelerometer x/y/z, roll/pitch/yaw) and 3D eye state data (pupil diameter left/right, eyelid aperture left/right, eyeball centre coordinates) are merged onto the gaze time-series using pd.merge_asof with direction=nearest.</w:t>
      </w:r>
    </w:p>
    <w:p w14:paraId="4D129583" w14:textId="77777777" w:rsidR="00DC7363" w:rsidRDefault="00000000">
      <w:pPr>
        <w:pStyle w:val="ListNumber"/>
      </w:pPr>
      <w:r>
        <w:rPr>
          <w:b/>
        </w:rPr>
        <w:t xml:space="preserve">Audio feature extraction: </w:t>
      </w:r>
      <w:r>
        <w:t xml:space="preserve">The session audio file (audio.mp3) is loaded with librosa. For each 10-second window, the following features are extracted: RMS energy, zero-crossing rate, spectral centroid, spectral bandwidth, spectral rolloff, MFCCs (mean of 13 coefficients), tempo, </w:t>
      </w:r>
      <w:r>
        <w:lastRenderedPageBreak/>
        <w:t>and a simple speech probability estimate. An audio_stress_indicator is derived from these features using min-max normalisation.</w:t>
      </w:r>
    </w:p>
    <w:p w14:paraId="5CFE905D" w14:textId="77777777" w:rsidR="00DC7363" w:rsidRDefault="00000000">
      <w:pPr>
        <w:pStyle w:val="ListNumber"/>
      </w:pPr>
      <w:r>
        <w:rPr>
          <w:b/>
        </w:rPr>
        <w:t xml:space="preserve">10-second aggregation: </w:t>
      </w:r>
      <w:r>
        <w:t>All gaze-level data are floored to 10-second bins. Within each bin, numeric metrics are averaged; boolean event flags are assigned by majority vote (&gt;50%); fixation/saccade/blink counts and rates are computed.</w:t>
      </w:r>
    </w:p>
    <w:p w14:paraId="2CF52E75" w14:textId="77777777" w:rsidR="00DC7363" w:rsidRDefault="00000000">
      <w:pPr>
        <w:pStyle w:val="ListNumber"/>
      </w:pPr>
      <w:r>
        <w:rPr>
          <w:b/>
        </w:rPr>
        <w:t xml:space="preserve">Stress composite score: </w:t>
      </w:r>
      <w:r>
        <w:t>A fixation_count_scaled and fixation_duration_scaled (inverted) are computed using min-max normalisation. Their mean forms the stress_composite column (0–1 scale). A categorical stress_level (Low / Moderate / High / Very High) is derived by quartile binning.</w:t>
      </w:r>
    </w:p>
    <w:p w14:paraId="5503FCD8" w14:textId="77777777" w:rsidR="00DC7363" w:rsidRDefault="00000000">
      <w:pPr>
        <w:pStyle w:val="ListNumber"/>
      </w:pPr>
      <w:r>
        <w:rPr>
          <w:b/>
        </w:rPr>
        <w:t xml:space="preserve">Output: </w:t>
      </w:r>
      <w:r>
        <w:t>The processed DataFrame is saved as output.csv in the same export folder.</w:t>
      </w:r>
    </w:p>
    <w:p w14:paraId="0B92E3F8" w14:textId="77777777" w:rsidR="00DC7363" w:rsidRDefault="00000000">
      <w:pPr>
        <w:pStyle w:val="Heading1"/>
      </w:pPr>
      <w:r>
        <w:rPr>
          <w:color w:val="1F497D"/>
        </w:rPr>
        <w:t>6. Output Columns (per 10-second bin)</w:t>
      </w:r>
    </w:p>
    <w:p w14:paraId="1D40552C" w14:textId="77777777" w:rsidR="00DC7363" w:rsidRDefault="00000000">
      <w:r>
        <w:t>Each output CSV contains the following columns:</w:t>
      </w:r>
    </w:p>
    <w:p w14:paraId="481035AD" w14:textId="77777777" w:rsidR="00DC7363" w:rsidRDefault="00000000">
      <w:pPr>
        <w:pStyle w:val="ListBullet"/>
      </w:pPr>
      <w:r>
        <w:rPr>
          <w:b/>
        </w:rPr>
        <w:t xml:space="preserve">Identifiers: </w:t>
      </w:r>
      <w:r>
        <w:rPr>
          <w:sz w:val="20"/>
        </w:rPr>
        <w:t>formatted_timestamp, timestamp_seconds, relative_time</w:t>
      </w:r>
    </w:p>
    <w:p w14:paraId="30E80CA2" w14:textId="77777777" w:rsidR="00DC7363" w:rsidRPr="00535275" w:rsidRDefault="00000000">
      <w:pPr>
        <w:pStyle w:val="ListBullet"/>
        <w:rPr>
          <w:lang w:val="fr-BE"/>
        </w:rPr>
      </w:pPr>
      <w:proofErr w:type="gramStart"/>
      <w:r w:rsidRPr="00535275">
        <w:rPr>
          <w:b/>
          <w:lang w:val="fr-BE"/>
        </w:rPr>
        <w:t>Gaze:</w:t>
      </w:r>
      <w:proofErr w:type="gramEnd"/>
      <w:r w:rsidRPr="00535275">
        <w:rPr>
          <w:b/>
          <w:lang w:val="fr-BE"/>
        </w:rPr>
        <w:t xml:space="preserve"> </w:t>
      </w:r>
      <w:r w:rsidRPr="00535275">
        <w:rPr>
          <w:sz w:val="20"/>
          <w:lang w:val="fr-BE"/>
        </w:rPr>
        <w:t xml:space="preserve">gaze x [px], </w:t>
      </w:r>
      <w:proofErr w:type="gramStart"/>
      <w:r w:rsidRPr="00535275">
        <w:rPr>
          <w:sz w:val="20"/>
          <w:lang w:val="fr-BE"/>
        </w:rPr>
        <w:t>gaze y</w:t>
      </w:r>
      <w:proofErr w:type="gramEnd"/>
      <w:r w:rsidRPr="00535275">
        <w:rPr>
          <w:sz w:val="20"/>
          <w:lang w:val="fr-BE"/>
        </w:rPr>
        <w:t xml:space="preserve"> [px], </w:t>
      </w:r>
      <w:proofErr w:type="spellStart"/>
      <w:r w:rsidRPr="00535275">
        <w:rPr>
          <w:sz w:val="20"/>
          <w:lang w:val="fr-BE"/>
        </w:rPr>
        <w:t>worn</w:t>
      </w:r>
      <w:proofErr w:type="spellEnd"/>
    </w:p>
    <w:p w14:paraId="51397413" w14:textId="77777777" w:rsidR="00DC7363" w:rsidRDefault="00000000">
      <w:pPr>
        <w:pStyle w:val="ListBullet"/>
      </w:pPr>
      <w:r>
        <w:rPr>
          <w:b/>
        </w:rPr>
        <w:t xml:space="preserve">Fixation: </w:t>
      </w:r>
      <w:proofErr w:type="spellStart"/>
      <w:r>
        <w:rPr>
          <w:sz w:val="20"/>
        </w:rPr>
        <w:t>in_fixation</w:t>
      </w:r>
      <w:proofErr w:type="spellEnd"/>
      <w:r>
        <w:rPr>
          <w:sz w:val="20"/>
        </w:rPr>
        <w:t xml:space="preserve">, </w:t>
      </w:r>
      <w:proofErr w:type="spellStart"/>
      <w:r>
        <w:rPr>
          <w:sz w:val="20"/>
        </w:rPr>
        <w:t>fixation_id</w:t>
      </w:r>
      <w:proofErr w:type="spellEnd"/>
      <w:r>
        <w:rPr>
          <w:sz w:val="20"/>
        </w:rPr>
        <w:t xml:space="preserve">, </w:t>
      </w:r>
      <w:proofErr w:type="spellStart"/>
      <w:r>
        <w:rPr>
          <w:sz w:val="20"/>
        </w:rPr>
        <w:t>fixation_duration_s</w:t>
      </w:r>
      <w:proofErr w:type="spellEnd"/>
      <w:r>
        <w:rPr>
          <w:sz w:val="20"/>
        </w:rPr>
        <w:t>, fixation_count, fixation_rate, fixation_count_scaled, fixation_duration_scaled</w:t>
      </w:r>
    </w:p>
    <w:p w14:paraId="2426D2D9" w14:textId="77777777" w:rsidR="00DC7363" w:rsidRDefault="00000000">
      <w:pPr>
        <w:pStyle w:val="ListBullet"/>
      </w:pPr>
      <w:r>
        <w:rPr>
          <w:b/>
        </w:rPr>
        <w:t xml:space="preserve">Saccade: </w:t>
      </w:r>
      <w:r>
        <w:rPr>
          <w:sz w:val="20"/>
        </w:rPr>
        <w:t>in_saccade, saccade_id, saccade_duration_s, saccade_amplitude, saccade_peak_velocity</w:t>
      </w:r>
    </w:p>
    <w:p w14:paraId="00738F6D" w14:textId="77777777" w:rsidR="00DC7363" w:rsidRDefault="00000000">
      <w:pPr>
        <w:pStyle w:val="ListBullet"/>
      </w:pPr>
      <w:r>
        <w:rPr>
          <w:b/>
        </w:rPr>
        <w:t xml:space="preserve">Blink: </w:t>
      </w:r>
      <w:r>
        <w:rPr>
          <w:sz w:val="20"/>
        </w:rPr>
        <w:t>in_blink, blink_id, blink_duration_s</w:t>
      </w:r>
    </w:p>
    <w:p w14:paraId="6C51EBBD" w14:textId="77777777" w:rsidR="00DC7363" w:rsidRDefault="00000000">
      <w:pPr>
        <w:pStyle w:val="ListBullet"/>
      </w:pPr>
      <w:r>
        <w:rPr>
          <w:b/>
        </w:rPr>
        <w:t xml:space="preserve">IMU: </w:t>
      </w:r>
      <w:r>
        <w:rPr>
          <w:sz w:val="20"/>
        </w:rPr>
        <w:t>gyro_x, gyro_y, gyro_z, accel_x, accel_y, accel_z, roll, pitch, yaw</w:t>
      </w:r>
    </w:p>
    <w:p w14:paraId="1DCD92C5" w14:textId="77777777" w:rsidR="00DC7363" w:rsidRDefault="00000000">
      <w:pPr>
        <w:pStyle w:val="ListBullet"/>
      </w:pPr>
      <w:r>
        <w:rPr>
          <w:b/>
        </w:rPr>
        <w:t xml:space="preserve">Pupil &amp; Eyelid: </w:t>
      </w:r>
      <w:r>
        <w:rPr>
          <w:sz w:val="20"/>
        </w:rPr>
        <w:t>pupil_diameter_left, pupil_diameter_right, pupil_diameter_avg, pupil_change_rate, eyelid_aperture_left, eyelid_aperture_right, eyelid_aperture_avg</w:t>
      </w:r>
    </w:p>
    <w:p w14:paraId="72845E2A" w14:textId="77777777" w:rsidR="00DC7363" w:rsidRDefault="00000000">
      <w:pPr>
        <w:pStyle w:val="ListBullet"/>
      </w:pPr>
      <w:r>
        <w:rPr>
          <w:b/>
        </w:rPr>
        <w:t xml:space="preserve">Gaze Quality: </w:t>
      </w:r>
      <w:r>
        <w:rPr>
          <w:sz w:val="20"/>
        </w:rPr>
        <w:t>gaze_velocity, distance_from_center, gaze_centrality, gaze_dispersion</w:t>
      </w:r>
    </w:p>
    <w:p w14:paraId="5B1D5FDA" w14:textId="77777777" w:rsidR="00DC7363" w:rsidRDefault="00000000">
      <w:pPr>
        <w:pStyle w:val="ListBullet"/>
      </w:pPr>
      <w:r>
        <w:rPr>
          <w:b/>
        </w:rPr>
        <w:t xml:space="preserve">Audio: </w:t>
      </w:r>
      <w:r>
        <w:rPr>
          <w:sz w:val="20"/>
        </w:rPr>
        <w:t>audio_rms, audio_zcr, audio_energy, audio_spectral_centroid, audio_spectral_bandwidth, audio_spectral_rolloff, audio_mfcc_mean, audio_tempo, audio_speech_probability, audio_stress_indicator, audio_stress_level</w:t>
      </w:r>
    </w:p>
    <w:p w14:paraId="7C249878" w14:textId="29D01C56" w:rsidR="00DC7363" w:rsidRDefault="00000000" w:rsidP="00535275">
      <w:pPr>
        <w:pStyle w:val="ListBullet"/>
      </w:pPr>
      <w:r>
        <w:rPr>
          <w:b/>
        </w:rPr>
        <w:t xml:space="preserve">Composite Stress: </w:t>
      </w:r>
      <w:r>
        <w:rPr>
          <w:sz w:val="20"/>
        </w:rPr>
        <w:t>stress_composite, stress_level</w:t>
      </w:r>
    </w:p>
    <w:sectPr w:rsidR="00DC73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470283">
    <w:abstractNumId w:val="8"/>
  </w:num>
  <w:num w:numId="2" w16cid:durableId="1998072564">
    <w:abstractNumId w:val="6"/>
  </w:num>
  <w:num w:numId="3" w16cid:durableId="103310530">
    <w:abstractNumId w:val="5"/>
  </w:num>
  <w:num w:numId="4" w16cid:durableId="1857191082">
    <w:abstractNumId w:val="4"/>
  </w:num>
  <w:num w:numId="5" w16cid:durableId="1774662192">
    <w:abstractNumId w:val="7"/>
  </w:num>
  <w:num w:numId="6" w16cid:durableId="890113172">
    <w:abstractNumId w:val="3"/>
  </w:num>
  <w:num w:numId="7" w16cid:durableId="1651907100">
    <w:abstractNumId w:val="2"/>
  </w:num>
  <w:num w:numId="8" w16cid:durableId="915239116">
    <w:abstractNumId w:val="1"/>
  </w:num>
  <w:num w:numId="9" w16cid:durableId="103176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275"/>
    <w:rsid w:val="00AA1D8D"/>
    <w:rsid w:val="00B47730"/>
    <w:rsid w:val="00CB0664"/>
    <w:rsid w:val="00CD0B77"/>
    <w:rsid w:val="00DC7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62C3C"/>
  <w14:defaultImageDpi w14:val="300"/>
  <w15:docId w15:val="{E36CA053-DCA3-4366-80CA-007564ED8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27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5275"/>
    <w:rPr>
      <w:color w:val="0000FF" w:themeColor="hyperlink"/>
      <w:u w:val="single"/>
    </w:rPr>
  </w:style>
  <w:style w:type="character" w:styleId="UnresolvedMention">
    <w:name w:val="Unresolved Mention"/>
    <w:basedOn w:val="DefaultParagraphFont"/>
    <w:uiPriority w:val="99"/>
    <w:semiHidden/>
    <w:unhideWhenUsed/>
    <w:rsid w:val="00535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pupil-labs/pl-recover-record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upil-labs/pl-recover-record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Pandya</cp:lastModifiedBy>
  <cp:revision>2</cp:revision>
  <dcterms:created xsi:type="dcterms:W3CDTF">2013-12-23T23:15:00Z</dcterms:created>
  <dcterms:modified xsi:type="dcterms:W3CDTF">2026-05-06T19:11:00Z</dcterms:modified>
  <cp:category/>
</cp:coreProperties>
</file>