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SANYUKT ID</w:t>
      </w:r>
    </w:p>
    <w:p>
      <w:pPr>
        <w:jc w:val="center"/>
      </w:pPr>
      <w:r>
        <w:rPr>
          <w:sz w:val="24"/>
        </w:rPr>
        <w:t>Project Understanding &amp; Implementation Specification</w:t>
      </w:r>
    </w:p>
    <w:p>
      <w:r>
        <w:t>Smart India Hackathon 2026 Prototype | Team THE GREENCODERS</w:t>
      </w:r>
    </w:p>
    <w:p>
      <w:pPr>
        <w:pStyle w:val="Heading1"/>
      </w:pPr>
      <w:r>
        <w:t>1. Project Overview</w:t>
      </w:r>
    </w:p>
    <w:p>
      <w:r>
        <w:t>Sanyukt ID is a Maharashtra Government-style interoperability platform. It demonstrates how multiple existing government department systems can communicate through a common digital layer.</w:t>
      </w:r>
    </w:p>
    <w:p>
      <w:r>
        <w:t>Sanyukt does not replace existing government portals. It acts as a common interoperability layer between citizens, departments, portals, applications, databases and workflow systems.</w:t>
      </w:r>
    </w:p>
    <w:p>
      <w:pPr>
        <w:pStyle w:val="Heading2"/>
      </w:pPr>
      <w:r>
        <w:t>Core Concept</w:t>
      </w:r>
    </w:p>
    <w:p>
      <w:r>
        <w:rPr>
          <w:rFonts w:ascii="Courier New" w:hAnsi="Courier New"/>
          <w:sz w:val="17"/>
        </w:rPr>
        <w:t>Citizen → Sanyukt ID → Identity + Consent → Interoperability Layer</w:t>
        <w:br/>
        <w:t>→ Department APIs / Systems → Unified Tracking → Citizen / Officer</w:t>
      </w:r>
    </w:p>
    <w:p>
      <w:pPr>
        <w:pStyle w:val="Heading2"/>
      </w:pPr>
      <w:r>
        <w:t>Prototype Components</w:t>
      </w:r>
    </w:p>
    <w:p>
      <w:pPr>
        <w:pStyle w:val="ListBullet"/>
      </w:pPr>
      <w:r>
        <w:t>Sanyukt Citizen Portal</w:t>
      </w:r>
    </w:p>
    <w:p>
      <w:pPr>
        <w:pStyle w:val="ListBullet"/>
      </w:pPr>
      <w:r>
        <w:t>Sanyukt Officer/Admin Dashboard</w:t>
      </w:r>
    </w:p>
    <w:p>
      <w:pPr>
        <w:pStyle w:val="ListBullet"/>
      </w:pPr>
      <w:r>
        <w:t>Sanyukt Interoperability Backend</w:t>
      </w:r>
    </w:p>
    <w:p>
      <w:pPr>
        <w:pStyle w:val="ListBullet"/>
      </w:pPr>
      <w:r>
        <w:t>Dummy Revenue Department Portal</w:t>
      </w:r>
    </w:p>
    <w:p>
      <w:pPr>
        <w:pStyle w:val="ListBullet"/>
      </w:pPr>
      <w:r>
        <w:t>Dummy Municipal Department Portal</w:t>
      </w:r>
    </w:p>
    <w:p>
      <w:pPr>
        <w:pStyle w:val="ListBullet"/>
      </w:pPr>
      <w:r>
        <w:t>Dummy Social Welfare Department Portal</w:t>
      </w:r>
    </w:p>
    <w:p>
      <w:r>
        <w:t>The prototype must demonstrate actual API communication, not only static mock screens.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2. OBJECTIVES</w:t>
      </w:r>
    </w:p>
    <w:p>
      <w:pPr>
        <w:pStyle w:val="Heading1"/>
      </w:pPr>
      <w:r>
        <w:t>What Sanyukt Must Demonstrate</w:t>
      </w:r>
    </w:p>
    <w:p>
      <w:pPr>
        <w:pStyle w:val="ListBullet"/>
      </w:pPr>
      <w:r>
        <w:t>One common digital identity for connected services.</w:t>
      </w:r>
    </w:p>
    <w:p>
      <w:pPr>
        <w:pStyle w:val="ListBullet"/>
      </w:pPr>
      <w:r>
        <w:t>Secure, consent-based information sharing between departments.</w:t>
      </w:r>
    </w:p>
    <w:p>
      <w:pPr>
        <w:pStyle w:val="ListBullet"/>
      </w:pPr>
      <w:r>
        <w:t>Communication between independently designed department systems.</w:t>
      </w:r>
    </w:p>
    <w:p>
      <w:pPr>
        <w:pStyle w:val="ListBullet"/>
      </w:pPr>
      <w:r>
        <w:t>Reusable API connectors for different government systems.</w:t>
      </w:r>
    </w:p>
    <w:p>
      <w:pPr>
        <w:pStyle w:val="ListBullet"/>
      </w:pPr>
      <w:r>
        <w:t>Data mapping between different field names and formats.</w:t>
      </w:r>
    </w:p>
    <w:p>
      <w:pPr>
        <w:pStyle w:val="ListBullet"/>
      </w:pPr>
      <w:r>
        <w:t>Configurable application workflows across departments.</w:t>
      </w:r>
    </w:p>
    <w:p>
      <w:pPr>
        <w:pStyle w:val="ListBullet"/>
      </w:pPr>
      <w:r>
        <w:t>Unified application tracking for citizens.</w:t>
      </w:r>
    </w:p>
    <w:p>
      <w:pPr>
        <w:pStyle w:val="ListBullet"/>
      </w:pPr>
      <w:r>
        <w:t>Officer visibility into applications, delays and integrations.</w:t>
      </w:r>
    </w:p>
    <w:p>
      <w:pPr>
        <w:pStyle w:val="ListBullet"/>
      </w:pPr>
      <w:r>
        <w:t>Audit logs for important system actions.</w:t>
      </w:r>
    </w:p>
    <w:p>
      <w:pPr>
        <w:pStyle w:val="ListBullet"/>
      </w:pPr>
      <w:r>
        <w:t>Error handling and retry behaviour when a department system fails.</w:t>
      </w:r>
    </w:p>
    <w:p>
      <w:pPr>
        <w:pStyle w:val="Heading1"/>
      </w:pPr>
      <w:r>
        <w:t>Important Positioning</w:t>
      </w:r>
    </w:p>
    <w:p>
      <w:r>
        <w:t>Sanyukt is an interoperability infrastructure layer, not simply another unified service portal.</w:t>
      </w:r>
    </w:p>
    <w:p>
      <w:r>
        <w:rPr>
          <w:rFonts w:ascii="Courier New" w:hAnsi="Courier New"/>
          <w:sz w:val="17"/>
        </w:rPr>
        <w:t>Existing System A ─┐</w:t>
        <w:br/>
        <w:t>Existing System B ─┼→ SANYUKT INTEROPERABILITY LAYER → Unified Experience</w:t>
        <w:br/>
        <w:t>Existing System C ─┘</w:t>
      </w:r>
    </w:p>
    <w:p>
      <w:pPr>
        <w:pStyle w:val="Heading2"/>
      </w:pPr>
      <w:r>
        <w:t>Prototype Scope</w:t>
      </w:r>
    </w:p>
    <w:p>
      <w:r>
        <w:t>Use simulated department systems. These represent independent government systems without claiming connection to real Maharashtra Government databases.</w:t>
      </w:r>
    </w:p>
    <w:p>
      <w:r>
        <w:t>Prototype statement: Demonstrating interoperability between simulated department systems through a common Sanyukt platform.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3. SYSTEM ARCHITECTURE</w:t>
      </w:r>
    </w:p>
    <w:p>
      <w:pPr>
        <w:pStyle w:val="Heading1"/>
      </w:pPr>
      <w:r>
        <w:t>High-Level Architecture</w:t>
      </w:r>
    </w:p>
    <w:p>
      <w:r>
        <w:rPr>
          <w:rFonts w:ascii="Courier New" w:hAnsi="Courier New"/>
          <w:sz w:val="17"/>
        </w:rPr>
        <w:t xml:space="preserve">                    SANYUKT ID</w:t>
        <w:br/>
        <w:t xml:space="preserve">                 Citizen / Officer</w:t>
        <w:br/>
        <w:t xml:space="preserve">                       │</w:t>
        <w:br/>
        <w:t xml:space="preserve">                       ▼</w:t>
        <w:br/>
        <w:t xml:space="preserve">             ┌─────────────────────┐</w:t>
        <w:br/>
        <w:t xml:space="preserve">             │  SANYUKT PLATFORM   │</w:t>
        <w:br/>
        <w:t xml:space="preserve">             │ Interoperability    │</w:t>
        <w:br/>
        <w:t xml:space="preserve">             │      Layer          │</w:t>
        <w:br/>
        <w:t xml:space="preserve">             └─────────┬───────────┘</w:t>
        <w:br/>
        <w:t xml:space="preserve">                       │</w:t>
        <w:br/>
        <w:t xml:space="preserve">        ┌──────────────┼──────────────┐</w:t>
        <w:br/>
        <w:t xml:space="preserve">        ▼              ▼              ▼</w:t>
        <w:br/>
        <w:t xml:space="preserve">   Revenue API    Municipal API    Welfare API</w:t>
        <w:br/>
        <w:t xml:space="preserve">        │              │              │</w:t>
        <w:br/>
        <w:t xml:space="preserve">   Revenue System Municipal System Welfare System</w:t>
      </w:r>
    </w:p>
    <w:p>
      <w:pPr>
        <w:pStyle w:val="Heading1"/>
      </w:pPr>
      <w:r>
        <w:t>Interoperability Layer</w:t>
      </w:r>
    </w:p>
    <w:p>
      <w:pPr>
        <w:pStyle w:val="ListBullet"/>
      </w:pPr>
      <w:r>
        <w:t>API Gateway – receives and routes requests.</w:t>
      </w:r>
    </w:p>
    <w:p>
      <w:pPr>
        <w:pStyle w:val="ListBullet"/>
      </w:pPr>
      <w:r>
        <w:t>Authentication – verifies users and access tokens.</w:t>
      </w:r>
    </w:p>
    <w:p>
      <w:pPr>
        <w:pStyle w:val="ListBullet"/>
      </w:pPr>
      <w:r>
        <w:t>Consent Management – checks permitted data sharing.</w:t>
      </w:r>
    </w:p>
    <w:p>
      <w:pPr>
        <w:pStyle w:val="ListBullet"/>
      </w:pPr>
      <w:r>
        <w:t>Data Mapping – converts department-specific fields to common fields.</w:t>
      </w:r>
    </w:p>
    <w:p>
      <w:pPr>
        <w:pStyle w:val="ListBullet"/>
      </w:pPr>
      <w:r>
        <w:t>Schema Validation – checks request and response structures.</w:t>
      </w:r>
    </w:p>
    <w:p>
      <w:pPr>
        <w:pStyle w:val="ListBullet"/>
      </w:pPr>
      <w:r>
        <w:t>Department Connectors – reusable integration logic.</w:t>
      </w:r>
    </w:p>
    <w:p>
      <w:pPr>
        <w:pStyle w:val="ListBullet"/>
      </w:pPr>
      <w:r>
        <w:t>Workflow Engine – controls the order of department actions.</w:t>
      </w:r>
    </w:p>
    <w:p>
      <w:pPr>
        <w:pStyle w:val="ListBullet"/>
      </w:pPr>
      <w:r>
        <w:t>Audit Logger – records important system activity.</w:t>
      </w:r>
    </w:p>
    <w:p>
      <w:pPr>
        <w:pStyle w:val="ListBullet"/>
      </w:pPr>
      <w:r>
        <w:t>Error Handler – manages unavailable department APIs.</w:t>
      </w:r>
    </w:p>
    <w:p>
      <w:pPr>
        <w:pStyle w:val="ListBullet"/>
      </w:pPr>
      <w:r>
        <w:t>Notification Service – informs citizens about application events.</w:t>
      </w:r>
    </w:p>
    <w:p>
      <w:r>
        <w:t>Existing systems remain independent. Sanyukt connects them through standard APIs and reusable adapters.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4. TECHNOLOGY &amp; PROJECT STRUCTURE</w:t>
      </w:r>
    </w:p>
    <w:p>
      <w:pPr>
        <w:pStyle w:val="Heading1"/>
      </w:pPr>
      <w:r>
        <w:t>Technology Stack</w:t>
      </w:r>
    </w:p>
    <w:p>
      <w:pPr>
        <w:pStyle w:val="ListBullet"/>
      </w:pPr>
      <w:r>
        <w:t>Frontend: React.js, Vite, Tailwind CSS, React Router, Axios, Chart.js or Recharts.</w:t>
      </w:r>
    </w:p>
    <w:p>
      <w:pPr>
        <w:pStyle w:val="ListBullet"/>
      </w:pPr>
      <w:r>
        <w:t>Backend: FastAPI, Python, Pydantic, SQLAlchemy.</w:t>
      </w:r>
    </w:p>
    <w:p>
      <w:pPr>
        <w:pStyle w:val="ListBullet"/>
      </w:pPr>
      <w:r>
        <w:t>Database: PostgreSQL; SQLite may be used as local fallback.</w:t>
      </w:r>
    </w:p>
    <w:p>
      <w:pPr>
        <w:pStyle w:val="ListBullet"/>
      </w:pPr>
      <w:r>
        <w:t>Authentication: JWT and Role-Based Access Control.</w:t>
      </w:r>
    </w:p>
    <w:p>
      <w:pPr>
        <w:pStyle w:val="ListBullet"/>
      </w:pPr>
      <w:r>
        <w:t>Integration: REST APIs, JSON and OpenAPI.</w:t>
      </w:r>
    </w:p>
    <w:p>
      <w:pPr>
        <w:pStyle w:val="ListBullet"/>
      </w:pPr>
      <w:r>
        <w:t>Deployment: Docker support and environment configuration.</w:t>
      </w:r>
    </w:p>
    <w:p>
      <w:pPr>
        <w:pStyle w:val="ListBullet"/>
      </w:pPr>
      <w:r>
        <w:t>Version Control: Git and GitHub.</w:t>
      </w:r>
    </w:p>
    <w:p>
      <w:pPr>
        <w:pStyle w:val="Heading1"/>
      </w:pPr>
      <w:r>
        <w:t>Project Structure</w:t>
      </w:r>
    </w:p>
    <w:p>
      <w:r>
        <w:rPr>
          <w:rFonts w:ascii="Courier New" w:hAnsi="Courier New"/>
          <w:sz w:val="17"/>
        </w:rPr>
        <w:t>sanyukt-id/</w:t>
        <w:br/>
        <w:t>├── frontend/src/</w:t>
        <w:br/>
        <w:t>│   ├── components/ pages/ layouts/ services/</w:t>
        <w:br/>
        <w:t>│   ├── hooks/ utils/ assets/</w:t>
        <w:br/>
        <w:t>├── backend/app/</w:t>
        <w:br/>
        <w:t>│   ├── auth/ users/ applications/ consent/</w:t>
        <w:br/>
        <w:t>│   ├── departments/ workflows/ notifications/</w:t>
        <w:br/>
        <w:t>│   ├── interoperability/ audit/ database/</w:t>
        <w:br/>
        <w:t>├── department-portals/</w:t>
        <w:br/>
        <w:t>│   ├── revenue-portal/</w:t>
        <w:br/>
        <w:t>│   ├── municipal-portal/</w:t>
        <w:br/>
        <w:t>│   └── welfare-portal/</w:t>
        <w:br/>
        <w:t>├── docs/</w:t>
        <w:br/>
        <w:t>├── docker-compose.yml</w:t>
        <w:br/>
        <w:t>└── README.md</w:t>
      </w:r>
    </w:p>
    <w:p>
      <w:r>
        <w:t>Avoid adding Kafka, Kubernetes, RabbitMQ or Redis unless genuinely needed. Reliability and demoability are more important than unnecessary complexity.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5. SANYUKT CITIZEN PORTAL</w:t>
      </w:r>
    </w:p>
    <w:p>
      <w:pPr>
        <w:pStyle w:val="Heading1"/>
      </w:pPr>
      <w:r>
        <w:t>Main Pages</w:t>
      </w:r>
    </w:p>
    <w:p>
      <w:pPr>
        <w:pStyle w:val="ListBullet"/>
      </w:pPr>
      <w:r>
        <w:t>Home</w:t>
      </w:r>
    </w:p>
    <w:p>
      <w:pPr>
        <w:pStyle w:val="ListBullet"/>
      </w:pPr>
      <w:r>
        <w:t>Login</w:t>
      </w:r>
    </w:p>
    <w:p>
      <w:pPr>
        <w:pStyle w:val="ListBullet"/>
      </w:pPr>
      <w:r>
        <w:t>Register</w:t>
      </w:r>
    </w:p>
    <w:p>
      <w:pPr>
        <w:pStyle w:val="ListBullet"/>
      </w:pPr>
      <w:r>
        <w:t>Dashboard</w:t>
      </w:r>
    </w:p>
    <w:p>
      <w:pPr>
        <w:pStyle w:val="ListBullet"/>
      </w:pPr>
      <w:r>
        <w:t>Services</w:t>
      </w:r>
    </w:p>
    <w:p>
      <w:pPr>
        <w:pStyle w:val="ListBullet"/>
      </w:pPr>
      <w:r>
        <w:t>Apply Service</w:t>
      </w:r>
    </w:p>
    <w:p>
      <w:pPr>
        <w:pStyle w:val="ListBullet"/>
      </w:pPr>
      <w:r>
        <w:t>My Applications</w:t>
      </w:r>
    </w:p>
    <w:p>
      <w:pPr>
        <w:pStyle w:val="ListBullet"/>
      </w:pPr>
      <w:r>
        <w:t>Application Details</w:t>
      </w:r>
    </w:p>
    <w:p>
      <w:pPr>
        <w:pStyle w:val="ListBullet"/>
      </w:pPr>
      <w:r>
        <w:t>Consent Management</w:t>
      </w:r>
    </w:p>
    <w:p>
      <w:pPr>
        <w:pStyle w:val="ListBullet"/>
      </w:pPr>
      <w:r>
        <w:t>Documents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Profile</w:t>
      </w:r>
    </w:p>
    <w:p>
      <w:pPr>
        <w:pStyle w:val="Heading1"/>
      </w:pPr>
      <w:r>
        <w:t>Home Page</w:t>
      </w:r>
    </w:p>
    <w:p>
      <w:r>
        <w:rPr>
          <w:rFonts w:ascii="Courier New" w:hAnsi="Courier New"/>
          <w:sz w:val="17"/>
        </w:rPr>
        <w:t>Government of Maharashtra</w:t>
        <w:br/>
        <w:t>SANYUKT ID</w:t>
        <w:br/>
        <w:t>Unified Digital Service Platform</w:t>
        <w:br/>
        <w:br/>
        <w:t>One identity.</w:t>
        <w:br/>
        <w:t>Connected government services.</w:t>
        <w:br/>
        <w:br/>
        <w:t>Access services across departments through a single digital identity.</w:t>
        <w:br/>
        <w:br/>
        <w:t>[Login] [View Services] [Track Application]</w:t>
      </w:r>
    </w:p>
    <w:p>
      <w:pPr>
        <w:pStyle w:val="Heading1"/>
      </w:pPr>
      <w:r>
        <w:t>Citizen Dashboard</w:t>
      </w:r>
    </w:p>
    <w:p>
      <w:r>
        <w:rPr>
          <w:rFonts w:ascii="Courier New" w:hAnsi="Courier New"/>
          <w:sz w:val="17"/>
        </w:rPr>
        <w:t>Welcome, Demo Citizen</w:t>
        <w:br/>
        <w:t>Sanyukt ID: MH-SYN-2026-000123</w:t>
        <w:br/>
        <w:br/>
        <w:t>Active Applications: 2</w:t>
        <w:br/>
        <w:t>Pending Actions: 1</w:t>
        <w:br/>
        <w:t>Completed Applications: 3</w:t>
        <w:br/>
        <w:t>Notifications: 4</w:t>
      </w:r>
    </w:p>
    <w:p>
      <w:pPr>
        <w:pStyle w:val="Heading2"/>
      </w:pPr>
      <w:r>
        <w:t>Applications</w:t>
      </w:r>
    </w:p>
    <w:p>
      <w:r>
        <w:rPr>
          <w:rFonts w:ascii="Courier New" w:hAnsi="Courier New"/>
          <w:sz w:val="17"/>
        </w:rPr>
        <w:t>SYN-2026-001 | Property Transfer | Revenue | In Process</w:t>
        <w:br/>
        <w:t>SYN-2026-002 | Building Permission | Municipal | Pending</w:t>
      </w:r>
    </w:p>
    <w:p>
      <w:pPr>
        <w:pStyle w:val="Heading2"/>
      </w:pPr>
      <w:r>
        <w:t>Unified Timeline</w:t>
      </w:r>
    </w:p>
    <w:p>
      <w:r>
        <w:rPr>
          <w:rFonts w:ascii="Courier New" w:hAnsi="Courier New"/>
          <w:sz w:val="17"/>
        </w:rPr>
        <w:t>✓ Identity Verified</w:t>
        <w:br/>
        <w:t>✓ Consent Recorded</w:t>
        <w:br/>
        <w:t>✓ Revenue Verification</w:t>
        <w:br/>
        <w:t>✓ Municipal Verification</w:t>
        <w:br/>
        <w:t>● Revenue Final Review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6. DEPARTMENT SYSTEMS &amp; APIs</w:t>
      </w:r>
    </w:p>
    <w:p>
      <w:pPr>
        <w:pStyle w:val="Heading1"/>
      </w:pPr>
      <w:r>
        <w:t>Revenue Department</w:t>
      </w:r>
    </w:p>
    <w:p>
      <w:r>
        <w:t>Services: Property Certificate, Property Transfer, Income Certificate, Domicile Certificate.</w:t>
      </w:r>
    </w:p>
    <w:p>
      <w:r>
        <w:rPr>
          <w:rFonts w:ascii="Courier New" w:hAnsi="Courier New"/>
          <w:sz w:val="17"/>
        </w:rPr>
        <w:t>POST /api/revenue/property/verify</w:t>
        <w:br/>
        <w:t>{</w:t>
        <w:br/>
        <w:t xml:space="preserve"> "application_id":"SYN-2026-001",</w:t>
        <w:br/>
        <w:t xml:space="preserve"> "citizen_id":"MH-SYN-2026-000123",</w:t>
        <w:br/>
        <w:t xml:space="preserve"> "property_id":"PROP-10291"</w:t>
        <w:br/>
        <w:t>}</w:t>
        <w:br/>
        <w:t>Response:</w:t>
        <w:br/>
        <w:t>{"status":"verified","property_id":"PROP-10291",</w:t>
        <w:br/>
        <w:t xml:space="preserve"> "owner_name":"Demo Citizen","district":"Pune"}</w:t>
      </w:r>
    </w:p>
    <w:p>
      <w:pPr>
        <w:pStyle w:val="Heading1"/>
      </w:pPr>
      <w:r>
        <w:t>Municipal Department</w:t>
      </w:r>
    </w:p>
    <w:p>
      <w:r>
        <w:t>Services: Building Permission, Property Verification, Water Connection, Birth Certificate.</w:t>
      </w:r>
    </w:p>
    <w:p>
      <w:r>
        <w:rPr>
          <w:rFonts w:ascii="Courier New" w:hAnsi="Courier New"/>
          <w:sz w:val="17"/>
        </w:rPr>
        <w:t>POST /api/municipal/property/verify</w:t>
        <w:br/>
        <w:t>{"application_id":"SYN-2026-001","property_id":"PROP-10291"}</w:t>
        <w:br/>
        <w:t>Response:</w:t>
        <w:br/>
        <w:t>{"status":"verified","property_id":"PROP-10291",</w:t>
        <w:br/>
        <w:t xml:space="preserve"> "municipal_zone":"Zone 4","tax_status":"Clear"}</w:t>
      </w:r>
    </w:p>
    <w:p>
      <w:pPr>
        <w:pStyle w:val="Heading1"/>
      </w:pPr>
      <w:r>
        <w:t>Social Welfare Department</w:t>
      </w:r>
    </w:p>
    <w:p>
      <w:r>
        <w:t>Services: Scholarship, Welfare Scheme, Financial Assistance, Certificate Verification.</w:t>
      </w:r>
    </w:p>
    <w:p>
      <w:r>
        <w:rPr>
          <w:rFonts w:ascii="Courier New" w:hAnsi="Courier New"/>
          <w:sz w:val="17"/>
        </w:rPr>
        <w:t>POST /api/welfare/eligibility/check</w:t>
        <w:br/>
        <w:t>{"citizen_id":"MH-SYN-2026-000123","scheme_id":"SCHOLAR-01"}</w:t>
        <w:br/>
        <w:t>Response:</w:t>
        <w:br/>
        <w:t>{"status":"eligible","scheme":"Education Assistance",</w:t>
        <w:br/>
        <w:t xml:space="preserve"> "verification":"completed"}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7. INTEROPERABILITY FEATURES</w:t>
      </w:r>
    </w:p>
    <w:p>
      <w:pPr>
        <w:pStyle w:val="Heading1"/>
      </w:pPr>
      <w:r>
        <w:t>Department Connectors</w:t>
      </w:r>
    </w:p>
    <w:p>
      <w:r>
        <w:rPr>
          <w:rFonts w:ascii="Courier New" w:hAnsi="Courier New"/>
          <w:sz w:val="17"/>
        </w:rPr>
        <w:t>RevenueConnector</w:t>
        <w:br/>
        <w:t>MunicipalConnector</w:t>
        <w:br/>
        <w:t>WelfareConnector</w:t>
        <w:br/>
        <w:br/>
        <w:t>verify_property()</w:t>
        <w:br/>
        <w:t>check_application()</w:t>
        <w:br/>
        <w:t>submit_application()</w:t>
        <w:br/>
        <w:t>get_application_status()</w:t>
      </w:r>
    </w:p>
    <w:p>
      <w:r>
        <w:t>Keep department-specific logic inside its connector.</w:t>
      </w:r>
    </w:p>
    <w:p>
      <w:pPr>
        <w:pStyle w:val="Heading1"/>
      </w:pPr>
      <w:r>
        <w:t>Data Mapping</w:t>
      </w:r>
    </w:p>
    <w:p>
      <w:r>
        <w:rPr>
          <w:rFonts w:ascii="Courier New" w:hAnsi="Courier New"/>
          <w:sz w:val="17"/>
        </w:rPr>
        <w:t>Revenue:   owner_name      → citizen_name</w:t>
        <w:br/>
        <w:t>Municipal: property_owner   → citizen_name</w:t>
        <w:br/>
        <w:t>Revenue:   application_no  → application_id</w:t>
      </w:r>
    </w:p>
    <w:p>
      <w:pPr>
        <w:pStyle w:val="Heading1"/>
      </w:pPr>
      <w:r>
        <w:t>Consent Management</w:t>
      </w:r>
    </w:p>
    <w:p>
      <w:r>
        <w:rPr>
          <w:rFonts w:ascii="Courier New" w:hAnsi="Courier New"/>
          <w:sz w:val="17"/>
        </w:rPr>
        <w:t>Citizen → Grant Consent → Department Request</w:t>
        <w:br/>
        <w:t>→ Sanyukt Consent Check → Allowed: API Request</w:t>
        <w:br/>
        <w:t xml:space="preserve">                         → Not Allowed: Reject Request</w:t>
      </w:r>
    </w:p>
    <w:p>
      <w:pPr>
        <w:pStyle w:val="Heading1"/>
      </w:pPr>
      <w:r>
        <w:t>Configurable Workflow</w:t>
      </w:r>
    </w:p>
    <w:p>
      <w:r>
        <w:rPr>
          <w:rFonts w:ascii="Courier New" w:hAnsi="Courier New"/>
          <w:sz w:val="17"/>
        </w:rPr>
        <w:t>PROPERTY_TRANSFER</w:t>
        <w:br/>
        <w:t>1. Identity Verification</w:t>
        <w:br/>
        <w:t>2. Revenue Verification</w:t>
        <w:br/>
        <w:t>3. Municipal Verification</w:t>
        <w:br/>
        <w:t>4. Revenue Final Approval</w:t>
        <w:br/>
        <w:t>5. Citizen Notification</w:t>
      </w:r>
    </w:p>
    <w:p>
      <w:pPr>
        <w:pStyle w:val="Heading1"/>
      </w:pPr>
      <w:r>
        <w:t>Schema Validation</w:t>
      </w:r>
    </w:p>
    <w:p>
      <w:r>
        <w:t>Validate incoming and outgoing JSON before passing information between systems.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8. DATABASE, SECURITY &amp; AUDIT</w:t>
      </w:r>
    </w:p>
    <w:p>
      <w:pPr>
        <w:pStyle w:val="Heading1"/>
      </w:pPr>
      <w:r>
        <w:t>Core Tables</w:t>
      </w:r>
    </w:p>
    <w:p>
      <w:pPr>
        <w:pStyle w:val="ListBullet"/>
      </w:pPr>
      <w:r>
        <w:t>users</w:t>
      </w:r>
    </w:p>
    <w:p>
      <w:pPr>
        <w:pStyle w:val="ListBullet"/>
      </w:pPr>
      <w:r>
        <w:t>citizens</w:t>
      </w:r>
    </w:p>
    <w:p>
      <w:pPr>
        <w:pStyle w:val="ListBullet"/>
      </w:pPr>
      <w:r>
        <w:t>officers</w:t>
      </w:r>
    </w:p>
    <w:p>
      <w:pPr>
        <w:pStyle w:val="ListBullet"/>
      </w:pPr>
      <w:r>
        <w:t>departments</w:t>
      </w:r>
    </w:p>
    <w:p>
      <w:pPr>
        <w:pStyle w:val="ListBullet"/>
      </w:pPr>
      <w:r>
        <w:t>services</w:t>
      </w:r>
    </w:p>
    <w:p>
      <w:pPr>
        <w:pStyle w:val="ListBullet"/>
      </w:pPr>
      <w:r>
        <w:t>applications</w:t>
      </w:r>
    </w:p>
    <w:p>
      <w:pPr>
        <w:pStyle w:val="ListBullet"/>
      </w:pPr>
      <w:r>
        <w:t>application_steps</w:t>
      </w:r>
    </w:p>
    <w:p>
      <w:pPr>
        <w:pStyle w:val="ListBullet"/>
      </w:pPr>
      <w:r>
        <w:t>consents</w:t>
      </w:r>
    </w:p>
    <w:p>
      <w:pPr>
        <w:pStyle w:val="ListBullet"/>
      </w:pPr>
      <w:r>
        <w:t>documents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audit_logs</w:t>
      </w:r>
    </w:p>
    <w:p>
      <w:pPr>
        <w:pStyle w:val="ListBullet"/>
      </w:pPr>
      <w:r>
        <w:t>api_logs</w:t>
      </w:r>
    </w:p>
    <w:p>
      <w:pPr>
        <w:pStyle w:val="ListBullet"/>
      </w:pPr>
      <w:r>
        <w:t>workflow_definitions</w:t>
      </w:r>
    </w:p>
    <w:p>
      <w:pPr>
        <w:pStyle w:val="ListBullet"/>
      </w:pPr>
      <w:r>
        <w:t>workflow_steps</w:t>
      </w:r>
    </w:p>
    <w:p>
      <w:pPr>
        <w:pStyle w:val="Heading1"/>
      </w:pPr>
      <w:r>
        <w:t>Application Record</w:t>
      </w:r>
    </w:p>
    <w:p>
      <w:r>
        <w:rPr>
          <w:rFonts w:ascii="Courier New" w:hAnsi="Courier New"/>
          <w:sz w:val="17"/>
        </w:rPr>
        <w:t>{</w:t>
        <w:br/>
        <w:t xml:space="preserve"> "application_id":"SYN-2026-001",</w:t>
        <w:br/>
        <w:t xml:space="preserve"> "citizen_id":"MH-SYN-2026-000123",</w:t>
        <w:br/>
        <w:t xml:space="preserve"> "service":"Property Transfer",</w:t>
        <w:br/>
        <w:t xml:space="preserve"> "status":"IN_PROGRESS",</w:t>
        <w:br/>
        <w:t xml:space="preserve"> "departments":[</w:t>
        <w:br/>
        <w:t xml:space="preserve">  {"department":"Revenue","status":"COMPLETED"},</w:t>
        <w:br/>
        <w:t xml:space="preserve">  {"department":"Municipal","status":"COMPLETED"},</w:t>
        <w:br/>
        <w:t xml:space="preserve">  {"department":"Revenue","status":"IN_REVIEW"}</w:t>
        <w:br/>
        <w:t xml:space="preserve"> ]</w:t>
        <w:br/>
        <w:t>}</w:t>
      </w:r>
    </w:p>
    <w:p>
      <w:pPr>
        <w:pStyle w:val="Heading1"/>
      </w:pPr>
      <w:r>
        <w:t>Security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Consent checks before protected data access</w:t>
      </w:r>
    </w:p>
    <w:p>
      <w:pPr>
        <w:pStyle w:val="ListBullet"/>
      </w:pPr>
      <w:r>
        <w:t>HTTPS in deployed environments</w:t>
      </w:r>
    </w:p>
    <w:p>
      <w:pPr>
        <w:pStyle w:val="ListBullet"/>
      </w:pPr>
      <w:r>
        <w:t>Pydantic input validation</w:t>
      </w:r>
    </w:p>
    <w:p>
      <w:pPr>
        <w:pStyle w:val="ListBullet"/>
      </w:pPr>
      <w:r>
        <w:t>Protected API access between systems</w:t>
      </w:r>
    </w:p>
    <w:p>
      <w:pPr>
        <w:pStyle w:val="ListBullet"/>
      </w:pPr>
      <w:r>
        <w:t>Audit logs for sensitive actions</w:t>
      </w:r>
    </w:p>
    <w:p>
      <w:pPr>
        <w:pStyle w:val="ListBullet"/>
      </w:pPr>
      <w:r>
        <w:t>Secrets only through environment variables</w:t>
      </w:r>
    </w:p>
    <w:p>
      <w:pPr>
        <w:pStyle w:val="Heading1"/>
      </w:pPr>
      <w:r>
        <w:t>Audit Log</w:t>
      </w:r>
    </w:p>
    <w:p>
      <w:r>
        <w:rPr>
          <w:rFonts w:ascii="Courier New" w:hAnsi="Courier New"/>
          <w:sz w:val="17"/>
        </w:rPr>
        <w:t>Timestamp | User | System | Action | Status</w:t>
        <w:br/>
        <w:t>10:32:14 | Citizen | Sanyukt | Consent Granted | Success</w:t>
        <w:br/>
        <w:t>10:32:18 | Sanyukt | Revenue | Property Verification | Success</w:t>
        <w:br/>
        <w:t>10:32:24 | Sanyukt | Municipal | Property Verification | Success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9. OFFICER DASHBOARD &amp; FAILURE HANDLING</w:t>
      </w:r>
    </w:p>
    <w:p>
      <w:pPr>
        <w:pStyle w:val="Heading1"/>
      </w:pPr>
      <w:r>
        <w:t>Officer Dashboard</w:t>
      </w:r>
    </w:p>
    <w:p>
      <w:r>
        <w:rPr>
          <w:rFonts w:ascii="Courier New" w:hAnsi="Courier New"/>
          <w:sz w:val="17"/>
        </w:rPr>
        <w:t>Total Applications: 76</w:t>
        <w:br/>
        <w:t>Pending Applications: 12</w:t>
        <w:br/>
        <w:t>In Process: 18</w:t>
        <w:br/>
        <w:t>Completed: 46</w:t>
        <w:br/>
        <w:t>Failed Integrations: 2</w:t>
      </w:r>
    </w:p>
    <w:p>
      <w:pPr>
        <w:pStyle w:val="Heading1"/>
      </w:pPr>
      <w:r>
        <w:t>Department Activity</w:t>
      </w:r>
    </w:p>
    <w:p>
      <w:r>
        <w:rPr>
          <w:rFonts w:ascii="Courier New" w:hAnsi="Courier New"/>
          <w:sz w:val="17"/>
        </w:rPr>
        <w:t>Revenue Department       42 Requests</w:t>
        <w:br/>
        <w:t>Municipal Department     31 Requests</w:t>
        <w:br/>
        <w:t>Social Welfare           18 Requests</w:t>
      </w:r>
    </w:p>
    <w:p>
      <w:pPr>
        <w:pStyle w:val="Heading1"/>
      </w:pPr>
      <w:r>
        <w:t>Integration Health</w:t>
      </w:r>
    </w:p>
    <w:p>
      <w:r>
        <w:rPr>
          <w:rFonts w:ascii="Courier New" w:hAnsi="Courier New"/>
          <w:sz w:val="17"/>
        </w:rPr>
        <w:t>Revenue API        Connected</w:t>
        <w:br/>
        <w:t>Municipal API      Connected</w:t>
        <w:br/>
        <w:t>Welfare API        Connected</w:t>
      </w:r>
    </w:p>
    <w:p>
      <w:pPr>
        <w:pStyle w:val="Heading1"/>
      </w:pPr>
      <w:r>
        <w:t>Failure Demonstration</w:t>
      </w:r>
    </w:p>
    <w:p>
      <w:r>
        <w:rPr>
          <w:rFonts w:ascii="Courier New" w:hAnsi="Courier New"/>
          <w:sz w:val="17"/>
        </w:rPr>
        <w:t>Request → Department API → Failure → Retry → Retry</w:t>
        <w:br/>
        <w:t>→ Error Recorded → Application Remains Safely Stored</w:t>
      </w:r>
    </w:p>
    <w:p>
      <w:r>
        <w:t>Citizen message: Municipal verification is temporarily unavailable. Your application has been saved and processing will continue once the department system is available.</w:t>
      </w:r>
    </w:p>
    <w:p>
      <w:pPr>
        <w:pStyle w:val="Heading1"/>
      </w:pPr>
      <w:r>
        <w:t>API Documentation</w:t>
      </w:r>
    </w:p>
    <w:p>
      <w:r>
        <w:rPr>
          <w:rFonts w:ascii="Courier New" w:hAnsi="Courier New"/>
          <w:sz w:val="17"/>
        </w:rPr>
        <w:t>/api/docs</w:t>
        <w:br/>
        <w:t>POST /api/auth/login</w:t>
        <w:br/>
        <w:t>POST /api/applications</w:t>
        <w:br/>
        <w:t>GET  /api/applications/{id}</w:t>
        <w:br/>
        <w:t>POST /api/consent</w:t>
        <w:br/>
        <w:t>GET  /api/consent</w:t>
        <w:br/>
        <w:t>POST /api/interoperability/revenue/verify</w:t>
        <w:br/>
        <w:t>POST /api/interoperability/municipal/verify</w:t>
        <w:br/>
        <w:t>POST /api/interoperability/welfare/check</w:t>
        <w:br/>
        <w:t>GET  /api/audit-logs</w:t>
        <w:br/>
        <w:t>GET  /api/departments/status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10. DESIGN, DEMO FLOW &amp; CODING INSTRUCTIONS</w:t>
      </w:r>
    </w:p>
    <w:p>
      <w:pPr>
        <w:pStyle w:val="Heading1"/>
      </w:pPr>
      <w:r>
        <w:t>Design Requirements</w:t>
      </w:r>
    </w:p>
    <w:p>
      <w:r>
        <w:t>The website must look like a genuine Indian government digital service portal: simple, formal, practical and functional.</w:t>
      </w:r>
    </w:p>
    <w:p>
      <w:pPr>
        <w:pStyle w:val="ListBullet"/>
      </w:pPr>
      <w:r>
        <w:t>White/light-grey backgrounds</w:t>
      </w:r>
    </w:p>
    <w:p>
      <w:pPr>
        <w:pStyle w:val="ListBullet"/>
      </w:pPr>
      <w:r>
        <w:t>Dark blue/navy primary colour</w:t>
      </w:r>
    </w:p>
    <w:p>
      <w:pPr>
        <w:pStyle w:val="ListBullet"/>
      </w:pPr>
      <w:r>
        <w:t>Simple blue buttons</w:t>
      </w:r>
    </w:p>
    <w:p>
      <w:pPr>
        <w:pStyle w:val="ListBullet"/>
      </w:pPr>
      <w:r>
        <w:t>Thin borders and small radius</w:t>
      </w:r>
    </w:p>
    <w:p>
      <w:pPr>
        <w:pStyle w:val="ListBullet"/>
      </w:pPr>
      <w:r>
        <w:t>Standard tables and forms</w:t>
      </w:r>
    </w:p>
    <w:p>
      <w:pPr>
        <w:pStyle w:val="ListBullet"/>
      </w:pPr>
      <w:r>
        <w:t>Compact spacing</w:t>
      </w:r>
    </w:p>
    <w:p>
      <w:pPr>
        <w:pStyle w:val="ListBullet"/>
      </w:pPr>
      <w:r>
        <w:t>Normal readable typography</w:t>
      </w:r>
    </w:p>
    <w:p>
      <w:pPr>
        <w:pStyle w:val="ListBullet"/>
      </w:pPr>
      <w:r>
        <w:t>Minimal animations</w:t>
      </w:r>
    </w:p>
    <w:p>
      <w:pPr>
        <w:pStyle w:val="ListBullet"/>
      </w:pPr>
      <w:r>
        <w:t>No glassmorphism, neon effects, futuristic graphics or excessive gradients</w:t>
      </w:r>
    </w:p>
    <w:p>
      <w:pPr>
        <w:pStyle w:val="ListBullet"/>
      </w:pPr>
      <w:r>
        <w:t>Use a restrained Arial/system font</w:t>
      </w:r>
    </w:p>
    <w:p>
      <w:pPr>
        <w:pStyle w:val="ListBullet"/>
      </w:pPr>
      <w:r>
        <w:t>Clearly identify simulated services as a prototype</w:t>
      </w:r>
    </w:p>
    <w:p>
      <w:pPr>
        <w:pStyle w:val="Heading1"/>
      </w:pPr>
      <w:r>
        <w:t>Suggested Colours</w:t>
      </w:r>
    </w:p>
    <w:p>
      <w:r>
        <w:rPr>
          <w:rFonts w:ascii="Courier New" w:hAnsi="Courier New"/>
          <w:sz w:val="17"/>
        </w:rPr>
        <w:t>Primary #1F4E79 | Secondary #2F6B9A</w:t>
        <w:br/>
        <w:t>Background #F5F6F8 | White #FFFFFF</w:t>
        <w:br/>
        <w:t>Text #222222 | Border #D9DDE2</w:t>
        <w:br/>
        <w:t>Success #287A3E | Warning #A66A00 | Error #B42318</w:t>
      </w:r>
    </w:p>
    <w:p>
      <w:pPr>
        <w:pStyle w:val="Heading1"/>
      </w:pPr>
      <w:r>
        <w:t>Demo Flow</w:t>
      </w:r>
    </w:p>
    <w:p>
      <w:pPr>
        <w:pStyle w:val="ListBullet"/>
      </w:pPr>
      <w:r>
        <w:t>Open Sanyukt ID.</w:t>
      </w:r>
    </w:p>
    <w:p>
      <w:pPr>
        <w:pStyle w:val="ListBullet"/>
      </w:pPr>
      <w:r>
        <w:t>Login as Demo Citizen.</w:t>
      </w:r>
    </w:p>
    <w:p>
      <w:pPr>
        <w:pStyle w:val="ListBullet"/>
      </w:pPr>
      <w:r>
        <w:t>Show Sanyukt ID.</w:t>
      </w:r>
    </w:p>
    <w:p>
      <w:pPr>
        <w:pStyle w:val="ListBullet"/>
      </w:pPr>
      <w:r>
        <w:t>Select Property Transfer.</w:t>
      </w:r>
    </w:p>
    <w:p>
      <w:pPr>
        <w:pStyle w:val="ListBullet"/>
      </w:pPr>
      <w:r>
        <w:t>Show verified citizen information.</w:t>
      </w:r>
    </w:p>
    <w:p>
      <w:pPr>
        <w:pStyle w:val="ListBullet"/>
      </w:pPr>
      <w:r>
        <w:t>Grant Revenue and Municipal consent.</w:t>
      </w:r>
    </w:p>
    <w:p>
      <w:pPr>
        <w:pStyle w:val="ListBullet"/>
      </w:pPr>
      <w:r>
        <w:t>Submit application.</w:t>
      </w:r>
    </w:p>
    <w:p>
      <w:pPr>
        <w:pStyle w:val="ListBullet"/>
      </w:pPr>
      <w:r>
        <w:t>Sanyukt calls Revenue API.</w:t>
      </w:r>
    </w:p>
    <w:p>
      <w:pPr>
        <w:pStyle w:val="ListBullet"/>
      </w:pPr>
      <w:r>
        <w:t>Sanyukt calls Municipal API.</w:t>
      </w:r>
    </w:p>
    <w:p>
      <w:pPr>
        <w:pStyle w:val="ListBullet"/>
      </w:pPr>
      <w:r>
        <w:t>Show unified timeline.</w:t>
      </w:r>
    </w:p>
    <w:p>
      <w:pPr>
        <w:pStyle w:val="ListBullet"/>
      </w:pPr>
      <w:r>
        <w:t>Open Officer Dashboard.</w:t>
      </w:r>
    </w:p>
    <w:p>
      <w:pPr>
        <w:pStyle w:val="ListBullet"/>
      </w:pPr>
      <w:r>
        <w:t>Show API activity and status.</w:t>
      </w:r>
    </w:p>
    <w:p>
      <w:pPr>
        <w:pStyle w:val="ListBullet"/>
      </w:pPr>
      <w:r>
        <w:t>Open Audit Logs.</w:t>
      </w:r>
    </w:p>
    <w:p>
      <w:pPr>
        <w:pStyle w:val="ListBullet"/>
      </w:pPr>
      <w:r>
        <w:t>Optionally simulate Municipal API failure.</w:t>
      </w:r>
    </w:p>
    <w:p>
      <w:pPr>
        <w:pStyle w:val="ListBullet"/>
      </w:pPr>
      <w:r>
        <w:t>Show retry/error handling.</w:t>
      </w:r>
    </w:p>
    <w:p>
      <w:pPr>
        <w:pStyle w:val="ListBullet"/>
      </w:pPr>
      <w:r>
        <w:t>Complete processing.</w:t>
      </w:r>
    </w:p>
    <w:p>
      <w:pPr>
        <w:pStyle w:val="Heading1"/>
      </w:pPr>
      <w:r>
        <w:t>Demo Credentials</w:t>
      </w:r>
    </w:p>
    <w:p>
      <w:r>
        <w:rPr>
          <w:rFonts w:ascii="Courier New" w:hAnsi="Courier New"/>
          <w:sz w:val="17"/>
        </w:rPr>
        <w:t>Citizen: 9876543210 / citizen123</w:t>
        <w:br/>
        <w:t>Officer: OFFICER001 / officer123</w:t>
      </w:r>
    </w:p>
    <w:p>
      <w:pPr>
        <w:pStyle w:val="Heading1"/>
      </w:pPr>
      <w:r>
        <w:t>Final Instruction for Coding AI</w:t>
      </w:r>
    </w:p>
    <w:p>
      <w:r>
        <w:t>Implement a complete working prototype, not static mock screens. The end-to-end flow must work: Login → Sanyukt ID → Select Service → Consent → Submit Application → Sanyukt API → Department API → Department Response → Workflow Update → Unified Tracking → Notification → Audit Log.</w:t>
      </w:r>
    </w:p>
    <w:p>
      <w:r>
        <w:t>Seed demo data, provide .env.example files, configure CORS, provide a README with exact setup commands, and test the complete local flow. Prioritize a stable working prototype over unnecessary complexity.</w:t>
      </w:r>
    </w:p>
    <w:p>
      <w:r>
        <w:t>The three department systems are simulated systems for demonstration. Do not claim integration with real Maharashtra Government databases or real citizen identity systems.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Sanyukt ID – Implementation Specification | THE GREENCODERS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