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Times New Roman" w:hAnsi="Times New Roman"/>
          <w:b/>
          <w:color w:val="1F374F"/>
          <w:sz w:val="48"/>
        </w:rPr>
        <w:t>DAA MINI-PROJECT</w:t>
      </w:r>
    </w:p>
    <w:p>
      <w:pPr>
        <w:jc w:val="center"/>
      </w:pPr>
      <w:r>
        <w:rPr>
          <w:rFonts w:ascii="Times New Roman" w:hAnsi="Times New Roman"/>
          <w:b/>
          <w:sz w:val="34"/>
        </w:rPr>
        <w:t>Different Exact and Approximation Algorithms</w:t>
        <w:br/>
        <w:t>for the Travelling-Salesperson Problem</w:t>
      </w:r>
    </w:p>
    <w:p>
      <w:pPr>
        <w:spacing w:before="200"/>
        <w:jc w:val="center"/>
      </w:pPr>
      <w:r>
        <w:rPr>
          <w:i/>
          <w:sz w:val="22"/>
        </w:rPr>
        <w:t>Project Specification and Ready-to-Use Prompt for Antigravity</w:t>
      </w:r>
    </w:p>
    <w:p/>
    <w:p>
      <w:pPr>
        <w:pStyle w:val="Heading1"/>
      </w:pPr>
      <w:r>
        <w:t>1. Project Overview</w:t>
      </w:r>
    </w:p>
    <w:p>
      <w:r>
        <w:t>This mini-project is for Design and Analysis of Algorithms (DAA), B.E. Computer Engineering, SPPU 2019 Pattern. The project should demonstrate how different algorithms solve the same Travelling-Salesperson Problem (TSP), and compare their solution quality, running time, and scalability.</w:t>
      </w:r>
    </w:p>
    <w:p>
      <w:r>
        <w:t>The final output should be a small, working educational application rather than only a written explanation. A user should be able to provide a set of cities or a distance matrix, run the algorithms, view the selected routes, and compare the results through tables and graphs.</w:t>
      </w:r>
    </w:p>
    <w:p>
      <w:pPr>
        <w:pStyle w:val="Heading1"/>
      </w:pPr>
      <w:r>
        <w:t>2. Problem Statement</w:t>
      </w:r>
    </w:p>
    <w:p>
      <w:r>
        <w:t>Given a set of cities and the travel cost or distance between each pair, find a tour that visits every city exactly once and returns to the starting city while minimizing the total travel cost. TSP is computationally difficult: the number of possible tours grows rapidly as the number of cities increases.</w:t>
      </w:r>
    </w:p>
    <w:p>
      <w:pPr>
        <w:pStyle w:val="Heading1"/>
      </w:pPr>
      <w:r>
        <w:t>3. Project Objectives</w:t>
      </w:r>
    </w:p>
    <w:p>
      <w:pPr>
        <w:pStyle w:val="ListBullet"/>
        <w:spacing w:after="30"/>
        <w:ind w:left="317" w:hanging="173"/>
      </w:pPr>
      <w:r>
        <w:t>Implement exact algorithms that return an optimal tour for supported input sizes.</w:t>
      </w:r>
    </w:p>
    <w:p>
      <w:pPr>
        <w:pStyle w:val="ListBullet"/>
        <w:spacing w:after="30"/>
        <w:ind w:left="317" w:hanging="173"/>
      </w:pPr>
      <w:r>
        <w:t>Implement a fast heuristic and a formal approximation algorithm for comparison.</w:t>
      </w:r>
    </w:p>
    <w:p>
      <w:pPr>
        <w:pStyle w:val="ListBullet"/>
        <w:spacing w:after="30"/>
        <w:ind w:left="317" w:hanging="173"/>
      </w:pPr>
      <w:r>
        <w:t>Measure execution time and total tour distance using the same input for every algorithm.</w:t>
      </w:r>
    </w:p>
    <w:p>
      <w:pPr>
        <w:pStyle w:val="ListBullet"/>
        <w:spacing w:after="30"/>
        <w:ind w:left="317" w:hanging="173"/>
      </w:pPr>
      <w:r>
        <w:t>Explain time complexity, optimality, and trade-offs in a beginner-friendly way.</w:t>
      </w:r>
    </w:p>
    <w:p>
      <w:pPr>
        <w:pStyle w:val="ListBullet"/>
        <w:spacing w:after="30"/>
        <w:ind w:left="317" w:hanging="173"/>
      </w:pPr>
      <w:r>
        <w:t>Present results using a clear interface, comparison table, route visualization, and graphs.</w:t>
      </w:r>
    </w:p>
    <w:p>
      <w:pPr>
        <w:pStyle w:val="ListBullet"/>
        <w:spacing w:after="30"/>
        <w:ind w:left="317" w:hanging="173"/>
      </w:pPr>
      <w:r>
        <w:t>Keep the code modular, documented, runnable locally, and suitable for a college demonstration and viva.</w:t>
      </w:r>
    </w:p>
    <w:p>
      <w:pPr>
        <w:pStyle w:val="Heading1"/>
      </w:pPr>
      <w:r>
        <w:t>4. Recommended Technology</w:t>
      </w:r>
    </w:p>
    <w:p>
      <w:r>
        <w:t>Use Python for the algorithms, Streamlit for a simple interactive interface, and Matplotlib for charts. Use standard Python libraries where practical. Avoid unnecessary databases, cloud deployment, login systems, or complicated frameworks: they do not contribute to the central DAA learning objective.</w:t>
      </w:r>
    </w:p>
    <w:p>
      <w:r>
        <w:t>Important: algorithm outputs and performance values must be generated by actual program execution. Do not invent benchmark results or claim that an algorithm has been tested when it has not.</w:t>
      </w:r>
    </w:p>
    <w:p>
      <w:r>
        <w:br w:type="page"/>
      </w:r>
    </w:p>
    <w:p>
      <w:pPr>
        <w:pStyle w:val="Heading1"/>
      </w:pPr>
      <w:r>
        <w:t>5. Algorithms to Implement</w:t>
      </w:r>
    </w:p>
    <w:p>
      <w:pPr>
        <w:pStyle w:val="Heading2"/>
      </w:pPr>
      <w:r>
        <w:t>5.1 Brute Force — Exact Algorithm</w:t>
      </w:r>
    </w:p>
    <w:p>
      <w:r>
        <w:t>Generate every distinct city ordering, fix one city as the starting city to avoid duplicate rotations, calculate each complete tour's cost, and retain the minimum-cost tour. Return to the starting city at the end.</w:t>
      </w:r>
    </w:p>
    <w:p>
      <w:r>
        <w:t>Purpose: establish the optimal result against which other methods can be compared. This approach is practical only for small inputs because the number of tours grows factorially. State the complexity as O(n!) up to polynomial factors, depending on implementation.</w:t>
      </w:r>
    </w:p>
    <w:p>
      <w:pPr>
        <w:pStyle w:val="Heading2"/>
      </w:pPr>
      <w:r>
        <w:t>5.2 Held–Karp Dynamic Programming — Exact Algorithm</w:t>
      </w:r>
    </w:p>
    <w:p>
      <w:r>
        <w:t>Use dynamic programming over subsets of visited cities. A state represents the minimum cost of reaching a particular city after visiting a specified subset. Store computed values so that the same subproblem is not solved repeatedly, then reconstruct the optimal tour.</w:t>
      </w:r>
    </w:p>
    <w:p>
      <w:r>
        <w:t>Expected complexity: O(n² · 2ⁿ) time and O(n · 2ⁿ) memory in a conventional implementation. It is generally more scalable than brute force, but it is still exponential and should have a sensible input-size warning.</w:t>
      </w:r>
    </w:p>
    <w:p>
      <w:pPr>
        <w:pStyle w:val="Heading2"/>
      </w:pPr>
      <w:r>
        <w:t>5.3 Nearest Neighbor — Heuristic</w:t>
      </w:r>
    </w:p>
    <w:p>
      <w:r>
        <w:t>Start at the selected city, repeatedly move to the nearest city that has not yet been visited, and finally return to the starting city. If multiple choices have equal cost, use a consistent tie-breaking rule.</w:t>
      </w:r>
    </w:p>
    <w:p>
      <w:r>
        <w:t>Expected complexity: O(n²) when scanning a distance matrix. This method is fast but is a heuristic, not a guaranteed approximation algorithm; its tour may be worse than the optimum.</w:t>
      </w:r>
    </w:p>
    <w:p>
      <w:pPr>
        <w:pStyle w:val="Heading2"/>
      </w:pPr>
      <w:r>
        <w:t>5.4 MST-Based 2-Approximation — Approximation Algorithm</w:t>
      </w:r>
    </w:p>
    <w:p>
      <w:r>
        <w:t>For a complete, undirected metric distance graph, calculate a minimum spanning tree (MST), perform a preorder traversal or use a shortcutting construction to create a tour, and calculate the tour's total cost. The construction should be implemented correctly and explained.</w:t>
      </w:r>
    </w:p>
    <w:p>
      <w:r>
        <w:t>The 2-approximation guarantee applies when distances are metric, particularly when they satisfy the triangle inequality. Do not claim this guarantee for arbitrary non-metric distance matrices. For the recommended demonstration, generate Euclidean points and calculate straight-line distances, which satisfy the metric assumptions.</w:t>
      </w:r>
    </w:p>
    <w:p>
      <w:pPr>
        <w:pStyle w:val="Heading1"/>
      </w:pPr>
      <w:r>
        <w:t>6. Fair Comparison Rules</w:t>
      </w:r>
    </w:p>
    <w:p>
      <w:pPr>
        <w:pStyle w:val="ListBullet"/>
        <w:spacing w:after="30"/>
        <w:ind w:left="317" w:hanging="173"/>
      </w:pPr>
      <w:r>
        <w:t>Use the same distance matrix and starting city for all four algorithms in a comparison.</w:t>
      </w:r>
    </w:p>
    <w:p>
      <w:pPr>
        <w:pStyle w:val="ListBullet"/>
        <w:spacing w:after="30"/>
        <w:ind w:left="317" w:hanging="173"/>
      </w:pPr>
      <w:r>
        <w:t>Use small inputs for brute force and Held–Karp; warn users before exact methods are run on large inputs.</w:t>
      </w:r>
    </w:p>
    <w:p>
      <w:pPr>
        <w:pStyle w:val="ListBullet"/>
        <w:spacing w:after="30"/>
        <w:ind w:left="317" w:hanging="173"/>
      </w:pPr>
      <w:r>
        <w:t>Measure elapsed time with a high-resolution timer such as time.perf_counter().</w:t>
      </w:r>
    </w:p>
    <w:p>
      <w:pPr>
        <w:pStyle w:val="ListBullet"/>
        <w:spacing w:after="30"/>
        <w:ind w:left="317" w:hanging="173"/>
      </w:pPr>
      <w:r>
        <w:t>Validate every route: each city must appear exactly once before returning to the start.</w:t>
      </w:r>
    </w:p>
    <w:p>
      <w:pPr>
        <w:pStyle w:val="ListBullet"/>
        <w:spacing w:after="30"/>
        <w:ind w:left="317" w:hanging="173"/>
      </w:pPr>
      <w:r>
        <w:t>Calculate tour cost independently after each algorithm returns its route.</w:t>
      </w:r>
    </w:p>
    <w:p>
      <w:pPr>
        <w:pStyle w:val="ListBullet"/>
        <w:spacing w:after="30"/>
        <w:ind w:left="317" w:hanging="173"/>
      </w:pPr>
      <w:r>
        <w:t>Never treat nearest neighbor as guaranteed optimal or guaranteed within a fixed approximation ratio.</w:t>
      </w:r>
    </w:p>
    <w:p>
      <w:r>
        <w:br w:type="page"/>
      </w:r>
    </w:p>
    <w:p>
      <w:pPr>
        <w:pStyle w:val="Heading1"/>
      </w:pPr>
      <w:r>
        <w:t>7. Functional Requirements</w:t>
      </w:r>
    </w:p>
    <w:p>
      <w:pPr>
        <w:pStyle w:val="Heading2"/>
      </w:pPr>
      <w:r>
        <w:t>7.1 Input Options</w:t>
      </w:r>
    </w:p>
    <w:p>
      <w:pPr>
        <w:pStyle w:val="ListBullet"/>
        <w:spacing w:after="30"/>
        <w:ind w:left="317" w:hanging="173"/>
      </w:pPr>
      <w:r>
        <w:t>Allow users to choose a number of cities and generate reproducible random Euclidean city coordinates using a seed.</w:t>
      </w:r>
    </w:p>
    <w:p>
      <w:pPr>
        <w:pStyle w:val="ListBullet"/>
        <w:spacing w:after="30"/>
        <w:ind w:left="317" w:hanging="173"/>
      </w:pPr>
      <w:r>
        <w:t>Allow a manual distance-matrix input if practical; validate that it is square, non-negative, symmetric for an undirected TSP, and has zero diagonal.</w:t>
      </w:r>
    </w:p>
    <w:p>
      <w:pPr>
        <w:pStyle w:val="ListBullet"/>
        <w:spacing w:after="30"/>
        <w:ind w:left="317" w:hanging="173"/>
      </w:pPr>
      <w:r>
        <w:t>Let the user select the starting city.</w:t>
      </w:r>
    </w:p>
    <w:p>
      <w:pPr>
        <w:pStyle w:val="ListBullet"/>
        <w:spacing w:after="30"/>
        <w:ind w:left="317" w:hanging="173"/>
      </w:pPr>
      <w:r>
        <w:t>Clearly state whether the input is Euclidean/metric or an arbitrary distance matrix.</w:t>
      </w:r>
    </w:p>
    <w:p>
      <w:pPr>
        <w:pStyle w:val="Heading2"/>
      </w:pPr>
      <w:r>
        <w:t>7.2 Run and Results</w:t>
      </w:r>
    </w:p>
    <w:p>
      <w:pPr>
        <w:pStyle w:val="ListBullet"/>
        <w:spacing w:after="30"/>
        <w:ind w:left="317" w:hanging="173"/>
      </w:pPr>
      <w:r>
        <w:t>Provide controls to run one algorithm or all algorithms that are safe for the selected input size.</w:t>
      </w:r>
    </w:p>
    <w:p>
      <w:pPr>
        <w:pStyle w:val="ListBullet"/>
        <w:spacing w:after="30"/>
        <w:ind w:left="317" w:hanging="173"/>
      </w:pPr>
      <w:r>
        <w:t>Show the route as a readable city sequence, such as A → C → B → D → A.</w:t>
      </w:r>
    </w:p>
    <w:p>
      <w:pPr>
        <w:pStyle w:val="ListBullet"/>
        <w:spacing w:after="30"/>
        <w:ind w:left="317" w:hanging="173"/>
      </w:pPr>
      <w:r>
        <w:t>Show total tour distance, execution time, and whether optimality is proven or not guaranteed.</w:t>
      </w:r>
    </w:p>
    <w:p>
      <w:pPr>
        <w:pStyle w:val="ListBullet"/>
        <w:spacing w:after="30"/>
        <w:ind w:left="317" w:hanging="173"/>
      </w:pPr>
      <w:r>
        <w:t>When an exact algorithm finishes, use its result as the reference optimum for calculating the optimality gap of other methods.</w:t>
      </w:r>
    </w:p>
    <w:p>
      <w:pPr>
        <w:pStyle w:val="ListBullet"/>
        <w:spacing w:after="30"/>
        <w:ind w:left="317" w:hanging="173"/>
      </w:pPr>
      <w:r>
        <w:t>Define optimality gap clearly: ((algorithm cost − optimal cost) / optimal cost) × 100%. Handle a zero optimal cost safely.</w:t>
      </w:r>
    </w:p>
    <w:p>
      <w:pPr>
        <w:pStyle w:val="ListBullet"/>
        <w:spacing w:after="30"/>
        <w:ind w:left="317" w:hanging="173"/>
      </w:pPr>
      <w:r>
        <w:t>If an exact result is unavailable, display the gap as unavailable rather than inventing an optimum.</w:t>
      </w:r>
    </w:p>
    <w:p>
      <w:pPr>
        <w:pStyle w:val="Heading2"/>
      </w:pPr>
      <w:r>
        <w:t>7.3 Visualizations</w:t>
      </w:r>
    </w:p>
    <w:p>
      <w:pPr>
        <w:pStyle w:val="ListBullet"/>
        <w:spacing w:after="30"/>
        <w:ind w:left="317" w:hanging="173"/>
      </w:pPr>
      <w:r>
        <w:t>Draw the cities and the selected tour on a 2D plot, labeling each city.</w:t>
      </w:r>
    </w:p>
    <w:p>
      <w:pPr>
        <w:pStyle w:val="ListBullet"/>
        <w:spacing w:after="30"/>
        <w:ind w:left="317" w:hanging="173"/>
      </w:pPr>
      <w:r>
        <w:t>Create a bar chart comparing algorithm execution times.</w:t>
      </w:r>
    </w:p>
    <w:p>
      <w:pPr>
        <w:pStyle w:val="ListBullet"/>
        <w:spacing w:after="30"/>
        <w:ind w:left="317" w:hanging="173"/>
      </w:pPr>
      <w:r>
        <w:t>Create a chart comparing tour distances and, where available, the optimality gap.</w:t>
      </w:r>
    </w:p>
    <w:p>
      <w:pPr>
        <w:pStyle w:val="ListBullet"/>
        <w:spacing w:after="30"/>
        <w:ind w:left="317" w:hanging="173"/>
      </w:pPr>
      <w:r>
        <w:t>Display a comparison table with algorithm name, route, distance, time, guarantee, and status.</w:t>
      </w:r>
    </w:p>
    <w:p>
      <w:pPr>
        <w:pStyle w:val="ListBullet"/>
        <w:spacing w:after="30"/>
        <w:ind w:left="317" w:hanging="173"/>
      </w:pPr>
      <w:r>
        <w:t>Use clear units and readable labels. Avoid misleading charts when runtimes are very small or vary substantially.</w:t>
      </w:r>
    </w:p>
    <w:p>
      <w:pPr>
        <w:pStyle w:val="Heading2"/>
      </w:pPr>
      <w:r>
        <w:t>7.4 Educational Explanation</w:t>
      </w:r>
    </w:p>
    <w:p>
      <w:r>
        <w:t>Include a short explanation for each algorithm, its main steps, time and space complexity, whether it guarantees an optimum, and the assumptions behind any approximation guarantee. Add a small section explaining why exact methods become expensive as the number of cities grows.</w:t>
      </w:r>
    </w:p>
    <w:p>
      <w:pPr>
        <w:pStyle w:val="Heading2"/>
      </w:pPr>
      <w:r>
        <w:t>7.5 Reliability and Usability</w:t>
      </w:r>
    </w:p>
    <w:p>
      <w:pPr>
        <w:pStyle w:val="ListBullet"/>
        <w:spacing w:after="30"/>
        <w:ind w:left="317" w:hanging="173"/>
      </w:pPr>
      <w:r>
        <w:t>Validate empty input, malformed matrices, duplicate or missing city entries, and unsupported sizes.</w:t>
      </w:r>
    </w:p>
    <w:p>
      <w:pPr>
        <w:pStyle w:val="ListBullet"/>
        <w:spacing w:after="30"/>
        <w:ind w:left="317" w:hanging="173"/>
      </w:pPr>
      <w:r>
        <w:t>Display useful error messages instead of crashing or silently producing incorrect results.</w:t>
      </w:r>
    </w:p>
    <w:p>
      <w:pPr>
        <w:pStyle w:val="ListBullet"/>
        <w:spacing w:after="30"/>
        <w:ind w:left="317" w:hanging="173"/>
      </w:pPr>
      <w:r>
        <w:t>Keep the interface simple and responsive; use consistent labels and avoid decorative features that distract from the algorithms.</w:t>
      </w:r>
    </w:p>
    <w:p>
      <w:pPr>
        <w:pStyle w:val="ListBullet"/>
        <w:spacing w:after="30"/>
        <w:ind w:left="317" w:hanging="173"/>
      </w:pPr>
      <w:r>
        <w:t>Make random test cases reproducible with a seed so that comparisons can be repeated.</w:t>
      </w:r>
    </w:p>
    <w:p>
      <w:r>
        <w:br w:type="page"/>
      </w:r>
    </w:p>
    <w:p>
      <w:pPr>
        <w:pStyle w:val="Heading1"/>
      </w:pPr>
      <w:r>
        <w:t>8. Testing and Experimental Evaluation</w:t>
      </w:r>
    </w:p>
    <w:p>
      <w:r>
        <w:t>The project must show evidence that the algorithms work correctly, not merely that the interface opens. Include unit tests or a clearly repeatable test script.</w:t>
      </w:r>
    </w:p>
    <w:p>
      <w:pPr>
        <w:pStyle w:val="Heading2"/>
      </w:pPr>
      <w:r>
        <w:t>8.1 Correctness Tests</w:t>
      </w:r>
    </w:p>
    <w:p>
      <w:pPr>
        <w:pStyle w:val="ListBullet"/>
        <w:spacing w:after="30"/>
        <w:ind w:left="317" w:hanging="173"/>
      </w:pPr>
      <w:r>
        <w:t>One city: the tour returns to the same city and has zero travel cost under a zero diagonal.</w:t>
      </w:r>
    </w:p>
    <w:p>
      <w:pPr>
        <w:pStyle w:val="ListBullet"/>
        <w:spacing w:after="30"/>
        <w:ind w:left="317" w:hanging="173"/>
      </w:pPr>
      <w:r>
        <w:t>Two cities: the route visits both cities and returns to the start.</w:t>
      </w:r>
    </w:p>
    <w:p>
      <w:pPr>
        <w:pStyle w:val="ListBullet"/>
        <w:spacing w:after="30"/>
        <w:ind w:left="317" w:hanging="173"/>
      </w:pPr>
      <w:r>
        <w:t>A small known example: brute force and Held–Karp should return the same optimal cost.</w:t>
      </w:r>
    </w:p>
    <w:p>
      <w:pPr>
        <w:pStyle w:val="ListBullet"/>
        <w:spacing w:after="30"/>
        <w:ind w:left="317" w:hanging="173"/>
      </w:pPr>
      <w:r>
        <w:t>A symmetric matrix: every returned tour must use valid city indices and each city exactly once.</w:t>
      </w:r>
    </w:p>
    <w:p>
      <w:pPr>
        <w:pStyle w:val="ListBullet"/>
        <w:spacing w:after="30"/>
        <w:ind w:left="317" w:hanging="173"/>
      </w:pPr>
      <w:r>
        <w:t>Invalid matrix: non-square, negative, asymmetric (for undirected TSP), or malformed input must be rejected with a helpful message.</w:t>
      </w:r>
    </w:p>
    <w:p>
      <w:pPr>
        <w:pStyle w:val="ListBullet"/>
        <w:spacing w:after="30"/>
        <w:ind w:left="317" w:hanging="173"/>
      </w:pPr>
      <w:r>
        <w:t>Metric approximation: verify the MST-based algorithm on Euclidean-generated distances and label the guarantee correctly.</w:t>
      </w:r>
    </w:p>
    <w:p>
      <w:pPr>
        <w:pStyle w:val="Heading2"/>
      </w:pPr>
      <w:r>
        <w:t>8.2 Performance Experiments</w:t>
      </w:r>
    </w:p>
    <w:p>
      <w:r>
        <w:t>Run experiments on multiple city counts. Keep exact-algorithm tests small enough to finish reliably; use larger inputs for the faster methods. Choose counts based on observed runtime on the actual machine, rather than promising a fixed speed in advance.</w:t>
      </w:r>
    </w:p>
    <w:p>
      <w:r>
        <w:t>For each run, record the number of cities, algorithm, total route distance, execution time, and optimality gap if the optimum is known. Use the same generated dataset for all algorithms in each comparison. Repeat timing runs where practical and report the measurement method.</w:t>
      </w:r>
    </w:p>
    <w:p>
      <w:pPr>
        <w:pStyle w:val="Heading2"/>
      </w:pPr>
      <w:r>
        <w:t>8.3 Expected Observations (Not Pre-Filled Results)</w:t>
      </w:r>
    </w:p>
    <w:p>
      <w:pPr>
        <w:pStyle w:val="ListBullet"/>
        <w:spacing w:after="30"/>
        <w:ind w:left="317" w:hanging="173"/>
      </w:pPr>
      <w:r>
        <w:t>Brute force should become impractical quickly as city count increases.</w:t>
      </w:r>
    </w:p>
    <w:p>
      <w:pPr>
        <w:pStyle w:val="ListBullet"/>
        <w:spacing w:after="30"/>
        <w:ind w:left="317" w:hanging="173"/>
      </w:pPr>
      <w:r>
        <w:t>Held–Karp should usually outperform brute force on small and moderate instances while still having exponential complexity.</w:t>
      </w:r>
    </w:p>
    <w:p>
      <w:pPr>
        <w:pStyle w:val="ListBullet"/>
        <w:spacing w:after="30"/>
        <w:ind w:left="317" w:hanging="173"/>
      </w:pPr>
      <w:r>
        <w:t>Nearest Neighbor should usually be quick, but its route quality depends on the instance and starting city.</w:t>
      </w:r>
    </w:p>
    <w:p>
      <w:pPr>
        <w:pStyle w:val="ListBullet"/>
        <w:spacing w:after="30"/>
        <w:ind w:left="317" w:hanging="173"/>
      </w:pPr>
      <w:r>
        <w:t>The MST-based method should be fast and its 2-approximation guarantee should be described only for metric TSP.</w:t>
      </w:r>
    </w:p>
    <w:p>
      <w:pPr>
        <w:pStyle w:val="ListBullet"/>
        <w:spacing w:after="30"/>
        <w:ind w:left="317" w:hanging="173"/>
      </w:pPr>
      <w:r>
        <w:t>Measured timings depend on the computer, implementation, and input. The application must show actual results, not hard-coded sample timings.</w:t>
      </w:r>
    </w:p>
    <w:p>
      <w:pPr>
        <w:pStyle w:val="Heading2"/>
      </w:pPr>
      <w:r>
        <w:t>9. Complexity Summary</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pPr>
              <w:spacing w:after="20"/>
            </w:pPr>
            <w:r>
              <w:rPr>
                <w:rFonts w:ascii="Times New Roman" w:hAnsi="Times New Roman"/>
                <w:sz w:val="17"/>
              </w:rPr>
              <w:t>Algorithm</w:t>
            </w:r>
          </w:p>
        </w:tc>
        <w:tc>
          <w:tcPr>
            <w:tcW w:type="dxa" w:w="2541"/>
          </w:tcPr>
          <w:p>
            <w:pPr>
              <w:spacing w:after="20"/>
            </w:pPr>
            <w:r>
              <w:rPr>
                <w:rFonts w:ascii="Times New Roman" w:hAnsi="Times New Roman"/>
                <w:sz w:val="17"/>
              </w:rPr>
              <w:t>Time (typical)</w:t>
            </w:r>
          </w:p>
        </w:tc>
        <w:tc>
          <w:tcPr>
            <w:tcW w:type="dxa" w:w="2541"/>
          </w:tcPr>
          <w:p>
            <w:pPr>
              <w:spacing w:after="20"/>
            </w:pPr>
            <w:r>
              <w:rPr>
                <w:rFonts w:ascii="Times New Roman" w:hAnsi="Times New Roman"/>
                <w:sz w:val="17"/>
              </w:rPr>
              <w:t>Optimality</w:t>
            </w:r>
          </w:p>
        </w:tc>
        <w:tc>
          <w:tcPr>
            <w:tcW w:type="dxa" w:w="2541"/>
          </w:tcPr>
          <w:p>
            <w:pPr>
              <w:spacing w:after="20"/>
            </w:pPr>
            <w:r>
              <w:rPr>
                <w:rFonts w:ascii="Times New Roman" w:hAnsi="Times New Roman"/>
                <w:sz w:val="17"/>
              </w:rPr>
              <w:t>Important condition</w:t>
            </w:r>
          </w:p>
        </w:tc>
      </w:tr>
      <w:tr>
        <w:tc>
          <w:tcPr>
            <w:tcW w:type="dxa" w:w="2541"/>
          </w:tcPr>
          <w:p>
            <w:pPr>
              <w:spacing w:after="20"/>
            </w:pPr>
            <w:r>
              <w:rPr>
                <w:rFonts w:ascii="Times New Roman" w:hAnsi="Times New Roman"/>
                <w:sz w:val="17"/>
              </w:rPr>
              <w:t>Brute Force</w:t>
            </w:r>
          </w:p>
        </w:tc>
        <w:tc>
          <w:tcPr>
            <w:tcW w:type="dxa" w:w="2541"/>
          </w:tcPr>
          <w:p>
            <w:pPr>
              <w:spacing w:after="20"/>
            </w:pPr>
            <w:r>
              <w:rPr>
                <w:rFonts w:ascii="Times New Roman" w:hAnsi="Times New Roman"/>
                <w:sz w:val="17"/>
              </w:rPr>
              <w:t>O(n!) up to polynomial factors</w:t>
            </w:r>
          </w:p>
        </w:tc>
        <w:tc>
          <w:tcPr>
            <w:tcW w:type="dxa" w:w="2541"/>
          </w:tcPr>
          <w:p>
            <w:pPr>
              <w:spacing w:after="20"/>
            </w:pPr>
            <w:r>
              <w:rPr>
                <w:rFonts w:ascii="Times New Roman" w:hAnsi="Times New Roman"/>
                <w:sz w:val="17"/>
              </w:rPr>
              <w:t>Exact</w:t>
            </w:r>
          </w:p>
        </w:tc>
        <w:tc>
          <w:tcPr>
            <w:tcW w:type="dxa" w:w="2541"/>
          </w:tcPr>
          <w:p>
            <w:pPr>
              <w:spacing w:after="20"/>
            </w:pPr>
            <w:r>
              <w:rPr>
                <w:rFonts w:ascii="Times New Roman" w:hAnsi="Times New Roman"/>
                <w:sz w:val="17"/>
              </w:rPr>
              <w:t>Small n only</w:t>
            </w:r>
          </w:p>
        </w:tc>
      </w:tr>
      <w:tr>
        <w:tc>
          <w:tcPr>
            <w:tcW w:type="dxa" w:w="2541"/>
          </w:tcPr>
          <w:p>
            <w:pPr>
              <w:spacing w:after="20"/>
            </w:pPr>
            <w:r>
              <w:rPr>
                <w:rFonts w:ascii="Times New Roman" w:hAnsi="Times New Roman"/>
                <w:sz w:val="17"/>
              </w:rPr>
              <w:t>Held–Karp</w:t>
            </w:r>
          </w:p>
        </w:tc>
        <w:tc>
          <w:tcPr>
            <w:tcW w:type="dxa" w:w="2541"/>
          </w:tcPr>
          <w:p>
            <w:pPr>
              <w:spacing w:after="20"/>
            </w:pPr>
            <w:r>
              <w:rPr>
                <w:rFonts w:ascii="Times New Roman" w:hAnsi="Times New Roman"/>
                <w:sz w:val="17"/>
              </w:rPr>
              <w:t>O(n² 2ⁿ)</w:t>
            </w:r>
          </w:p>
        </w:tc>
        <w:tc>
          <w:tcPr>
            <w:tcW w:type="dxa" w:w="2541"/>
          </w:tcPr>
          <w:p>
            <w:pPr>
              <w:spacing w:after="20"/>
            </w:pPr>
            <w:r>
              <w:rPr>
                <w:rFonts w:ascii="Times New Roman" w:hAnsi="Times New Roman"/>
                <w:sz w:val="17"/>
              </w:rPr>
              <w:t>Exact</w:t>
            </w:r>
          </w:p>
        </w:tc>
        <w:tc>
          <w:tcPr>
            <w:tcW w:type="dxa" w:w="2541"/>
          </w:tcPr>
          <w:p>
            <w:pPr>
              <w:spacing w:after="20"/>
            </w:pPr>
            <w:r>
              <w:rPr>
                <w:rFonts w:ascii="Times New Roman" w:hAnsi="Times New Roman"/>
                <w:sz w:val="17"/>
              </w:rPr>
              <w:t>Exponential memory/time</w:t>
            </w:r>
          </w:p>
        </w:tc>
      </w:tr>
      <w:tr>
        <w:tc>
          <w:tcPr>
            <w:tcW w:type="dxa" w:w="2541"/>
          </w:tcPr>
          <w:p>
            <w:pPr>
              <w:spacing w:after="20"/>
            </w:pPr>
            <w:r>
              <w:rPr>
                <w:rFonts w:ascii="Times New Roman" w:hAnsi="Times New Roman"/>
                <w:sz w:val="17"/>
              </w:rPr>
              <w:t>Nearest Neighbor</w:t>
            </w:r>
          </w:p>
        </w:tc>
        <w:tc>
          <w:tcPr>
            <w:tcW w:type="dxa" w:w="2541"/>
          </w:tcPr>
          <w:p>
            <w:pPr>
              <w:spacing w:after="20"/>
            </w:pPr>
            <w:r>
              <w:rPr>
                <w:rFonts w:ascii="Times New Roman" w:hAnsi="Times New Roman"/>
                <w:sz w:val="17"/>
              </w:rPr>
              <w:t>O(n²)</w:t>
            </w:r>
          </w:p>
        </w:tc>
        <w:tc>
          <w:tcPr>
            <w:tcW w:type="dxa" w:w="2541"/>
          </w:tcPr>
          <w:p>
            <w:pPr>
              <w:spacing w:after="20"/>
            </w:pPr>
            <w:r>
              <w:rPr>
                <w:rFonts w:ascii="Times New Roman" w:hAnsi="Times New Roman"/>
                <w:sz w:val="17"/>
              </w:rPr>
              <w:t>No guarantee</w:t>
            </w:r>
          </w:p>
        </w:tc>
        <w:tc>
          <w:tcPr>
            <w:tcW w:type="dxa" w:w="2541"/>
          </w:tcPr>
          <w:p>
            <w:pPr>
              <w:spacing w:after="20"/>
            </w:pPr>
            <w:r>
              <w:rPr>
                <w:rFonts w:ascii="Times New Roman" w:hAnsi="Times New Roman"/>
                <w:sz w:val="17"/>
              </w:rPr>
              <w:t>Starting city affects route</w:t>
            </w:r>
          </w:p>
        </w:tc>
      </w:tr>
      <w:tr>
        <w:tc>
          <w:tcPr>
            <w:tcW w:type="dxa" w:w="2541"/>
          </w:tcPr>
          <w:p>
            <w:pPr>
              <w:spacing w:after="20"/>
            </w:pPr>
            <w:r>
              <w:rPr>
                <w:rFonts w:ascii="Times New Roman" w:hAnsi="Times New Roman"/>
                <w:sz w:val="17"/>
              </w:rPr>
              <w:t>MST 2-Approx.</w:t>
            </w:r>
          </w:p>
        </w:tc>
        <w:tc>
          <w:tcPr>
            <w:tcW w:type="dxa" w:w="2541"/>
          </w:tcPr>
          <w:p>
            <w:pPr>
              <w:spacing w:after="20"/>
            </w:pPr>
            <w:r>
              <w:rPr>
                <w:rFonts w:ascii="Times New Roman" w:hAnsi="Times New Roman"/>
                <w:sz w:val="17"/>
              </w:rPr>
              <w:t>O(n²) dense implementation</w:t>
            </w:r>
          </w:p>
        </w:tc>
        <w:tc>
          <w:tcPr>
            <w:tcW w:type="dxa" w:w="2541"/>
          </w:tcPr>
          <w:p>
            <w:pPr>
              <w:spacing w:after="20"/>
            </w:pPr>
            <w:r>
              <w:rPr>
                <w:rFonts w:ascii="Times New Roman" w:hAnsi="Times New Roman"/>
                <w:sz w:val="17"/>
              </w:rPr>
              <w:t>At most 2× optimum</w:t>
            </w:r>
          </w:p>
        </w:tc>
        <w:tc>
          <w:tcPr>
            <w:tcW w:type="dxa" w:w="2541"/>
          </w:tcPr>
          <w:p>
            <w:pPr>
              <w:spacing w:after="20"/>
            </w:pPr>
            <w:r>
              <w:rPr>
                <w:rFonts w:ascii="Times New Roman" w:hAnsi="Times New Roman"/>
                <w:sz w:val="17"/>
              </w:rPr>
              <w:t>Metric TSP / triangle inequality</w:t>
            </w:r>
          </w:p>
        </w:tc>
      </w:tr>
    </w:tbl>
    <w:p>
      <w:r>
        <w:br w:type="page"/>
      </w:r>
    </w:p>
    <w:p>
      <w:pPr>
        <w:pStyle w:val="Heading1"/>
      </w:pPr>
      <w:r>
        <w:t>10. Suggested Project Structure</w:t>
      </w:r>
    </w:p>
    <w:p>
      <w:r>
        <w:rPr>
          <w:rFonts w:ascii="Consolas" w:hAnsi="Consolas"/>
          <w:sz w:val="18"/>
        </w:rPr>
        <w:t>tsp-daa-project/</w:t>
        <w:br/>
        <w:t>├── app.py                    # Streamlit interface</w:t>
        <w:br/>
        <w:t>├── algorithms/</w:t>
        <w:br/>
        <w:t>│   ├── __init__.py</w:t>
        <w:br/>
        <w:t>│   ├── brute_force.py        # Exact brute-force solver</w:t>
        <w:br/>
        <w:t>│   ├── held_karp.py          # Exact dynamic-programming solver</w:t>
        <w:br/>
        <w:t>│   ├── nearest_neighbor.py   # Greedy heuristic</w:t>
        <w:br/>
        <w:t>│   └── mst_approximation.py  # Metric-TSP approximation</w:t>
        <w:br/>
        <w:t>├── utils/</w:t>
        <w:br/>
        <w:t>│   ├── __init__.py</w:t>
        <w:br/>
        <w:t>│   ├── validation.py         # Input and route validation</w:t>
        <w:br/>
        <w:t>│   ├── distance.py           # Cost and distance helpers</w:t>
        <w:br/>
        <w:t>│   └── benchmarking.py       # Timing and comparison logic</w:t>
        <w:br/>
        <w:t>├── tests/</w:t>
        <w:br/>
        <w:t>│   └── test_algorithms.py</w:t>
        <w:br/>
        <w:t>├── outputs/                  # Optional exported CSV/plots</w:t>
        <w:br/>
        <w:t>├── requirements.txt</w:t>
        <w:br/>
        <w:t>├── README.md</w:t>
        <w:br/>
        <w:t>└── PROJECT_PROGRESS.md</w:t>
      </w:r>
    </w:p>
    <w:p>
      <w:pPr>
        <w:pStyle w:val="Heading1"/>
      </w:pPr>
      <w:r>
        <w:t>11. Implementation Sequence</w:t>
      </w:r>
    </w:p>
    <w:p>
      <w:pPr>
        <w:pStyle w:val="ListNumber"/>
        <w:spacing w:after="30"/>
        <w:ind w:left="346" w:hanging="202"/>
      </w:pPr>
      <w:r>
        <w:t>Inspect the project folder and confirm the working directory before creating or overwriting files.</w:t>
      </w:r>
    </w:p>
    <w:p>
      <w:pPr>
        <w:pStyle w:val="ListNumber"/>
        <w:spacing w:after="30"/>
        <w:ind w:left="346" w:hanging="202"/>
      </w:pPr>
      <w:r>
        <w:t>Implement shared distance and route-cost helpers, then input validation.</w:t>
      </w:r>
    </w:p>
    <w:p>
      <w:pPr>
        <w:pStyle w:val="ListNumber"/>
        <w:spacing w:after="30"/>
        <w:ind w:left="346" w:hanging="202"/>
      </w:pPr>
      <w:r>
        <w:t>Implement and test each algorithm separately before connecting the interface.</w:t>
      </w:r>
    </w:p>
    <w:p>
      <w:pPr>
        <w:pStyle w:val="ListNumber"/>
        <w:spacing w:after="30"/>
        <w:ind w:left="346" w:hanging="202"/>
      </w:pPr>
      <w:r>
        <w:t>Add the benchmark runner and verify that every algorithm receives the same input.</w:t>
      </w:r>
    </w:p>
    <w:p>
      <w:pPr>
        <w:pStyle w:val="ListNumber"/>
        <w:spacing w:after="30"/>
        <w:ind w:left="346" w:hanging="202"/>
      </w:pPr>
      <w:r>
        <w:t>Build the Streamlit interface, route plot, comparison table, and charts.</w:t>
      </w:r>
    </w:p>
    <w:p>
      <w:pPr>
        <w:pStyle w:val="ListNumber"/>
        <w:spacing w:after="30"/>
        <w:ind w:left="346" w:hanging="202"/>
      </w:pPr>
      <w:r>
        <w:t>Run the test suite and perform a complete end-to-end demonstration.</w:t>
      </w:r>
    </w:p>
    <w:p>
      <w:pPr>
        <w:pStyle w:val="ListNumber"/>
        <w:spacing w:after="30"/>
        <w:ind w:left="346" w:hanging="202"/>
      </w:pPr>
      <w:r>
        <w:t>Write the README with installation and run commands, limitations, complexity, and example usage.</w:t>
      </w:r>
    </w:p>
    <w:p>
      <w:pPr>
        <w:pStyle w:val="ListNumber"/>
        <w:spacing w:after="30"/>
        <w:ind w:left="346" w:hanging="202"/>
      </w:pPr>
      <w:r>
        <w:t>Update PROJECT_PROGRESS.md with completed facts, test outcomes, known limitations, and the next stage.</w:t>
      </w:r>
    </w:p>
    <w:p>
      <w:pPr>
        <w:pStyle w:val="Heading1"/>
      </w:pPr>
      <w:r>
        <w:t>12. Expected Deliverables</w:t>
      </w:r>
    </w:p>
    <w:p>
      <w:pPr>
        <w:pStyle w:val="ListBullet"/>
        <w:spacing w:after="30"/>
        <w:ind w:left="317" w:hanging="173"/>
      </w:pPr>
      <w:r>
        <w:t>A working Python/Streamlit application with the four algorithms.</w:t>
      </w:r>
    </w:p>
    <w:p>
      <w:pPr>
        <w:pStyle w:val="ListBullet"/>
        <w:spacing w:after="30"/>
        <w:ind w:left="317" w:hanging="173"/>
      </w:pPr>
      <w:r>
        <w:t>Readable source code separated into modules.</w:t>
      </w:r>
    </w:p>
    <w:p>
      <w:pPr>
        <w:pStyle w:val="ListBullet"/>
        <w:spacing w:after="30"/>
        <w:ind w:left="317" w:hanging="173"/>
      </w:pPr>
      <w:r>
        <w:t>Correctness tests and actual comparison outputs.</w:t>
      </w:r>
    </w:p>
    <w:p>
      <w:pPr>
        <w:pStyle w:val="ListBullet"/>
        <w:spacing w:after="30"/>
        <w:ind w:left="317" w:hanging="173"/>
      </w:pPr>
      <w:r>
        <w:t>A README explaining setup, usage, algorithm assumptions, and known limitations.</w:t>
      </w:r>
    </w:p>
    <w:p>
      <w:pPr>
        <w:pStyle w:val="ListBullet"/>
        <w:spacing w:after="30"/>
        <w:ind w:left="317" w:hanging="173"/>
      </w:pPr>
      <w:r>
        <w:t>A DAA report/presentation outline containing problem statement, methodology, pseudocode, complexity analysis, results, and conclusion.</w:t>
      </w:r>
    </w:p>
    <w:p>
      <w:pPr>
        <w:pStyle w:val="Heading1"/>
      </w:pPr>
      <w:r>
        <w:t>13. Scope Boundaries</w:t>
      </w:r>
    </w:p>
    <w:p>
      <w:r>
        <w:t>Do not add machine learning, user accounts, database storage, paid APIs, maps requiring internet access, or cloud deployment unless specifically requested later. Do not claim that arbitrary real-world road distances are metric. The priority is correctness, fair comparison, algorithm analysis, and a reliable live demonstration.</w:t>
      </w:r>
    </w:p>
    <w:p>
      <w:r>
        <w:br w:type="page"/>
      </w:r>
    </w:p>
    <w:p>
      <w:pPr>
        <w:pStyle w:val="Heading1"/>
      </w:pPr>
      <w:r>
        <w:t>14. Master Prompt for Antigravity</w:t>
      </w:r>
    </w:p>
    <w:p>
      <w:r>
        <w:t>Copy the prompt below into Antigravity. Ask it to work in stages, run the code, and verify the implementation rather than generating files without testing.</w:t>
      </w:r>
    </w:p>
    <w:p>
      <w:pPr>
        <w:spacing w:after="80"/>
        <w:ind w:left="230" w:right="230"/>
      </w:pPr>
      <w:r>
        <w:rPr>
          <w:rFonts w:ascii="Consolas" w:hAnsi="Consolas"/>
          <w:sz w:val="17"/>
        </w:rPr>
        <w:t>You are a careful Python developer and DAA teaching assistant. Build a complete, beginner-friendly college mini-project titled “Different Exact and Approximation Algorithms for the Travelling-Salesperson Problem” for B.E. Computer Engineering, SPPU 2019 Pattern.</w:t>
        <w:br/>
        <w:br/>
        <w:t>GOAL</w:t>
        <w:br/>
        <w:t>Create a working local Python application using Streamlit and Matplotlib. The user must be able to generate or enter city-distance data, run algorithms, visualize tours, and compare correctness, execution time, and route quality.</w:t>
        <w:br/>
        <w:br/>
        <w:t>IMPLEMENT THESE FOUR METHODS</w:t>
        <w:br/>
        <w:t>1. Brute Force: exact TSP solver for small inputs.</w:t>
        <w:br/>
        <w:t>2. Held–Karp Dynamic Programming: exact TSP solver.</w:t>
        <w:br/>
        <w:t>3. Nearest Neighbor: fast heuristic; clearly state that it has no general optimality or approximation guarantee.</w:t>
        <w:br/>
        <w:t>4. MST-Based 2-Approximation: construct a tour from an MST using a valid preorder/shortcutting approach. State the 2-approximation guarantee only for metric TSP, such as Euclidean distances satisfying the triangle inequality.</w:t>
        <w:br/>
        <w:br/>
        <w:t>FUNCTIONAL REQUIREMENTS</w:t>
        <w:br/>
        <w:t>- Use the same dataset and starting city for fair comparisons.</w:t>
        <w:br/>
        <w:t>- Support reproducible random Euclidean city generation and, if practical, manual distance-matrix entry.</w:t>
        <w:br/>
        <w:t>- Validate input and display clear errors. For an undirected distance matrix, require square dimensions, non-negative values, symmetry, and a zero diagonal.</w:t>
        <w:br/>
        <w:t>- Display each route, total distance, runtime, status, and guarantee/optimality label.</w:t>
        <w:br/>
        <w:t>- When an exact result is available, calculate the percentage optimality gap for non-exact results. If no optimum is known, show “N/A”.</w:t>
        <w:br/>
        <w:t>- Plot city positions and the selected tour; provide execution-time and tour-distance comparison charts.</w:t>
        <w:br/>
        <w:t>- Warn users before running exact methods on large inputs. Never freeze the app intentionally or silently skip a method.</w:t>
        <w:br/>
        <w:t>- Recalculate route costs independently and validate that every city appears exactly once before returning to the start.</w:t>
        <w:br/>
        <w:t>- Use actual measured outputs only. Never hard-code fabricated timings or results.</w:t>
      </w:r>
    </w:p>
    <w:p>
      <w:r>
        <w:br w:type="page"/>
      </w:r>
    </w:p>
    <w:p>
      <w:pPr>
        <w:pStyle w:val="Heading1"/>
      </w:pPr>
      <w:r>
        <w:t>Master Prompt for Antigravity (Continued)</w:t>
      </w:r>
    </w:p>
    <w:p>
      <w:pPr>
        <w:ind w:left="230" w:right="230"/>
      </w:pPr>
      <w:r>
        <w:rPr>
          <w:rFonts w:ascii="Consolas" w:hAnsi="Consolas"/>
          <w:sz w:val="17"/>
        </w:rPr>
        <w:t>CODE QUALITY AND PROJECT FILES</w:t>
        <w:br/>
        <w:t>Organize the code into app.py, an algorithms/ package with one file per algorithm, a utils/ package for validation, distance calculation and benchmarking, tests/test_algorithms.py, requirements.txt, README.md, and PROJECT_PROGRESS.md. Keep functions small, named clearly, and commented where the algorithm is not obvious. Use Python type hints where useful. Do not put the entire project in one giant file.</w:t>
        <w:br/>
        <w:br/>
        <w:t>TESTING AND ANALYSIS</w:t>
        <w:br/>
        <w:t>- Add tests for one city, two cities, a known small TSP instance, route validity, equal optimal cost from Brute Force and Held–Karp, and invalid matrices.</w:t>
        <w:br/>
        <w:t>- Test the MST approximation on Euclidean/metric inputs and do not claim its guarantee for arbitrary non-metric inputs.</w:t>
        <w:br/>
        <w:t>- Record city count, algorithm, route cost, elapsed time, and optimality gap when available.</w:t>
        <w:br/>
        <w:t>- Explain the time complexity: Brute Force O(n!) up to polynomial factors; Held–Karp O(n^2 * 2^n); Nearest Neighbor O(n^2) for a distance matrix; MST-based method typically O(n^2) for a dense distance matrix.</w:t>
        <w:br/>
        <w:t>- Clearly distinguish an exact algorithm, a heuristic, and an approximation algorithm.</w:t>
        <w:br/>
        <w:t>- Add no fake benchmark data, fake test results, or unsupported claims.</w:t>
        <w:br/>
        <w:br/>
        <w:t>WORKFLOW</w:t>
        <w:br/>
        <w:t>1. Inspect the existing workspace first and do not overwrite unrelated files.</w:t>
        <w:br/>
        <w:t>2. Create a short implementation plan.</w:t>
        <w:br/>
        <w:t>3. Implement algorithms and tests before building the UI.</w:t>
        <w:br/>
        <w:t>4. Run the tests and fix errors. Then launch or validate the Streamlit app if the environment supports it.</w:t>
        <w:br/>
        <w:t>5. Review route-cost calculations, input validation, metric assumptions, and complexity explanations.</w:t>
        <w:br/>
        <w:t>6. Update PROJECT_PROGRESS.md with only completed facts, actual test outcomes, limitations, and the next step.</w:t>
        <w:br/>
        <w:t>7. In README.md, provide exact installation and run commands, a feature list, algorithm descriptions, complexity table, test instructions, and limitations.</w:t>
        <w:br/>
        <w:t>8. At the end, summarize files created, commands executed, tests that passed/failed, how to run the app, and any remaining limitations. If something could not be run, say so honestly.</w:t>
        <w:br/>
        <w:br/>
        <w:t>DESIGN</w:t>
        <w:br/>
        <w:t>Keep the interface clean, professional, and easy to present in a college viva. Use plain labels, readable tables and charts, and concise explanations. Prioritize algorithm correctness and clarity over visual effects. Do not add accounts, databases, external paid APIs, machine learning, or unrelated features.</w:t>
        <w:br/>
        <w:br/>
        <w:t>Start by inspecting the workspace and producing the implementation plan. Then proceed step by step and verify your work.</w:t>
      </w:r>
    </w:p>
    <w:p>
      <w:pPr>
        <w:pStyle w:val="Heading1"/>
      </w:pPr>
      <w:r>
        <w:t>15. What to Check After Antigravity Finishes</w:t>
      </w:r>
    </w:p>
    <w:p>
      <w:pPr>
        <w:pStyle w:val="ListBullet"/>
        <w:spacing w:after="30"/>
        <w:ind w:left="317" w:hanging="173"/>
      </w:pPr>
      <w:r>
        <w:t>Can the application run locally using the commands in README.md?</w:t>
      </w:r>
    </w:p>
    <w:p>
      <w:pPr>
        <w:pStyle w:val="ListBullet"/>
        <w:spacing w:after="30"/>
        <w:ind w:left="317" w:hanging="173"/>
      </w:pPr>
      <w:r>
        <w:t>Do Brute Force and Held–Karp return the same cost on small test cases?</w:t>
      </w:r>
    </w:p>
    <w:p>
      <w:pPr>
        <w:pStyle w:val="ListBullet"/>
        <w:spacing w:after="30"/>
        <w:ind w:left="317" w:hanging="173"/>
      </w:pPr>
      <w:r>
        <w:t>Does each returned route visit every city exactly once and return to the start?</w:t>
      </w:r>
    </w:p>
    <w:p>
      <w:pPr>
        <w:pStyle w:val="ListBullet"/>
        <w:spacing w:after="30"/>
        <w:ind w:left="317" w:hanging="173"/>
      </w:pPr>
      <w:r>
        <w:t>Are the runtime and route distance calculated from real executions?</w:t>
      </w:r>
    </w:p>
    <w:p>
      <w:pPr>
        <w:pStyle w:val="ListBullet"/>
        <w:spacing w:after="30"/>
        <w:ind w:left="317" w:hanging="173"/>
      </w:pPr>
      <w:r>
        <w:t>Is the MST approximation guarantee restricted to metric TSP?</w:t>
      </w:r>
    </w:p>
    <w:p>
      <w:pPr>
        <w:pStyle w:val="ListBullet"/>
        <w:spacing w:after="30"/>
        <w:ind w:left="317" w:hanging="173"/>
      </w:pPr>
      <w:r>
        <w:t>Can you explain the four algorithms and their complexity without relying only on the interface?</w:t>
      </w:r>
    </w:p>
    <w:p>
      <w:r>
        <w:t>Suggested run command after dependencies are installed: streamlit run app.py. Follow the README if the project uses a different documented setup.</w:t>
      </w:r>
    </w:p>
    <w:p>
      <w:r>
        <w:t>The project is complete only when the algorithms, tests, comparison results, and explanation are all consistent. A visually polished interface alone is not enough for a DAA mini-project.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Project Specification and Antigravity Build Prompt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DAA MINI-PROJECT | TRAVELLING-SALESPERSON PROBLEM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b/>
      <w:bCs/>
      <w:color w:val="1F374F"/>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b/>
      <w:bCs/>
      <w:color w:val="1F37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Times New Roman" w:hAnsi="Times New Roman"/>
      <w:b/>
      <w:color w:val="1F37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