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6ACFD" w14:textId="77777777" w:rsidR="000258F1" w:rsidRPr="000258F1" w:rsidRDefault="000258F1" w:rsidP="000258F1">
      <w:r w:rsidRPr="000258F1">
        <w:rPr>
          <w:b/>
          <w:bCs/>
        </w:rPr>
        <w:t>Project Title:</w:t>
      </w:r>
      <w:r w:rsidRPr="000258F1">
        <w:t xml:space="preserve"> </w:t>
      </w:r>
      <w:proofErr w:type="spellStart"/>
      <w:r w:rsidRPr="000258F1">
        <w:t>AgriTrade</w:t>
      </w:r>
      <w:proofErr w:type="spellEnd"/>
      <w:r w:rsidRPr="000258F1">
        <w:t xml:space="preserve"> – Commodity Sentiment &amp; Arbitrage Engine</w:t>
      </w:r>
    </w:p>
    <w:p w14:paraId="2E57472B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1. Product Overview</w:t>
      </w:r>
    </w:p>
    <w:p w14:paraId="65520D9E" w14:textId="77777777" w:rsidR="000258F1" w:rsidRPr="000258F1" w:rsidRDefault="000258F1" w:rsidP="000258F1">
      <w:proofErr w:type="spellStart"/>
      <w:r w:rsidRPr="000258F1">
        <w:t>AgriTrade</w:t>
      </w:r>
      <w:proofErr w:type="spellEnd"/>
      <w:r w:rsidRPr="000258F1">
        <w:t xml:space="preserve"> is an analytical trading platform designed to correlate real-time agricultural news sentiment with live commodity prices across various regional markets (Mandis). By </w:t>
      </w:r>
      <w:proofErr w:type="spellStart"/>
      <w:r w:rsidRPr="000258F1">
        <w:t>analyzing</w:t>
      </w:r>
      <w:proofErr w:type="spellEnd"/>
      <w:r w:rsidRPr="000258F1">
        <w:t xml:space="preserve"> the positive or negative sentiment of government policies, weather reports, and global agricultural trends, the system predicts short-term price movements and flags potential cross-market arbitrage opportunities for agricultural commodities.</w:t>
      </w:r>
    </w:p>
    <w:p w14:paraId="17E14DCD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2. Problem Statement</w:t>
      </w:r>
    </w:p>
    <w:p w14:paraId="39727E6D" w14:textId="77777777" w:rsidR="000258F1" w:rsidRPr="000258F1" w:rsidRDefault="000258F1" w:rsidP="000258F1">
      <w:r w:rsidRPr="000258F1">
        <w:t>Agricultural commodity markets in India frequently experience localized price inefficiencies due to fragmented information, sudden policy shifts, and regional supply chain bottlenecks. Traders and large-scale agricultural enterprises lack automated, sentiment-driven tools to identify these price discrepancies (arbitrage opportunities) across different markets in real time.</w:t>
      </w:r>
    </w:p>
    <w:p w14:paraId="7868E3FA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3. Objectives</w:t>
      </w:r>
    </w:p>
    <w:p w14:paraId="6AFED97D" w14:textId="77777777" w:rsidR="000258F1" w:rsidRPr="000258F1" w:rsidRDefault="000258F1" w:rsidP="000258F1">
      <w:pPr>
        <w:numPr>
          <w:ilvl w:val="0"/>
          <w:numId w:val="1"/>
        </w:numPr>
      </w:pPr>
      <w:r w:rsidRPr="000258F1">
        <w:t>Develop an automated data ingestion pipeline for live agricultural news and regional Mandi prices.</w:t>
      </w:r>
    </w:p>
    <w:p w14:paraId="4DEA915C" w14:textId="77777777" w:rsidR="000258F1" w:rsidRPr="000258F1" w:rsidRDefault="000258F1" w:rsidP="000258F1">
      <w:pPr>
        <w:numPr>
          <w:ilvl w:val="0"/>
          <w:numId w:val="1"/>
        </w:numPr>
      </w:pPr>
      <w:r w:rsidRPr="000258F1">
        <w:t>Train and deploy a financial-specific NLP model to classify the sentiment of agricultural market news.</w:t>
      </w:r>
    </w:p>
    <w:p w14:paraId="3AD7677D" w14:textId="77777777" w:rsidR="000258F1" w:rsidRPr="000258F1" w:rsidRDefault="000258F1" w:rsidP="000258F1">
      <w:pPr>
        <w:numPr>
          <w:ilvl w:val="0"/>
          <w:numId w:val="1"/>
        </w:numPr>
      </w:pPr>
      <w:r w:rsidRPr="000258F1">
        <w:t>Build an algorithmic logic engine to calculate price differentials and flag profitable arbitrage opportunities across distinct geographic markets.</w:t>
      </w:r>
    </w:p>
    <w:p w14:paraId="74AA03EB" w14:textId="77777777" w:rsidR="000258F1" w:rsidRPr="000258F1" w:rsidRDefault="000258F1" w:rsidP="000258F1">
      <w:pPr>
        <w:numPr>
          <w:ilvl w:val="0"/>
          <w:numId w:val="1"/>
        </w:numPr>
      </w:pPr>
      <w:r w:rsidRPr="000258F1">
        <w:t>Provide a real-time tracking dashboard for sentiment trends and market spreads.</w:t>
      </w:r>
    </w:p>
    <w:p w14:paraId="39654296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4. Target Users</w:t>
      </w:r>
    </w:p>
    <w:p w14:paraId="7CB843D6" w14:textId="77777777" w:rsidR="000258F1" w:rsidRPr="000258F1" w:rsidRDefault="000258F1" w:rsidP="000258F1">
      <w:pPr>
        <w:numPr>
          <w:ilvl w:val="0"/>
          <w:numId w:val="2"/>
        </w:numPr>
      </w:pPr>
      <w:r w:rsidRPr="000258F1">
        <w:rPr>
          <w:b/>
          <w:bCs/>
        </w:rPr>
        <w:t>Commodity Traders:</w:t>
      </w:r>
      <w:r w:rsidRPr="000258F1">
        <w:t xml:space="preserve"> To identify profitable arbitrage opportunities between different markets.</w:t>
      </w:r>
    </w:p>
    <w:p w14:paraId="440F76A8" w14:textId="77777777" w:rsidR="000258F1" w:rsidRPr="000258F1" w:rsidRDefault="000258F1" w:rsidP="000258F1">
      <w:pPr>
        <w:numPr>
          <w:ilvl w:val="0"/>
          <w:numId w:val="2"/>
        </w:numPr>
      </w:pPr>
      <w:r w:rsidRPr="000258F1">
        <w:rPr>
          <w:b/>
          <w:bCs/>
        </w:rPr>
        <w:t>Agri-Enterprises &amp; Supply Chain Managers:</w:t>
      </w:r>
      <w:r w:rsidRPr="000258F1">
        <w:t xml:space="preserve"> To anticipate price fluctuations based on news sentiment and optimize procurement.</w:t>
      </w:r>
    </w:p>
    <w:p w14:paraId="2047E5EC" w14:textId="77777777" w:rsidR="000258F1" w:rsidRPr="000258F1" w:rsidRDefault="000258F1" w:rsidP="000258F1">
      <w:pPr>
        <w:numPr>
          <w:ilvl w:val="0"/>
          <w:numId w:val="2"/>
        </w:numPr>
      </w:pPr>
      <w:r w:rsidRPr="000258F1">
        <w:rPr>
          <w:b/>
          <w:bCs/>
        </w:rPr>
        <w:t>Agricultural Economists:</w:t>
      </w:r>
      <w:r w:rsidRPr="000258F1">
        <w:t xml:space="preserve"> To study the impact of news sentiment on local commodity pricing.</w:t>
      </w:r>
    </w:p>
    <w:p w14:paraId="014C4EE1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5. Functional Requirements</w:t>
      </w:r>
    </w:p>
    <w:p w14:paraId="677AAD6E" w14:textId="77777777" w:rsidR="000258F1" w:rsidRPr="000258F1" w:rsidRDefault="000258F1" w:rsidP="000258F1">
      <w:r w:rsidRPr="000258F1">
        <w:rPr>
          <w:b/>
          <w:bCs/>
        </w:rPr>
        <w:t>5.1 Real-Time Data Ingestion Module</w:t>
      </w:r>
    </w:p>
    <w:p w14:paraId="685C4ECB" w14:textId="77777777" w:rsidR="000258F1" w:rsidRPr="000258F1" w:rsidRDefault="000258F1" w:rsidP="000258F1">
      <w:pPr>
        <w:numPr>
          <w:ilvl w:val="0"/>
          <w:numId w:val="3"/>
        </w:numPr>
      </w:pPr>
      <w:r w:rsidRPr="000258F1">
        <w:t>Scrape live agricultural financial news, weather alerts, and policy updates using automated web scrapers and APIs.</w:t>
      </w:r>
    </w:p>
    <w:p w14:paraId="3847B463" w14:textId="77777777" w:rsidR="000258F1" w:rsidRPr="000258F1" w:rsidRDefault="000258F1" w:rsidP="000258F1">
      <w:pPr>
        <w:numPr>
          <w:ilvl w:val="0"/>
          <w:numId w:val="3"/>
        </w:numPr>
      </w:pPr>
      <w:r w:rsidRPr="000258F1">
        <w:lastRenderedPageBreak/>
        <w:t>Fetch live commodity prices (e.g., wheat, soybeans, cotton) from multiple regional markets (e.g., via the e-NAM portal API or similar commodity data sources).</w:t>
      </w:r>
    </w:p>
    <w:p w14:paraId="31E0105C" w14:textId="77777777" w:rsidR="000258F1" w:rsidRPr="000258F1" w:rsidRDefault="000258F1" w:rsidP="000258F1">
      <w:r w:rsidRPr="000258F1">
        <w:rPr>
          <w:b/>
          <w:bCs/>
        </w:rPr>
        <w:t>5.2 Sentiment Analysis Engine</w:t>
      </w:r>
    </w:p>
    <w:p w14:paraId="7BE05D74" w14:textId="77777777" w:rsidR="000258F1" w:rsidRPr="000258F1" w:rsidRDefault="000258F1" w:rsidP="000258F1">
      <w:pPr>
        <w:numPr>
          <w:ilvl w:val="0"/>
          <w:numId w:val="4"/>
        </w:numPr>
      </w:pPr>
      <w:r w:rsidRPr="000258F1">
        <w:t>Process text streams to extract entities (specific crops, locations).</w:t>
      </w:r>
    </w:p>
    <w:p w14:paraId="696E28A5" w14:textId="77777777" w:rsidR="000258F1" w:rsidRPr="000258F1" w:rsidRDefault="000258F1" w:rsidP="000258F1">
      <w:pPr>
        <w:numPr>
          <w:ilvl w:val="0"/>
          <w:numId w:val="4"/>
        </w:numPr>
      </w:pPr>
      <w:r w:rsidRPr="000258F1">
        <w:t xml:space="preserve">Utilize a domain-adapted transformer model (e.g., </w:t>
      </w:r>
      <w:proofErr w:type="spellStart"/>
      <w:r w:rsidRPr="000258F1">
        <w:t>FinBERT</w:t>
      </w:r>
      <w:proofErr w:type="spellEnd"/>
      <w:r w:rsidRPr="000258F1">
        <w:t xml:space="preserve"> or </w:t>
      </w:r>
      <w:proofErr w:type="spellStart"/>
      <w:r w:rsidRPr="000258F1">
        <w:t>RoBERTa</w:t>
      </w:r>
      <w:proofErr w:type="spellEnd"/>
      <w:r w:rsidRPr="000258F1">
        <w:t>) to output sentiment labels (Bullish, Bearish, Neutral) with confidence scores.</w:t>
      </w:r>
    </w:p>
    <w:p w14:paraId="421A255F" w14:textId="77777777" w:rsidR="000258F1" w:rsidRPr="000258F1" w:rsidRDefault="000258F1" w:rsidP="000258F1">
      <w:r w:rsidRPr="000258F1">
        <w:rPr>
          <w:b/>
          <w:bCs/>
        </w:rPr>
        <w:t>5.3 Arbitrage &amp; Analytics Engine</w:t>
      </w:r>
    </w:p>
    <w:p w14:paraId="001888C7" w14:textId="77777777" w:rsidR="000258F1" w:rsidRPr="000258F1" w:rsidRDefault="000258F1" w:rsidP="000258F1">
      <w:pPr>
        <w:numPr>
          <w:ilvl w:val="0"/>
          <w:numId w:val="5"/>
        </w:numPr>
      </w:pPr>
      <w:r w:rsidRPr="000258F1">
        <w:t>Calculate the price spread for identical commodities across different regional markets.</w:t>
      </w:r>
    </w:p>
    <w:p w14:paraId="4843F6E9" w14:textId="77777777" w:rsidR="000258F1" w:rsidRPr="000258F1" w:rsidRDefault="000258F1" w:rsidP="000258F1">
      <w:pPr>
        <w:numPr>
          <w:ilvl w:val="0"/>
          <w:numId w:val="5"/>
        </w:numPr>
      </w:pPr>
      <w:r w:rsidRPr="000258F1">
        <w:t>Factor in estimated logistics/transportation costs to calculate net arbitrage profitability.</w:t>
      </w:r>
    </w:p>
    <w:p w14:paraId="72642076" w14:textId="77777777" w:rsidR="000258F1" w:rsidRPr="000258F1" w:rsidRDefault="000258F1" w:rsidP="000258F1">
      <w:pPr>
        <w:numPr>
          <w:ilvl w:val="0"/>
          <w:numId w:val="5"/>
        </w:numPr>
      </w:pPr>
      <w:r w:rsidRPr="000258F1">
        <w:t>Correlate sentiment shifts with price momentum (e.g., heavily negative weather sentiment linked to rising local prices).</w:t>
      </w:r>
    </w:p>
    <w:p w14:paraId="063E31DA" w14:textId="77777777" w:rsidR="000258F1" w:rsidRPr="000258F1" w:rsidRDefault="000258F1" w:rsidP="000258F1">
      <w:r w:rsidRPr="000258F1">
        <w:rPr>
          <w:b/>
          <w:bCs/>
        </w:rPr>
        <w:t>5.4 Dashboard &amp; Visualization</w:t>
      </w:r>
    </w:p>
    <w:p w14:paraId="1B0B29BA" w14:textId="77777777" w:rsidR="000258F1" w:rsidRPr="000258F1" w:rsidRDefault="000258F1" w:rsidP="000258F1">
      <w:pPr>
        <w:numPr>
          <w:ilvl w:val="0"/>
          <w:numId w:val="6"/>
        </w:numPr>
      </w:pPr>
      <w:r w:rsidRPr="000258F1">
        <w:t>Live order book or price spread tables showing current arbitrage opportunities.</w:t>
      </w:r>
    </w:p>
    <w:p w14:paraId="164C7A86" w14:textId="77777777" w:rsidR="000258F1" w:rsidRPr="000258F1" w:rsidRDefault="000258F1" w:rsidP="000258F1">
      <w:pPr>
        <w:numPr>
          <w:ilvl w:val="0"/>
          <w:numId w:val="6"/>
        </w:numPr>
      </w:pPr>
      <w:r w:rsidRPr="000258F1">
        <w:t>Time-series graphs overlaying commodity price movements against rolling sentiment scores.</w:t>
      </w:r>
    </w:p>
    <w:p w14:paraId="0F0511C4" w14:textId="77777777" w:rsidR="000258F1" w:rsidRPr="000258F1" w:rsidRDefault="000258F1" w:rsidP="000258F1">
      <w:pPr>
        <w:numPr>
          <w:ilvl w:val="0"/>
          <w:numId w:val="6"/>
        </w:numPr>
      </w:pPr>
      <w:r w:rsidRPr="000258F1">
        <w:t>Customizable alerts for when a specific market spread exceeds a predefined threshold.</w:t>
      </w:r>
    </w:p>
    <w:p w14:paraId="508750B0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6. Non-Functional Requirements</w:t>
      </w:r>
    </w:p>
    <w:p w14:paraId="722F4A86" w14:textId="77777777" w:rsidR="000258F1" w:rsidRPr="000258F1" w:rsidRDefault="000258F1" w:rsidP="000258F1">
      <w:pPr>
        <w:numPr>
          <w:ilvl w:val="0"/>
          <w:numId w:val="7"/>
        </w:numPr>
      </w:pPr>
      <w:r w:rsidRPr="000258F1">
        <w:rPr>
          <w:b/>
          <w:bCs/>
        </w:rPr>
        <w:t>Performance:</w:t>
      </w:r>
      <w:r w:rsidRPr="000258F1">
        <w:t xml:space="preserve"> The arbitrage logic engine must process incoming price ticks and recalculate spreads in under 500 milliseconds.</w:t>
      </w:r>
    </w:p>
    <w:p w14:paraId="1B4AE7AD" w14:textId="77777777" w:rsidR="000258F1" w:rsidRPr="000258F1" w:rsidRDefault="000258F1" w:rsidP="000258F1">
      <w:pPr>
        <w:numPr>
          <w:ilvl w:val="0"/>
          <w:numId w:val="7"/>
        </w:numPr>
      </w:pPr>
      <w:r w:rsidRPr="000258F1">
        <w:rPr>
          <w:b/>
          <w:bCs/>
        </w:rPr>
        <w:t>Scalability:</w:t>
      </w:r>
      <w:r w:rsidRPr="000258F1">
        <w:t xml:space="preserve"> The architecture must support continuous, concurrent data streams from dozens of news sources and market endpoints.</w:t>
      </w:r>
    </w:p>
    <w:p w14:paraId="23A68807" w14:textId="77777777" w:rsidR="000258F1" w:rsidRPr="000258F1" w:rsidRDefault="000258F1" w:rsidP="000258F1">
      <w:pPr>
        <w:numPr>
          <w:ilvl w:val="0"/>
          <w:numId w:val="7"/>
        </w:numPr>
      </w:pPr>
      <w:r w:rsidRPr="000258F1">
        <w:rPr>
          <w:b/>
          <w:bCs/>
        </w:rPr>
        <w:t>Reliability:</w:t>
      </w:r>
      <w:r w:rsidRPr="000258F1">
        <w:t xml:space="preserve"> High availability (99% uptime) during active market trading hours.</w:t>
      </w:r>
    </w:p>
    <w:p w14:paraId="46BD4684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7. System Architecture</w:t>
      </w:r>
    </w:p>
    <w:p w14:paraId="664704DA" w14:textId="77777777" w:rsidR="000258F1" w:rsidRPr="000258F1" w:rsidRDefault="000258F1" w:rsidP="000258F1">
      <w:pPr>
        <w:numPr>
          <w:ilvl w:val="0"/>
          <w:numId w:val="8"/>
        </w:numPr>
      </w:pPr>
      <w:r w:rsidRPr="000258F1">
        <w:rPr>
          <w:b/>
          <w:bCs/>
        </w:rPr>
        <w:t>Data Layer:</w:t>
      </w:r>
      <w:r w:rsidRPr="000258F1">
        <w:t xml:space="preserve"> Web scrapers and API clients continuously pull unstructured text and structured price data.</w:t>
      </w:r>
    </w:p>
    <w:p w14:paraId="4D92034D" w14:textId="77777777" w:rsidR="000258F1" w:rsidRPr="000258F1" w:rsidRDefault="000258F1" w:rsidP="000258F1">
      <w:pPr>
        <w:numPr>
          <w:ilvl w:val="0"/>
          <w:numId w:val="8"/>
        </w:numPr>
      </w:pPr>
      <w:r w:rsidRPr="000258F1">
        <w:rPr>
          <w:b/>
          <w:bCs/>
        </w:rPr>
        <w:t>Processing Layer:</w:t>
      </w:r>
      <w:r w:rsidRPr="000258F1">
        <w:t xml:space="preserve"> A message broker handles the incoming data streams. Text data is routed to the NLP model for sentiment scoring.</w:t>
      </w:r>
    </w:p>
    <w:p w14:paraId="75956E39" w14:textId="77777777" w:rsidR="000258F1" w:rsidRPr="000258F1" w:rsidRDefault="000258F1" w:rsidP="000258F1">
      <w:pPr>
        <w:numPr>
          <w:ilvl w:val="0"/>
          <w:numId w:val="8"/>
        </w:numPr>
      </w:pPr>
      <w:r w:rsidRPr="000258F1">
        <w:rPr>
          <w:b/>
          <w:bCs/>
        </w:rPr>
        <w:lastRenderedPageBreak/>
        <w:t>Execution Layer:</w:t>
      </w:r>
      <w:r w:rsidRPr="000258F1">
        <w:t xml:space="preserve"> The arbitrage logic engine evaluates the price data and sentiment scores to identify profitable spreads.</w:t>
      </w:r>
    </w:p>
    <w:p w14:paraId="00B264F7" w14:textId="77777777" w:rsidR="000258F1" w:rsidRPr="000258F1" w:rsidRDefault="000258F1" w:rsidP="000258F1">
      <w:pPr>
        <w:numPr>
          <w:ilvl w:val="0"/>
          <w:numId w:val="8"/>
        </w:numPr>
      </w:pPr>
      <w:r w:rsidRPr="000258F1">
        <w:rPr>
          <w:b/>
          <w:bCs/>
        </w:rPr>
        <w:t>Storage Layer:</w:t>
      </w:r>
      <w:r w:rsidRPr="000258F1">
        <w:t xml:space="preserve"> Time-series data is logged in a relational database for historical </w:t>
      </w:r>
      <w:proofErr w:type="spellStart"/>
      <w:r w:rsidRPr="000258F1">
        <w:t>backtesting</w:t>
      </w:r>
      <w:proofErr w:type="spellEnd"/>
      <w:r w:rsidRPr="000258F1">
        <w:t xml:space="preserve"> and trend visualization.</w:t>
      </w:r>
    </w:p>
    <w:p w14:paraId="56D80C8E" w14:textId="77777777" w:rsidR="000258F1" w:rsidRPr="000258F1" w:rsidRDefault="000258F1" w:rsidP="000258F1">
      <w:pPr>
        <w:numPr>
          <w:ilvl w:val="0"/>
          <w:numId w:val="8"/>
        </w:numPr>
      </w:pPr>
      <w:r w:rsidRPr="000258F1">
        <w:rPr>
          <w:b/>
          <w:bCs/>
        </w:rPr>
        <w:t>Presentation Layer:</w:t>
      </w:r>
      <w:r w:rsidRPr="000258F1">
        <w:t xml:space="preserve"> A web-based frontend displays the live dashboard.</w:t>
      </w:r>
    </w:p>
    <w:p w14:paraId="39667F9A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8. Technology Stack</w:t>
      </w:r>
    </w:p>
    <w:p w14:paraId="2C39F7FC" w14:textId="7846E3AF" w:rsidR="000258F1" w:rsidRPr="000258F1" w:rsidRDefault="000258F1" w:rsidP="000258F1">
      <w:pPr>
        <w:numPr>
          <w:ilvl w:val="0"/>
          <w:numId w:val="9"/>
        </w:numPr>
      </w:pPr>
      <w:r w:rsidRPr="000258F1">
        <w:rPr>
          <w:b/>
          <w:bCs/>
        </w:rPr>
        <w:t>Frontend:</w:t>
      </w:r>
      <w:r w:rsidRPr="000258F1">
        <w:t xml:space="preserve"> React.js </w:t>
      </w:r>
    </w:p>
    <w:p w14:paraId="46EB4B80" w14:textId="77777777" w:rsidR="000258F1" w:rsidRPr="000258F1" w:rsidRDefault="000258F1" w:rsidP="000258F1">
      <w:pPr>
        <w:numPr>
          <w:ilvl w:val="0"/>
          <w:numId w:val="9"/>
        </w:numPr>
      </w:pPr>
      <w:r w:rsidRPr="000258F1">
        <w:rPr>
          <w:b/>
          <w:bCs/>
        </w:rPr>
        <w:t>Backend:</w:t>
      </w:r>
      <w:r w:rsidRPr="000258F1">
        <w:t xml:space="preserve"> Python with </w:t>
      </w:r>
      <w:proofErr w:type="spellStart"/>
      <w:r w:rsidRPr="000258F1">
        <w:t>FastAPI</w:t>
      </w:r>
      <w:proofErr w:type="spellEnd"/>
      <w:r w:rsidRPr="000258F1">
        <w:t xml:space="preserve"> (for high-performance, asynchronous API endpoints).</w:t>
      </w:r>
    </w:p>
    <w:p w14:paraId="4BBC35E1" w14:textId="77777777" w:rsidR="000258F1" w:rsidRPr="000258F1" w:rsidRDefault="000258F1" w:rsidP="000258F1">
      <w:pPr>
        <w:numPr>
          <w:ilvl w:val="0"/>
          <w:numId w:val="9"/>
        </w:numPr>
      </w:pPr>
      <w:r w:rsidRPr="000258F1">
        <w:rPr>
          <w:b/>
          <w:bCs/>
        </w:rPr>
        <w:t>ML/NLP:</w:t>
      </w:r>
      <w:r w:rsidRPr="000258F1">
        <w:t xml:space="preserve"> </w:t>
      </w:r>
      <w:proofErr w:type="spellStart"/>
      <w:r w:rsidRPr="000258F1">
        <w:t>HuggingFace</w:t>
      </w:r>
      <w:proofErr w:type="spellEnd"/>
      <w:r w:rsidRPr="000258F1">
        <w:t xml:space="preserve"> Transformers (</w:t>
      </w:r>
      <w:proofErr w:type="spellStart"/>
      <w:r w:rsidRPr="000258F1">
        <w:t>FinBERT</w:t>
      </w:r>
      <w:proofErr w:type="spellEnd"/>
      <w:r w:rsidRPr="000258F1">
        <w:t>/</w:t>
      </w:r>
      <w:proofErr w:type="spellStart"/>
      <w:r w:rsidRPr="000258F1">
        <w:t>RoBERTa</w:t>
      </w:r>
      <w:proofErr w:type="spellEnd"/>
      <w:r w:rsidRPr="000258F1">
        <w:t xml:space="preserve">), Scikit-learn, </w:t>
      </w:r>
      <w:proofErr w:type="spellStart"/>
      <w:r w:rsidRPr="000258F1">
        <w:t>SpaCy</w:t>
      </w:r>
      <w:proofErr w:type="spellEnd"/>
      <w:r w:rsidRPr="000258F1">
        <w:t>.</w:t>
      </w:r>
    </w:p>
    <w:p w14:paraId="0E6BE46A" w14:textId="77777777" w:rsidR="000258F1" w:rsidRPr="000258F1" w:rsidRDefault="000258F1" w:rsidP="000258F1">
      <w:pPr>
        <w:numPr>
          <w:ilvl w:val="0"/>
          <w:numId w:val="9"/>
        </w:numPr>
      </w:pPr>
      <w:r w:rsidRPr="000258F1">
        <w:rPr>
          <w:b/>
          <w:bCs/>
        </w:rPr>
        <w:t>Database &amp; Messaging:</w:t>
      </w:r>
      <w:r w:rsidRPr="000258F1">
        <w:t xml:space="preserve"> PostgreSQL (for relational data), Redis (for caching live prices), and Kafka or RabbitMQ (for handling real-time data streams).</w:t>
      </w:r>
    </w:p>
    <w:p w14:paraId="5C266AA8" w14:textId="77777777" w:rsidR="000258F1" w:rsidRPr="000258F1" w:rsidRDefault="000258F1" w:rsidP="000258F1">
      <w:pPr>
        <w:numPr>
          <w:ilvl w:val="0"/>
          <w:numId w:val="9"/>
        </w:numPr>
      </w:pPr>
      <w:r w:rsidRPr="000258F1">
        <w:rPr>
          <w:b/>
          <w:bCs/>
        </w:rPr>
        <w:t>Infrastructure:</w:t>
      </w:r>
      <w:r w:rsidRPr="000258F1">
        <w:t xml:space="preserve"> Docker for containerization, managed via Kubernetes, and deployed on AWS or Google Cloud to ensure production-grade reliability.</w:t>
      </w:r>
    </w:p>
    <w:p w14:paraId="48D6990E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9. Evaluation Metrics</w:t>
      </w:r>
    </w:p>
    <w:p w14:paraId="6BBA88BF" w14:textId="77777777" w:rsidR="000258F1" w:rsidRPr="000258F1" w:rsidRDefault="000258F1" w:rsidP="000258F1">
      <w:pPr>
        <w:numPr>
          <w:ilvl w:val="0"/>
          <w:numId w:val="10"/>
        </w:numPr>
      </w:pPr>
      <w:r w:rsidRPr="000258F1">
        <w:rPr>
          <w:b/>
          <w:bCs/>
        </w:rPr>
        <w:t>NLP Metrics:</w:t>
      </w:r>
      <w:r w:rsidRPr="000258F1">
        <w:t xml:space="preserve"> Weighted F1-Score, Precision, and Recall for the sentiment classification model (accounting for class imbalances in news data).</w:t>
      </w:r>
    </w:p>
    <w:p w14:paraId="6E1CFF58" w14:textId="77777777" w:rsidR="000258F1" w:rsidRPr="000258F1" w:rsidRDefault="000258F1" w:rsidP="000258F1">
      <w:pPr>
        <w:numPr>
          <w:ilvl w:val="0"/>
          <w:numId w:val="10"/>
        </w:numPr>
      </w:pPr>
      <w:r w:rsidRPr="000258F1">
        <w:rPr>
          <w:b/>
          <w:bCs/>
        </w:rPr>
        <w:t>System Metrics:</w:t>
      </w:r>
      <w:r w:rsidRPr="000258F1">
        <w:t xml:space="preserve"> End-to-end latency from data ingestion to dashboard update.</w:t>
      </w:r>
    </w:p>
    <w:p w14:paraId="697CCBD3" w14:textId="77777777" w:rsidR="000258F1" w:rsidRPr="000258F1" w:rsidRDefault="000258F1" w:rsidP="000258F1">
      <w:pPr>
        <w:numPr>
          <w:ilvl w:val="0"/>
          <w:numId w:val="10"/>
        </w:numPr>
      </w:pPr>
      <w:r w:rsidRPr="000258F1">
        <w:rPr>
          <w:b/>
          <w:bCs/>
        </w:rPr>
        <w:t>Financial Metrics (Simulated):</w:t>
      </w:r>
      <w:r w:rsidRPr="000258F1">
        <w:t xml:space="preserve"> Theoretical profit/loss (</w:t>
      </w:r>
      <w:proofErr w:type="spellStart"/>
      <w:r w:rsidRPr="000258F1">
        <w:t>PnL</w:t>
      </w:r>
      <w:proofErr w:type="spellEnd"/>
      <w:r w:rsidRPr="000258F1">
        <w:t xml:space="preserve">) generated by the flagged arbitrage opportunities during a </w:t>
      </w:r>
      <w:proofErr w:type="spellStart"/>
      <w:r w:rsidRPr="000258F1">
        <w:t>backtesting</w:t>
      </w:r>
      <w:proofErr w:type="spellEnd"/>
      <w:r w:rsidRPr="000258F1">
        <w:t xml:space="preserve"> phase.</w:t>
      </w:r>
    </w:p>
    <w:p w14:paraId="73A45D67" w14:textId="77777777" w:rsidR="000258F1" w:rsidRPr="000258F1" w:rsidRDefault="000258F1" w:rsidP="000258F1">
      <w:pPr>
        <w:rPr>
          <w:b/>
          <w:bCs/>
        </w:rPr>
      </w:pPr>
      <w:r w:rsidRPr="000258F1">
        <w:rPr>
          <w:b/>
          <w:bCs/>
        </w:rPr>
        <w:t>10. Project Timeline (8 Weeks)</w:t>
      </w:r>
    </w:p>
    <w:p w14:paraId="03A02D03" w14:textId="77777777" w:rsidR="000258F1" w:rsidRPr="000258F1" w:rsidRDefault="000258F1" w:rsidP="000258F1">
      <w:pPr>
        <w:numPr>
          <w:ilvl w:val="0"/>
          <w:numId w:val="11"/>
        </w:numPr>
      </w:pPr>
      <w:r w:rsidRPr="000258F1">
        <w:rPr>
          <w:b/>
          <w:bCs/>
        </w:rPr>
        <w:t>Week 1:</w:t>
      </w:r>
      <w:r w:rsidRPr="000258F1">
        <w:t xml:space="preserve"> API integration for Mandi prices and building news scrapers.</w:t>
      </w:r>
    </w:p>
    <w:p w14:paraId="32EB717B" w14:textId="77777777" w:rsidR="000258F1" w:rsidRPr="000258F1" w:rsidRDefault="000258F1" w:rsidP="000258F1">
      <w:pPr>
        <w:numPr>
          <w:ilvl w:val="0"/>
          <w:numId w:val="11"/>
        </w:numPr>
      </w:pPr>
      <w:r w:rsidRPr="000258F1">
        <w:rPr>
          <w:b/>
          <w:bCs/>
        </w:rPr>
        <w:t>Week 2-3:</w:t>
      </w:r>
      <w:r w:rsidRPr="000258F1">
        <w:t xml:space="preserve"> NLP model fine-tuning and sentiment pipeline development.</w:t>
      </w:r>
    </w:p>
    <w:p w14:paraId="0D6D47AA" w14:textId="77777777" w:rsidR="000258F1" w:rsidRPr="000258F1" w:rsidRDefault="000258F1" w:rsidP="000258F1">
      <w:pPr>
        <w:numPr>
          <w:ilvl w:val="0"/>
          <w:numId w:val="11"/>
        </w:numPr>
      </w:pPr>
      <w:r w:rsidRPr="000258F1">
        <w:rPr>
          <w:b/>
          <w:bCs/>
        </w:rPr>
        <w:t>Week 4-5:</w:t>
      </w:r>
      <w:r w:rsidRPr="000258F1">
        <w:t xml:space="preserve"> Developing the backend arbitrage logic and cross-market price comparison engine.</w:t>
      </w:r>
    </w:p>
    <w:p w14:paraId="3462FF47" w14:textId="77777777" w:rsidR="000258F1" w:rsidRPr="000258F1" w:rsidRDefault="000258F1" w:rsidP="000258F1">
      <w:pPr>
        <w:numPr>
          <w:ilvl w:val="0"/>
          <w:numId w:val="11"/>
        </w:numPr>
      </w:pPr>
      <w:r w:rsidRPr="000258F1">
        <w:rPr>
          <w:b/>
          <w:bCs/>
        </w:rPr>
        <w:t>Week 6:</w:t>
      </w:r>
      <w:r w:rsidRPr="000258F1">
        <w:t xml:space="preserve"> Containerization, database setup, and cloud deployment configuration.</w:t>
      </w:r>
    </w:p>
    <w:p w14:paraId="54E81B50" w14:textId="77777777" w:rsidR="000258F1" w:rsidRPr="000258F1" w:rsidRDefault="000258F1" w:rsidP="000258F1">
      <w:pPr>
        <w:numPr>
          <w:ilvl w:val="0"/>
          <w:numId w:val="11"/>
        </w:numPr>
      </w:pPr>
      <w:r w:rsidRPr="000258F1">
        <w:rPr>
          <w:b/>
          <w:bCs/>
        </w:rPr>
        <w:t>Week 7:</w:t>
      </w:r>
      <w:r w:rsidRPr="000258F1">
        <w:t xml:space="preserve"> Dashboard development and integrating the live data feed.</w:t>
      </w:r>
    </w:p>
    <w:p w14:paraId="676CA1B4" w14:textId="77777777" w:rsidR="000258F1" w:rsidRPr="000258F1" w:rsidRDefault="000258F1" w:rsidP="000258F1">
      <w:pPr>
        <w:numPr>
          <w:ilvl w:val="0"/>
          <w:numId w:val="11"/>
        </w:numPr>
      </w:pPr>
      <w:r w:rsidRPr="000258F1">
        <w:rPr>
          <w:b/>
          <w:bCs/>
        </w:rPr>
        <w:t>Week 8:</w:t>
      </w:r>
      <w:r w:rsidRPr="000258F1">
        <w:t xml:space="preserve"> End-to-end testing, latency optimization, and final documentation.</w:t>
      </w:r>
    </w:p>
    <w:p w14:paraId="6D76B089" w14:textId="77777777" w:rsidR="000258F1" w:rsidRDefault="000258F1"/>
    <w:sectPr w:rsidR="00025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E21E5"/>
    <w:multiLevelType w:val="multilevel"/>
    <w:tmpl w:val="2DFA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50AB4"/>
    <w:multiLevelType w:val="multilevel"/>
    <w:tmpl w:val="BF5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96AC8"/>
    <w:multiLevelType w:val="multilevel"/>
    <w:tmpl w:val="9C7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44B67"/>
    <w:multiLevelType w:val="multilevel"/>
    <w:tmpl w:val="C9B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5329"/>
    <w:multiLevelType w:val="multilevel"/>
    <w:tmpl w:val="01F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322EC"/>
    <w:multiLevelType w:val="multilevel"/>
    <w:tmpl w:val="F3D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8693F"/>
    <w:multiLevelType w:val="multilevel"/>
    <w:tmpl w:val="AC9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11F71"/>
    <w:multiLevelType w:val="multilevel"/>
    <w:tmpl w:val="C50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E1806"/>
    <w:multiLevelType w:val="multilevel"/>
    <w:tmpl w:val="C08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B0EDD"/>
    <w:multiLevelType w:val="multilevel"/>
    <w:tmpl w:val="BD0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E7221"/>
    <w:multiLevelType w:val="multilevel"/>
    <w:tmpl w:val="776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330657">
    <w:abstractNumId w:val="8"/>
  </w:num>
  <w:num w:numId="2" w16cid:durableId="1415855629">
    <w:abstractNumId w:val="9"/>
  </w:num>
  <w:num w:numId="3" w16cid:durableId="1319068052">
    <w:abstractNumId w:val="3"/>
  </w:num>
  <w:num w:numId="4" w16cid:durableId="1284996093">
    <w:abstractNumId w:val="6"/>
  </w:num>
  <w:num w:numId="5" w16cid:durableId="854424371">
    <w:abstractNumId w:val="7"/>
  </w:num>
  <w:num w:numId="6" w16cid:durableId="207647728">
    <w:abstractNumId w:val="4"/>
  </w:num>
  <w:num w:numId="7" w16cid:durableId="1492792410">
    <w:abstractNumId w:val="2"/>
  </w:num>
  <w:num w:numId="8" w16cid:durableId="1162625595">
    <w:abstractNumId w:val="0"/>
  </w:num>
  <w:num w:numId="9" w16cid:durableId="475801678">
    <w:abstractNumId w:val="1"/>
  </w:num>
  <w:num w:numId="10" w16cid:durableId="1536889784">
    <w:abstractNumId w:val="10"/>
  </w:num>
  <w:num w:numId="11" w16cid:durableId="2039814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F1"/>
    <w:rsid w:val="000258F1"/>
    <w:rsid w:val="005F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42C46"/>
  <w15:chartTrackingRefBased/>
  <w15:docId w15:val="{60FAABEE-0FAF-D846-B7C7-61218770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Shukla</dc:creator>
  <cp:keywords/>
  <dc:description/>
  <cp:lastModifiedBy>Madhur Shukla</cp:lastModifiedBy>
  <cp:revision>1</cp:revision>
  <dcterms:created xsi:type="dcterms:W3CDTF">2026-02-27T12:09:00Z</dcterms:created>
  <dcterms:modified xsi:type="dcterms:W3CDTF">2026-02-27T12:10:00Z</dcterms:modified>
</cp:coreProperties>
</file>