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Optimization of Energy Consumption in 5G Radio Base Stations</w:t>
      </w:r>
    </w:p>
    <w:p>
      <w:pPr>
        <w:pStyle w:val="Heading1"/>
        <w:rPr/>
      </w:pPr>
      <w:r>
        <w:rPr/>
        <w:t>Abstract</w:t>
      </w:r>
    </w:p>
    <w:p>
      <w:pPr>
        <w:pStyle w:val="Normal"/>
        <w:rPr/>
      </w:pPr>
      <w:r>
        <w:rPr/>
        <w:t>This project aims to develop a software system for optimizing energy consumption in 5G radio base stations. The system will use intelligent server management, historical traffic data, clustering techniques, and predictive machine learning models to improve energy efficiency.</w:t>
      </w:r>
    </w:p>
    <w:p>
      <w:pPr>
        <w:pStyle w:val="Heading1"/>
        <w:rPr/>
      </w:pPr>
      <w:r>
        <w:rPr/>
        <w:t>Functional Components of the Project</w:t>
      </w:r>
    </w:p>
    <w:p>
      <w:pPr>
        <w:pStyle w:val="Normal"/>
        <w:rPr/>
      </w:pPr>
      <w:r>
        <w:rPr/>
        <w:t>The system will implement the following methodology: Data Collection and Preprocessing, Traffic Pattern Clustering, Cluster-Based Server Allocation, Predictive Traffic Analysis for Anomaly Detection, Standby Server Management, Energy Saving with Sleep States, and User Interface for System Management and Reporting.</w:t>
      </w:r>
    </w:p>
    <w:p>
      <w:pPr>
        <w:pStyle w:val="Heading1"/>
        <w:rPr/>
      </w:pPr>
      <w:r>
        <w:rPr/>
        <w:t>User Privileges and Tasks</w:t>
      </w:r>
    </w:p>
    <w:p>
      <w:pPr>
        <w:pStyle w:val="Normal"/>
        <w:rPr/>
      </w:pPr>
      <w:r>
        <w:rPr/>
        <w:t>Different actors in the system will have specific roles and privileges: System Administrator, Data Collection Service, Clustering Service, Predictive Analysis Service, Server Management Service, and User Interface Service. These actors will manage the system operations, generate reports, collect and preprocess data, identify traffic patterns, allocate servers, predict traffic, and manage energy saving features.</w:t>
      </w:r>
    </w:p>
    <w:p>
      <w:pPr>
        <w:pStyle w:val="Heading1"/>
        <w:rPr/>
      </w:pPr>
      <w:r>
        <w:rPr/>
        <w:t>Detailed Functional Requirements</w:t>
      </w:r>
    </w:p>
    <w:p>
      <w:pPr>
        <w:pStyle w:val="Heading2"/>
        <w:rPr/>
      </w:pPr>
      <w:r>
        <w:rPr/>
        <w:t xml:space="preserve">1. Traffic Data Collection </w:t>
      </w:r>
      <w:r>
        <w:rPr/>
        <w:t>and Processing</w:t>
      </w:r>
    </w:p>
    <w:p>
      <w:pPr>
        <w:pStyle w:val="Normal"/>
        <w:rPr/>
      </w:pPr>
      <w:r>
        <w:rPr/>
        <w:t>The system will collect detailed historical traffic data from 5G radio base stations at specific locations. The collected data will include metrics such as user equipment connectivity, service type usage, and network performance indicators. Data preprocessing will involve cleaning, normalizing, and structuring the data to prepare it for further analysis.</w:t>
      </w:r>
    </w:p>
    <w:p>
      <w:pPr>
        <w:pStyle w:val="Heading2"/>
        <w:rPr/>
      </w:pPr>
      <w:r>
        <w:rPr/>
        <w:t>2. Identify Patterns</w:t>
      </w:r>
    </w:p>
    <w:p>
      <w:pPr>
        <w:pStyle w:val="Normal"/>
        <w:rPr/>
      </w:pPr>
      <w:r>
        <w:rPr/>
        <w:t>Clustering algorithms, such as K-means or hierarchical clustering, will be applied to the preprocessed data to identify distinct traffic patterns. These patterns will reflect typical network usage trends and will be used to categorize network activity into manageable segments.</w:t>
      </w:r>
    </w:p>
    <w:p>
      <w:pPr>
        <w:pStyle w:val="Heading2"/>
        <w:rPr/>
      </w:pPr>
      <w:r>
        <w:rPr/>
        <w:t>3. Cluster-Based Server Allocation</w:t>
      </w:r>
    </w:p>
    <w:p>
      <w:pPr>
        <w:pStyle w:val="Normal"/>
        <w:rPr/>
      </w:pPr>
      <w:r>
        <w:rPr/>
        <w:t>Servers will be dynamically allocated based on the traffic pattern clusters. The system will scale the number of active servers up or down to match demand efficiently. This strategy is aimed at reducing energy consumption while maintaining quality of service.</w:t>
      </w:r>
    </w:p>
    <w:p>
      <w:pPr>
        <w:pStyle w:val="Heading2"/>
        <w:rPr/>
      </w:pPr>
      <w:r>
        <w:rPr/>
        <w:t>4. Predictive Traffic Analysis for Anomaly Detection</w:t>
      </w:r>
    </w:p>
    <w:p>
      <w:pPr>
        <w:pStyle w:val="Normal"/>
        <w:rPr/>
      </w:pPr>
      <w:r>
        <w:rPr/>
        <w:t>A machine learning model, possibly a neural network or decision tree, will analyze real-time data alongside historical trends to predict traffic surges and detect anomalies. This predictive capability will allow for proactive adjustments to server allocations.</w:t>
      </w:r>
    </w:p>
    <w:p>
      <w:pPr>
        <w:pStyle w:val="Heading2"/>
        <w:rPr/>
      </w:pPr>
      <w:r>
        <w:rPr/>
        <w:t>5. Standby Server Management</w:t>
      </w:r>
    </w:p>
    <w:p>
      <w:pPr>
        <w:pStyle w:val="Normal"/>
        <w:rPr/>
      </w:pPr>
      <w:r>
        <w:rPr/>
        <w:t>A certain number of servers will be maintained in a low-power standby state, ready to be activated quickly in response to detected traffic increases. This approach reduces energy usage while ensuring the network can respond rapidly to fluctuations in demand.</w:t>
      </w:r>
    </w:p>
    <w:p>
      <w:pPr>
        <w:pStyle w:val="Heading2"/>
        <w:rPr/>
      </w:pPr>
      <w:r>
        <w:rPr/>
        <w:t>6. Energy Saving with Sleep States</w:t>
      </w:r>
    </w:p>
    <w:p>
      <w:pPr>
        <w:pStyle w:val="Normal"/>
        <w:rPr/>
      </w:pPr>
      <w:r>
        <w:rPr/>
        <w:t>The system will leverage 5G New Radio's sleep state capabilities to conserve energy during low activity periods. The timing and depth of sleep states will be controlled by the predictive analysis and traffic pattern clustering.</w:t>
      </w:r>
    </w:p>
    <w:p>
      <w:pPr>
        <w:pStyle w:val="Heading2"/>
        <w:rPr/>
      </w:pPr>
      <w:r>
        <w:rPr/>
        <w:t>7. User Interface for System Management and Reporting</w:t>
      </w:r>
    </w:p>
    <w:p>
      <w:pPr>
        <w:pStyle w:val="Normal"/>
        <w:rPr/>
      </w:pPr>
      <w:r>
        <w:rPr/>
        <w:t>A user interface will be developed for administrators to monitor and control the network. This interface will display real-time energy savings, system status, and alerts for anomalies or system issues.</w:t>
      </w:r>
    </w:p>
    <w:p>
      <w:pPr>
        <w:pStyle w:val="Heading1"/>
        <w:rPr/>
      </w:pPr>
      <w:r>
        <w:rPr/>
        <w:t>Alternatives and Considerations</w:t>
      </w:r>
    </w:p>
    <w:p>
      <w:pPr>
        <w:pStyle w:val="Normal"/>
        <w:rPr/>
      </w:pPr>
      <w:r>
        <w:rPr/>
        <w:t>The system will be designed with flexibility to integrate alternative clustering or machine learning algorithms, should they provide improved efficiency or accuracy. Additionally, considerations for future expansion of the system, such as the addition of new base stations or the handling of evolving traffic patterns, will be incorporated into the system design.</w:t>
      </w:r>
    </w:p>
    <w:p>
      <w:pPr>
        <w:pStyle w:val="Normal"/>
        <w:rPr/>
      </w:pPr>
      <w:r>
        <w:rPr/>
      </w:r>
    </w:p>
    <w:p>
      <w:pPr>
        <w:pStyle w:val="Normal"/>
        <w:rPr/>
      </w:pPr>
      <w:r>
        <w:rPr/>
      </w:r>
    </w:p>
    <w:p>
      <w:pPr>
        <w:pStyle w:val="Title"/>
        <w:rPr/>
      </w:pPr>
      <w:r>
        <w:rPr/>
        <w:t>UML DIAGRAM</w:t>
      </w:r>
    </w:p>
    <w:p>
      <w:pPr>
        <w:pStyle w:val="Normal"/>
        <w:rPr/>
      </w:pPr>
      <w:r>
        <w:rPr/>
      </w:r>
    </w:p>
    <w:p>
      <w:pPr>
        <w:pStyle w:val="Normal"/>
        <w:widowControl/>
        <w:bidi w:val="0"/>
        <w:spacing w:lineRule="auto" w:line="276" w:before="0" w:after="20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27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27120"/>
                    </a:xfrm>
                    <a:prstGeom prst="rect">
                      <a:avLst/>
                    </a:prstGeom>
                  </pic:spPr>
                </pic:pic>
              </a:graphicData>
            </a:graphic>
          </wp:anchor>
        </w:drawing>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LibreOffice/7.5.2.2$Windows_X86_64 LibreOffice_project/53bb9681a964705cf672590721dbc85eb4d0c3a2</Application>
  <AppVersion>15.0000</AppVersion>
  <Pages>3</Pages>
  <Words>517</Words>
  <Characters>3178</Characters>
  <CharactersWithSpaces>3670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2024-02-02T11:33:16Z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