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ind w:left="100" w:right="8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 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understand terraform lifecycle, core concepts/terminologies and install it on a Linux Machine and Windows.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after="0" w:before="280" w:lineRule="auto"/>
        <w:ind w:left="10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ad11pxy0mvq2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Theory :</w:t>
      </w:r>
    </w:p>
    <w:p w:rsidR="00000000" w:rsidDel="00000000" w:rsidP="00000000" w:rsidRDefault="00000000" w:rsidRPr="00000000" w14:paraId="00000003">
      <w:pPr>
        <w:spacing w:before="280" w:line="276" w:lineRule="auto"/>
        <w:ind w:left="100" w:right="8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Terraform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an open-source Infrastructure as Code (IaC) tool developed by HashiCorp. It allows users to define and provision infrastructure using a high-level configuration language known as HashiCorp Configuration Language (HCL) or JSON. Terraform supports a wide range of cloud providers, such as AWS, Azure, Google Cloud, and</w:t>
      </w:r>
    </w:p>
    <w:p w:rsidR="00000000" w:rsidDel="00000000" w:rsidP="00000000" w:rsidRDefault="00000000" w:rsidRPr="00000000" w14:paraId="00000004">
      <w:pPr>
        <w:spacing w:line="276" w:lineRule="auto"/>
        <w:ind w:left="100" w:right="8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on-premises solutions, enabling users to manage infrastructure across multiple environments consistently.</w:t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spacing w:after="0" w:before="280" w:lineRule="auto"/>
        <w:ind w:left="10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iilqrzl9bjfb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Core Concepts and Terminologies</w:t>
      </w:r>
    </w:p>
    <w:p w:rsidR="00000000" w:rsidDel="00000000" w:rsidP="00000000" w:rsidRDefault="00000000" w:rsidRPr="00000000" w14:paraId="00000006">
      <w:pPr>
        <w:spacing w:after="240" w:before="2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Providers:</w:t>
      </w:r>
    </w:p>
    <w:p w:rsidR="00000000" w:rsidDel="00000000" w:rsidP="00000000" w:rsidRDefault="00000000" w:rsidRPr="00000000" w14:paraId="00000007">
      <w:pPr>
        <w:spacing w:before="40" w:line="276" w:lineRule="auto"/>
        <w:ind w:left="820" w:right="8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Providers are plugins that allow Terraform to interact with various APIs of cloud providers, SaaS providers, and other services. Each provider requires configuration and manages resources for that specific service.</w:t>
      </w:r>
    </w:p>
    <w:p w:rsidR="00000000" w:rsidDel="00000000" w:rsidP="00000000" w:rsidRDefault="00000000" w:rsidRPr="00000000" w14:paraId="00000008">
      <w:pPr>
        <w:pStyle w:val="Heading1"/>
        <w:keepNext w:val="0"/>
        <w:keepLines w:val="0"/>
        <w:spacing w:befor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nz56itmbsn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Resources:</w:t>
      </w:r>
    </w:p>
    <w:p w:rsidR="00000000" w:rsidDel="00000000" w:rsidP="00000000" w:rsidRDefault="00000000" w:rsidRPr="00000000" w14:paraId="00000009">
      <w:pPr>
        <w:spacing w:before="40" w:line="276" w:lineRule="auto"/>
        <w:ind w:left="820" w:right="8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Resources are the most fundamental elements in Terraform. They represent components of your infrastructure, such as virtual machines, databases, networks, and more.</w:t>
      </w:r>
    </w:p>
    <w:p w:rsidR="00000000" w:rsidDel="00000000" w:rsidP="00000000" w:rsidRDefault="00000000" w:rsidRPr="00000000" w14:paraId="0000000A">
      <w:pPr>
        <w:pStyle w:val="Heading1"/>
        <w:keepNext w:val="0"/>
        <w:keepLines w:val="0"/>
        <w:spacing w:befor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xjz7vsrp0aph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Modules:</w:t>
      </w:r>
    </w:p>
    <w:p w:rsidR="00000000" w:rsidDel="00000000" w:rsidP="00000000" w:rsidRDefault="00000000" w:rsidRPr="00000000" w14:paraId="0000000B">
      <w:pPr>
        <w:spacing w:before="40" w:line="276" w:lineRule="auto"/>
        <w:ind w:left="820" w:right="7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Modules are containers for multiple resources that are used together. A module can call other modules, creating a hierarchical structure. This makes it easier to organize and reuse code.</w:t>
      </w:r>
    </w:p>
    <w:p w:rsidR="00000000" w:rsidDel="00000000" w:rsidP="00000000" w:rsidRDefault="00000000" w:rsidRPr="00000000" w14:paraId="0000000C">
      <w:pPr>
        <w:pStyle w:val="Heading1"/>
        <w:keepNext w:val="0"/>
        <w:keepLines w:val="0"/>
        <w:spacing w:befor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rk5gclbgfi39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State:</w:t>
      </w:r>
    </w:p>
    <w:p w:rsidR="00000000" w:rsidDel="00000000" w:rsidP="00000000" w:rsidRDefault="00000000" w:rsidRPr="00000000" w14:paraId="0000000D">
      <w:pPr>
        <w:spacing w:after="240" w:before="240" w:line="276" w:lineRule="auto"/>
        <w:ind w:left="8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Terraform maintains a state file that keeps track of the infrastructure managed by Terraform. The state file is crucial as it provides a mapping between the real-world resources and the configuration defined in Terraform.</w:t>
      </w:r>
    </w:p>
    <w:p w:rsidR="00000000" w:rsidDel="00000000" w:rsidP="00000000" w:rsidRDefault="00000000" w:rsidRPr="00000000" w14:paraId="0000000E">
      <w:pPr>
        <w:pStyle w:val="Heading1"/>
        <w:keepNext w:val="0"/>
        <w:keepLines w:val="0"/>
        <w:spacing w:befor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kws2rb2d5lg2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Variables:</w:t>
      </w:r>
    </w:p>
    <w:p w:rsidR="00000000" w:rsidDel="00000000" w:rsidP="00000000" w:rsidRDefault="00000000" w:rsidRPr="00000000" w14:paraId="0000000F">
      <w:pPr>
        <w:spacing w:before="40" w:line="276" w:lineRule="auto"/>
        <w:ind w:left="820" w:right="8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Variables in Terraform are used to make configurations dynamic and reusable. They can be defined in the configuration files and assigned values at runtime.</w:t>
      </w:r>
    </w:p>
    <w:p w:rsidR="00000000" w:rsidDel="00000000" w:rsidP="00000000" w:rsidRDefault="00000000" w:rsidRPr="00000000" w14:paraId="00000010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keepNext w:val="0"/>
        <w:keepLines w:val="0"/>
        <w:spacing w:before="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1btdoba6dnix" w:id="6"/>
      <w:bookmarkEnd w:id="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Outputs:</w:t>
      </w:r>
    </w:p>
    <w:p w:rsidR="00000000" w:rsidDel="00000000" w:rsidP="00000000" w:rsidRDefault="00000000" w:rsidRPr="00000000" w14:paraId="00000012">
      <w:pPr>
        <w:spacing w:before="40" w:line="276" w:lineRule="auto"/>
        <w:ind w:left="820" w:right="7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Outputs are used to extract information from the Terraform-managed infrastructure and display it after the execution of a Terraform plan or apply.</w:t>
      </w:r>
    </w:p>
    <w:p w:rsidR="00000000" w:rsidDel="00000000" w:rsidP="00000000" w:rsidRDefault="00000000" w:rsidRPr="00000000" w14:paraId="00000013">
      <w:pPr>
        <w:pStyle w:val="Heading1"/>
        <w:keepNext w:val="0"/>
        <w:keepLines w:val="0"/>
        <w:spacing w:after="0" w:before="280" w:lineRule="auto"/>
        <w:ind w:left="10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g7x6f5xicmo5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Terraform Lifecycle</w:t>
      </w:r>
    </w:p>
    <w:p w:rsidR="00000000" w:rsidDel="00000000" w:rsidP="00000000" w:rsidRDefault="00000000" w:rsidRPr="00000000" w14:paraId="00000014">
      <w:pPr>
        <w:spacing w:after="240" w:before="2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Write:</w:t>
      </w:r>
    </w:p>
    <w:p w:rsidR="00000000" w:rsidDel="00000000" w:rsidP="00000000" w:rsidRDefault="00000000" w:rsidRPr="00000000" w14:paraId="00000015">
      <w:pPr>
        <w:spacing w:before="40" w:line="276" w:lineRule="auto"/>
        <w:ind w:left="820" w:right="8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the configuration file (typically with </w:t>
      </w:r>
      <w:r w:rsidDel="00000000" w:rsidR="00000000" w:rsidRPr="00000000">
        <w:rPr>
          <w:rFonts w:ascii="Times New Roman" w:cs="Times New Roman" w:eastAsia="Times New Roman" w:hAnsi="Times New Roman"/>
          <w:color w:val="178037"/>
          <w:sz w:val="24"/>
          <w:szCs w:val="24"/>
          <w:rtl w:val="0"/>
        </w:rPr>
        <w:t xml:space="preserve">.tf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extension) using HCL to describe the desired infrastructure.</w:t>
      </w:r>
    </w:p>
    <w:p w:rsidR="00000000" w:rsidDel="00000000" w:rsidP="00000000" w:rsidRDefault="00000000" w:rsidRPr="00000000" w14:paraId="00000016">
      <w:pPr>
        <w:pStyle w:val="Heading1"/>
        <w:keepNext w:val="0"/>
        <w:keepLines w:val="0"/>
        <w:spacing w:befor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fvk1s2bcfl5l" w:id="8"/>
      <w:bookmarkEnd w:id="8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Initialize 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78037"/>
          <w:sz w:val="24"/>
          <w:szCs w:val="24"/>
          <w:rtl w:val="0"/>
        </w:rPr>
        <w:t xml:space="preserve">terraform init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17">
      <w:pPr>
        <w:spacing w:after="240" w:before="240" w:line="276" w:lineRule="auto"/>
        <w:ind w:left="8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Initialize the working directory containing the configuration files. This command downloads the necessary provider plugins and sets up the environment.</w:t>
      </w:r>
    </w:p>
    <w:p w:rsidR="00000000" w:rsidDel="00000000" w:rsidP="00000000" w:rsidRDefault="00000000" w:rsidRPr="00000000" w14:paraId="00000018">
      <w:pPr>
        <w:pStyle w:val="Heading1"/>
        <w:keepNext w:val="0"/>
        <w:keepLines w:val="0"/>
        <w:spacing w:befor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p9qo2o7ly3tp" w:id="9"/>
      <w:bookmarkEnd w:id="9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Plan 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78037"/>
          <w:sz w:val="24"/>
          <w:szCs w:val="24"/>
          <w:rtl w:val="0"/>
        </w:rPr>
        <w:t xml:space="preserve">terraform plan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19">
      <w:pPr>
        <w:spacing w:before="40" w:line="276" w:lineRule="auto"/>
        <w:ind w:left="820" w:right="8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Terraform creates an execution plan based on the configuration files. It compares the current state with the desired state and shows the changes that will be made.</w:t>
      </w:r>
    </w:p>
    <w:p w:rsidR="00000000" w:rsidDel="00000000" w:rsidP="00000000" w:rsidRDefault="00000000" w:rsidRPr="00000000" w14:paraId="0000001A">
      <w:pPr>
        <w:pStyle w:val="Heading1"/>
        <w:keepNext w:val="0"/>
        <w:keepLines w:val="0"/>
        <w:spacing w:befor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3hoqy4w0d77o" w:id="10"/>
      <w:bookmarkEnd w:id="1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Apply 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78037"/>
          <w:sz w:val="24"/>
          <w:szCs w:val="24"/>
          <w:rtl w:val="0"/>
        </w:rPr>
        <w:t xml:space="preserve">terraform apply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1B">
      <w:pPr>
        <w:spacing w:before="40" w:line="276" w:lineRule="auto"/>
        <w:ind w:left="820" w:right="8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Apply the changes required to reach the desired state of the configuration. Terraform will prompt for confirmation before making any changes.</w:t>
      </w:r>
    </w:p>
    <w:p w:rsidR="00000000" w:rsidDel="00000000" w:rsidP="00000000" w:rsidRDefault="00000000" w:rsidRPr="00000000" w14:paraId="0000001C">
      <w:pPr>
        <w:pStyle w:val="Heading1"/>
        <w:keepNext w:val="0"/>
        <w:keepLines w:val="0"/>
        <w:spacing w:befor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u6dt5f34106e" w:id="11"/>
      <w:bookmarkEnd w:id="1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Destroy 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78037"/>
          <w:sz w:val="24"/>
          <w:szCs w:val="24"/>
          <w:rtl w:val="0"/>
        </w:rPr>
        <w:t xml:space="preserve">terraform destroy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1D">
      <w:pPr>
        <w:spacing w:before="40" w:line="276" w:lineRule="auto"/>
        <w:ind w:left="820" w:right="8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Destroy the infrastructure managed by Terraform. This command is used to remove all resources defined in the configuration files.</w:t>
      </w:r>
    </w:p>
    <w:p w:rsidR="00000000" w:rsidDel="00000000" w:rsidP="00000000" w:rsidRDefault="00000000" w:rsidRPr="00000000" w14:paraId="0000001E">
      <w:pPr>
        <w:spacing w:before="40" w:line="276" w:lineRule="auto"/>
        <w:ind w:left="820" w:right="8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before="40" w:line="276" w:lineRule="auto"/>
        <w:ind w:left="820" w:right="8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40" w:line="276" w:lineRule="auto"/>
        <w:ind w:left="0" w:right="8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40" w:line="276" w:lineRule="auto"/>
        <w:ind w:left="0" w:right="8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Implementation:-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6289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8034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45593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2573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895975" cy="952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