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Professors Sample and Smith, the </w:t>
      </w:r>
      <w:r w:rsidDel="00000000" w:rsidR="00000000" w:rsidRPr="00000000">
        <w:rPr>
          <w:b w:val="1"/>
          <w:rtl w:val="0"/>
        </w:rPr>
        <w:t xml:space="preserve">best version of the video is linked in this document and in the README file</w:t>
      </w:r>
      <w:r w:rsidDel="00000000" w:rsidR="00000000" w:rsidRPr="00000000">
        <w:rPr>
          <w:rtl w:val="0"/>
        </w:rPr>
        <w:t xml:space="preserve"> within the digital archive folder, which includes a detailed description of the various parts. The video in here is the same but lacks the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eWdHynBX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