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CCA3 Usability Study: Supertails Pet-Care App</w:t>
      </w:r>
    </w:p>
    <w:p>
      <w:r>
        <w:rPr>
          <w:b/>
        </w:rPr>
        <w:t xml:space="preserve">Student: </w:t>
      </w:r>
      <w:r>
        <w:t>Pranav Pawar</w:t>
      </w:r>
      <w:r>
        <w:rPr>
          <w:b/>
        </w:rPr>
        <w:t xml:space="preserve">    Roll No.: </w:t>
      </w:r>
      <w:r>
        <w:t>[ENTER ROLL NUMBER]</w:t>
      </w:r>
    </w:p>
    <w:p>
      <w:r>
        <w:rPr>
          <w:b/>
        </w:rPr>
        <w:t xml:space="preserve">Figma prototype: </w:t>
      </w:r>
      <w:r>
        <w:t>[PASTE YOUR FIGMA LINK]</w:t>
      </w:r>
    </w:p>
    <w:p>
      <w:r>
        <w:rPr>
          <w:b/>
        </w:rPr>
        <w:t xml:space="preserve">Study dates: </w:t>
      </w:r>
      <w:r>
        <w:t>[ENTER DATES]    Participants completed: [0/5]</w:t>
      </w:r>
    </w:p>
    <w:p>
      <w:pPr>
        <w:pStyle w:val="Heading1"/>
      </w:pPr>
      <w:r>
        <w:t>1. Objective</w:t>
      </w:r>
    </w:p>
    <w:p>
      <w:r>
        <w:t>This individual mixed-methods usability study compares the original Supertails website with my modified high-fidelity Figma prototype. Participants perform the same core task on both versions while thinking aloud. Their comments are reviewed for recurring usability themes, and their ratings from the prescribed UX survey are compared.</w:t>
      </w:r>
    </w:p>
    <w:p>
      <w:pPr>
        <w:pStyle w:val="Heading1"/>
      </w:pPr>
      <w:r>
        <w:t>2. Method</w:t>
      </w:r>
    </w:p>
    <w:p>
      <w:r>
        <w:t>Recruitment target: at least five friends or batchmates unfamiliar with the specific pet-care website domain. For each participant, I will explain the activity, obtain consent before recording, ask them to complete the same task on the original website and prototype, and record their comments. Immediately afterward, the participant will complete the assigned UX survey. No results should be reported until sessions and surveys have actually been completed.</w:t>
      </w:r>
    </w:p>
    <w:p>
      <w:r>
        <w:t>Core task used in both versions: [WRITE ONE IDENTICAL TASK, e.g., find a suitable pet-care product and locate its delivery information.]</w:t>
      </w:r>
    </w:p>
    <w:p>
      <w:r>
        <w:t>Prototype changes tested: [LIST ONLY FEATURES THAT ARE ACTUALLY PRESENT IN YOUR FIGMA PROTOTYPE.]</w:t>
      </w:r>
    </w:p>
    <w:p>
      <w:pPr>
        <w:pStyle w:val="Heading1"/>
      </w:pPr>
      <w:r>
        <w:t>3. Qualitative findings (Think Aloud)</w:t>
      </w:r>
    </w:p>
    <w:p>
      <w:r>
        <w:t>Participants completed: [N/5]. After reviewing the transcripts, the recurring themes were: (1) [THEME + NUMBER OF PARTICIPANTS + EVIDENCE/QUOTE], (2) [THEME + NUMBER + EVIDENCE/QUOTE], (3) [THEME + NUMBER + EVIDENCE/QUOTE].</w:t>
      </w:r>
    </w:p>
    <w:p>
      <w:r>
        <w:t>Comparison: On the original website, participants [DESCRIBE OBSERVED PROBLEMS WITH EVIDENCE]. On the modified prototype, participants [DESCRIBE OBSERVED CHANGES WITH EVIDENCE]. A redesign should be described as resolving a problem only when the sessions provide evidence of improvement.</w:t>
      </w:r>
    </w:p>
    <w:p>
      <w:pPr>
        <w:pStyle w:val="Heading1"/>
      </w:pPr>
      <w:r>
        <w:t>4. Quantitative survey findings</w:t>
      </w:r>
    </w:p>
    <w:p>
      <w:r>
        <w:t>Valid paired survey responses: [N]. For each UX parameter in the Google Form, report the original website's mean/median and the prototype's mean/median, using the same response scale and only actual submitted responses. Mean difference = prototype score minus original score. Positive values indicate higher prototype ratings only if higher scores mean better UX.</w:t>
      </w:r>
    </w:p>
    <w:p>
      <w:r>
        <w:t>Top result: [PARAMETER, ORIGINAL SCORE, PROTOTYPE SCORE, DIFFERENCE]. Lowest/unchanged result: [PARAMETER AND VALUES].</w:t>
      </w:r>
    </w:p>
    <w:p>
      <w:pPr>
        <w:pStyle w:val="Heading1"/>
      </w:pPr>
      <w:r>
        <w:t>5. Conclusion</w:t>
      </w:r>
    </w:p>
    <w:p>
      <w:r>
        <w:t>Based on the available evidence, the modified prototype [IMPROVED / PARTLY IMPROVED / DID NOT SHOW CLEAR IMPROVEMENT IN] the tested task. This judgement is supported by [SPECIFIC OBSERVED THEMES/QUOTES] and [SPECIFIC SURVEY COMPARISON]. The main remaining issue is [ISSUE]. The next iteration should prioritize [ACTION].</w:t>
      </w:r>
    </w:p>
    <w:p>
      <w:r>
        <w:t>Limitations: The study used a small convenience sample of [N] participants and tested [TASK/SCOPE]. The prototype may not reproduce all production website behaviour. Findings should not be generalized to all Supertails users.</w:t>
      </w:r>
    </w:p>
    <w:p>
      <w:pPr>
        <w:pStyle w:val="Heading1"/>
      </w:pPr>
      <w:r>
        <w:t>6. Evidence and attachments</w:t>
      </w:r>
    </w:p>
    <w:p>
      <w:r>
        <w:t>Repository: [PUBLIC GITHUB URL]. Audio/transcripts: [FILE PATHS]. Survey export/data: [FILE PATH].</w:t>
      </w:r>
    </w:p>
    <w:p>
      <w:r>
        <w:t>Important: Replace every bracketed field with actual information. If sessions or surveys were not completed, state that clearly; do not invent participant quotes, scores, or findings.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