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8000793457031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5818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5818e"/>
          <w:sz w:val="46"/>
          <w:szCs w:val="46"/>
          <w:u w:val="none"/>
          <w:shd w:fill="auto" w:val="clear"/>
          <w:vertAlign w:val="baseline"/>
          <w:rtl w:val="0"/>
        </w:rPr>
        <w:t xml:space="preserve">First Last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79638671875" w:line="240" w:lineRule="auto"/>
        <w:ind w:left="3.919982910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Accounting Clerk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39990234375" w:line="240" w:lineRule="auto"/>
        <w:ind w:left="2.519989013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Annapolis, Maryland • +1-234-456-789 • professionalemail@resumeworded.com • linkedin.com/in/username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9404296875" w:line="269.891996383667" w:lineRule="auto"/>
        <w:ind w:left="8.799972534179688" w:right="0" w:hanging="5.7999420166015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Accounting clerk with 10+ years of experience managing finances and maintaining records in fast-paced environments. Key achievement: designed innovative accounting procedures for monthly operations in the internal bookkeeping system of 300+ departments.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90234375" w:line="240" w:lineRule="auto"/>
        <w:ind w:left="14.94003295898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  <w:rtl w:val="0"/>
        </w:rPr>
        <w:t xml:space="preserve">RELEVANT WORK 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72.61817932128906" w:lineRule="auto"/>
        <w:ind w:left="3.079986572265625" w:right="18.896484375" w:firstLine="10.78002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Resume Worded, New York, NY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– Present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Accounting Clerk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6015625" w:line="269.891996383667" w:lineRule="auto"/>
        <w:ind w:left="375.6599426269531" w:right="83.2006835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Introduced a system to properly track 2400+ invoices, boosting departmental efficiency by 95% in Q1 2022.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Processed banknotes, checks, and debit transactions; maintained a 90% accuracy by minimizing balancing errors.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9.891996383667" w:lineRule="auto"/>
        <w:ind w:left="730.5999755859375" w:right="182.15087890625" w:hanging="354.9400329589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Recorded precise supplies and equipment purchases for 10+ departments, reducing 67% of reconciliation discrepancies.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6.199951171875" w:right="225.39794921875" w:hanging="350.54000854492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Prepared 500+ corporate annual reports, 110+ consolidating transactions, and balance sheet information for federal regulatory filings.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89892578125" w:line="272.61817932128906" w:lineRule="auto"/>
        <w:ind w:left="18.260040283203125" w:right="1.595458984375" w:hanging="8.1400299072265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Growthsi, San Francisco, CA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 – 2015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Full Charge Bookkeeper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6015625" w:line="269.891996383667" w:lineRule="auto"/>
        <w:ind w:left="735.2000427246094" w:right="313.00048828125" w:hanging="359.5401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Compiled financial information and payments to ensure that 860+ vendors were paid promptly within 48 hours of first contact.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3.800048828125" w:right="200.1318359375" w:hanging="348.1401062011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Increased efficiency by initiating billing changes and setting up an autopay system to handle 2300+ yearly vendor invoices.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35.2000427246094" w:right="658.05908203125" w:hanging="359.5401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Streamlined invoices for 140+ major customers to understand and easily track merchants by unique numbers.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9.7999572753906" w:right="193.37890625" w:hanging="354.140014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Implemented an innovative system to track accounts payable, decreasing 45% of late payments in Q1, Q2, and Q3 2015.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89892578125" w:line="272.61817932128906" w:lineRule="auto"/>
        <w:ind w:left="18.260040283203125" w:right="1.595458984375" w:hanging="4.4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Resume Worded Exciting Company, San Francisco, CA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– 2013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Debt Collector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6015625" w:line="269.891996383667" w:lineRule="auto"/>
        <w:ind w:left="735.2000427246094" w:right="385.089111328125" w:hanging="359.5401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Negotiated payment contracts with 350+ debtors on past-due accounts; offered recommendations that resolved 93% of their obligations.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30.5999755859375" w:right="212.16064453125" w:hanging="354.9400329589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banks, credit card companies, and insurance firms to collect over $100K in outstanding debts.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4.6000671386719" w:right="11.629638671875" w:hanging="348.9401245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Resolved delinquent loans by initiating 2100+ outbound calls, which helped recover over 75% of debts in the first year of employment.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992919921875" w:line="240" w:lineRule="auto"/>
        <w:ind w:left="14.94003295898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98876953125" w:line="272.61817932128906" w:lineRule="auto"/>
        <w:ind w:left="3.300018310546875" w:right="1.595458984375" w:firstLine="10.559997558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Resume Worded University,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New York, NY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Associate of Science— Business Administration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6002197265625" w:line="240" w:lineRule="auto"/>
        <w:ind w:left="5.0399780273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a5af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6005859375" w:line="269.891996383667" w:lineRule="auto"/>
        <w:ind w:left="12.600021362304688" w:right="665.07080078125" w:hanging="8.600006103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: Cashiering (Advanced), Bank Reconciliation (Experienced), Invoicing, Bookkeeping, Auditing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: English (Native), German (Fluent), French (Conversational)</w:t>
      </w:r>
    </w:p>
    <w:sectPr>
      <w:pgSz w:h="15840" w:w="12240" w:orient="portrait"/>
      <w:pgMar w:bottom="1188.0000305175781" w:top="611.600341796875" w:left="1080" w:right="1052.291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