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388DB" w14:textId="6B509E3F" w:rsidR="00AE79A0" w:rsidRPr="00AE79A0" w:rsidRDefault="00AE79A0" w:rsidP="00AE79A0">
      <w:pPr>
        <w:rPr>
          <w:b/>
        </w:rPr>
      </w:pPr>
      <w:r w:rsidRPr="00AE79A0">
        <w:rPr>
          <w:b/>
        </w:rPr>
        <w:t>Python for Beginners</w:t>
      </w:r>
    </w:p>
    <w:p w14:paraId="5ED4EA33" w14:textId="77777777" w:rsidR="00AE79A0" w:rsidRDefault="00AE79A0" w:rsidP="00AE79A0"/>
    <w:p w14:paraId="021910C1" w14:textId="77777777" w:rsidR="00AE79A0" w:rsidRDefault="00AE79A0" w:rsidP="00AE79A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hd w:val="clear" w:color="auto" w:fill="FFFFFF"/>
        </w:rPr>
      </w:pPr>
      <w:r w:rsidRPr="00AE79A0">
        <w:rPr>
          <w:rFonts w:ascii="Arial" w:eastAsia="Times New Roman" w:hAnsi="Arial" w:cs="Arial"/>
          <w:color w:val="222222"/>
          <w:shd w:val="clear" w:color="auto" w:fill="FFFFFF"/>
        </w:rPr>
        <w:t>How Python Runs Programs</w:t>
      </w:r>
    </w:p>
    <w:p w14:paraId="16A475A9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I</w:t>
      </w:r>
      <w:r w:rsidRPr="00AE79A0">
        <w:rPr>
          <w:rFonts w:ascii="Arial" w:eastAsia="Times New Roman" w:hAnsi="Arial" w:cs="Arial"/>
          <w:color w:val="222222"/>
        </w:rPr>
        <w:t>ntroducing the Python Interpreter</w:t>
      </w:r>
    </w:p>
    <w:p w14:paraId="3E429B0E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Program Execution</w:t>
      </w:r>
    </w:p>
    <w:p w14:paraId="1C433D95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The Programmer’s View</w:t>
      </w:r>
    </w:p>
    <w:p w14:paraId="5A9E3A45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Python’s View</w:t>
      </w:r>
    </w:p>
    <w:p w14:paraId="032E4B4D" w14:textId="55085CC0" w:rsid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Execution Model Variations</w:t>
      </w:r>
    </w:p>
    <w:p w14:paraId="3CDB0598" w14:textId="77777777" w:rsidR="00DD16E6" w:rsidRPr="00AE79A0" w:rsidRDefault="00DD16E6" w:rsidP="00DD16E6">
      <w:pPr>
        <w:pStyle w:val="ListParagraph"/>
        <w:ind w:left="1500"/>
        <w:rPr>
          <w:rFonts w:ascii="Arial" w:eastAsia="Times New Roman" w:hAnsi="Arial" w:cs="Arial"/>
          <w:color w:val="222222"/>
        </w:rPr>
      </w:pPr>
    </w:p>
    <w:p w14:paraId="1A6215C6" w14:textId="77777777" w:rsidR="00AE79A0" w:rsidRPr="00AE79A0" w:rsidRDefault="00AE79A0" w:rsidP="00AE79A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E79A0">
        <w:rPr>
          <w:rFonts w:ascii="Arial" w:eastAsia="Times New Roman" w:hAnsi="Arial" w:cs="Arial"/>
          <w:color w:val="222222"/>
          <w:shd w:val="clear" w:color="auto" w:fill="FFFFFF"/>
        </w:rPr>
        <w:t>How You Run Programs</w:t>
      </w:r>
    </w:p>
    <w:p w14:paraId="063A0B85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The Interactive Prompt</w:t>
      </w:r>
    </w:p>
    <w:p w14:paraId="7BD891F4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Starting an Interactive Session</w:t>
      </w:r>
    </w:p>
    <w:p w14:paraId="3E643706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The System Path</w:t>
      </w:r>
    </w:p>
    <w:p w14:paraId="7D51EF6A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Where to Run: Code Directories</w:t>
      </w:r>
    </w:p>
    <w:p w14:paraId="4B5AAE5E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What Not to Type: Prompts and Comments</w:t>
      </w:r>
    </w:p>
    <w:p w14:paraId="70E02589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Running Code Interactively</w:t>
      </w:r>
    </w:p>
    <w:p w14:paraId="620CED5B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Why the Interactive Prompt?</w:t>
      </w:r>
    </w:p>
    <w:p w14:paraId="24FAAE2D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Usage Notes: The Interactive Prompt</w:t>
      </w:r>
    </w:p>
    <w:p w14:paraId="3FF8C053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System Command Lines and Files</w:t>
      </w:r>
    </w:p>
    <w:p w14:paraId="44F71109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A First Script</w:t>
      </w:r>
    </w:p>
    <w:p w14:paraId="55555ACA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Running Files with Command Lines</w:t>
      </w:r>
    </w:p>
    <w:p w14:paraId="4688CD07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Command-Line Usage Variations</w:t>
      </w:r>
    </w:p>
    <w:p w14:paraId="092E50A0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Usage Notes: Command Lines and Files</w:t>
      </w:r>
    </w:p>
    <w:p w14:paraId="50D7BDC0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Unix-Style Executable Scripts: #!</w:t>
      </w:r>
    </w:p>
    <w:p w14:paraId="6AA5F091" w14:textId="23FDE1BA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Unix Script Basics</w:t>
      </w:r>
    </w:p>
    <w:p w14:paraId="3681B0FE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Module Imports and Reloads</w:t>
      </w:r>
    </w:p>
    <w:p w14:paraId="286FD8FE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Import and Reload Basics</w:t>
      </w:r>
    </w:p>
    <w:p w14:paraId="0031024A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Usage Notes: import and reload</w:t>
      </w:r>
    </w:p>
    <w:p w14:paraId="7331731F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Using exec to Run Module Files</w:t>
      </w:r>
    </w:p>
    <w:p w14:paraId="4B1A6CD7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The IDLE User Interface</w:t>
      </w:r>
    </w:p>
    <w:p w14:paraId="4FCE50A4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IDLE Startup Details</w:t>
      </w:r>
    </w:p>
    <w:p w14:paraId="38F889EE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IDLE Basic Usage</w:t>
      </w:r>
    </w:p>
    <w:p w14:paraId="1F4B18A1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Advanced IDLE Tools</w:t>
      </w:r>
    </w:p>
    <w:p w14:paraId="591E917D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Embedding Calls</w:t>
      </w:r>
    </w:p>
    <w:p w14:paraId="04C04A58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Frozen Binary Executables</w:t>
      </w:r>
    </w:p>
    <w:p w14:paraId="5FF0D4F4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Text Editor Launch Options</w:t>
      </w:r>
    </w:p>
    <w:p w14:paraId="51295778" w14:textId="77777777" w:rsidR="00AE79A0" w:rsidRPr="00AE79A0" w:rsidRDefault="00AE79A0" w:rsidP="00AE79A0">
      <w:pPr>
        <w:pStyle w:val="ListParagraph"/>
        <w:ind w:left="1500"/>
        <w:rPr>
          <w:rFonts w:ascii="Arial" w:eastAsia="Times New Roman" w:hAnsi="Arial" w:cs="Arial"/>
          <w:color w:val="222222"/>
          <w:shd w:val="clear" w:color="auto" w:fill="FFFFFF"/>
        </w:rPr>
      </w:pPr>
    </w:p>
    <w:p w14:paraId="061B1384" w14:textId="77777777" w:rsidR="00AE79A0" w:rsidRPr="00AE79A0" w:rsidRDefault="00AE79A0" w:rsidP="00AE79A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Introducing Python Object Types</w:t>
      </w:r>
    </w:p>
    <w:p w14:paraId="511E2D08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Python’s Core Data Types</w:t>
      </w:r>
    </w:p>
    <w:p w14:paraId="0DB2630D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Numbers</w:t>
      </w:r>
    </w:p>
    <w:p w14:paraId="0F8EA6B8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Strings</w:t>
      </w:r>
    </w:p>
    <w:p w14:paraId="6E9E8EC6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Sequence Operations</w:t>
      </w:r>
    </w:p>
    <w:p w14:paraId="53D82908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Immutability</w:t>
      </w:r>
    </w:p>
    <w:p w14:paraId="26AAEF59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Type-Specific Methods</w:t>
      </w:r>
    </w:p>
    <w:p w14:paraId="363A2257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Other Ways to Code Strings</w:t>
      </w:r>
    </w:p>
    <w:p w14:paraId="6F4425D7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Unicode Strings</w:t>
      </w:r>
    </w:p>
    <w:p w14:paraId="246C98D3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lastRenderedPageBreak/>
        <w:t>Pattern Matching</w:t>
      </w:r>
    </w:p>
    <w:p w14:paraId="752FA9E5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Lists</w:t>
      </w:r>
    </w:p>
    <w:p w14:paraId="4095AED4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Sequence Operations</w:t>
      </w:r>
    </w:p>
    <w:p w14:paraId="4960BF93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Type-Specific Operations</w:t>
      </w:r>
    </w:p>
    <w:p w14:paraId="1FA24BF6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Bounds Checking</w:t>
      </w:r>
    </w:p>
    <w:p w14:paraId="3048E2E0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Nesting</w:t>
      </w:r>
    </w:p>
    <w:p w14:paraId="7734824A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Comprehensions</w:t>
      </w:r>
    </w:p>
    <w:p w14:paraId="347745B2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Dictionaries</w:t>
      </w:r>
    </w:p>
    <w:p w14:paraId="5EB99E65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Mapping Operations</w:t>
      </w:r>
    </w:p>
    <w:p w14:paraId="48E9CBC6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Sorting Keys: for Loops</w:t>
      </w:r>
    </w:p>
    <w:p w14:paraId="4C3B4BF6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Iteration and Optimization</w:t>
      </w:r>
    </w:p>
    <w:p w14:paraId="19DDFED3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Tuples</w:t>
      </w:r>
    </w:p>
    <w:p w14:paraId="480C8EEA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Files</w:t>
      </w:r>
    </w:p>
    <w:p w14:paraId="24D379F5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Binary Bytes Files</w:t>
      </w:r>
    </w:p>
    <w:p w14:paraId="5FFA6266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Unicode Text Files</w:t>
      </w:r>
    </w:p>
    <w:p w14:paraId="239DDE50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Other File-Like Tools</w:t>
      </w:r>
    </w:p>
    <w:p w14:paraId="7A66752E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Other Core Types</w:t>
      </w:r>
    </w:p>
    <w:p w14:paraId="47AA68E9" w14:textId="39727BE0" w:rsid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How to Break Your Code’s Flexibility</w:t>
      </w:r>
    </w:p>
    <w:p w14:paraId="78070A2D" w14:textId="77777777" w:rsidR="00DD16E6" w:rsidRPr="00AE79A0" w:rsidRDefault="00DD16E6" w:rsidP="00DD16E6">
      <w:pPr>
        <w:pStyle w:val="ListParagraph"/>
        <w:ind w:left="1500"/>
        <w:rPr>
          <w:rFonts w:ascii="Arial" w:eastAsia="Times New Roman" w:hAnsi="Arial" w:cs="Arial"/>
          <w:color w:val="222222"/>
        </w:rPr>
      </w:pPr>
    </w:p>
    <w:p w14:paraId="1C237B5A" w14:textId="77777777" w:rsidR="00AE79A0" w:rsidRPr="00AE79A0" w:rsidRDefault="00AE79A0" w:rsidP="00AE79A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Numeric Types</w:t>
      </w:r>
    </w:p>
    <w:p w14:paraId="183FE086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Numeric Type Basics</w:t>
      </w:r>
    </w:p>
    <w:p w14:paraId="65952A54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Numeric Literals</w:t>
      </w:r>
    </w:p>
    <w:p w14:paraId="2685B474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Built-in Numeric Tools</w:t>
      </w:r>
    </w:p>
    <w:p w14:paraId="32135A43" w14:textId="5B3BDF65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Python Expression Operators</w:t>
      </w:r>
    </w:p>
    <w:p w14:paraId="2B7A9522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Variables and Basic Expressions</w:t>
      </w:r>
    </w:p>
    <w:p w14:paraId="18B7F632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Numeric Display Formats</w:t>
      </w:r>
    </w:p>
    <w:p w14:paraId="646CA285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Comparisons: Normal and Chained</w:t>
      </w:r>
    </w:p>
    <w:p w14:paraId="36A3B7A9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Division: Classic, Floor, and True</w:t>
      </w:r>
    </w:p>
    <w:p w14:paraId="41C9A516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Integer Precision</w:t>
      </w:r>
    </w:p>
    <w:p w14:paraId="6FCF1CE6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Complex Numbers</w:t>
      </w:r>
    </w:p>
    <w:p w14:paraId="77949093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Hex, Octal, Binary: Literals and Conversions</w:t>
      </w:r>
    </w:p>
    <w:p w14:paraId="197B3C55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Bitwise Operations</w:t>
      </w:r>
    </w:p>
    <w:p w14:paraId="688C69B6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Decimal Type</w:t>
      </w:r>
    </w:p>
    <w:p w14:paraId="6DC04734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Fraction Type</w:t>
      </w:r>
    </w:p>
    <w:p w14:paraId="047878CD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Sets</w:t>
      </w:r>
    </w:p>
    <w:p w14:paraId="1CBEFAF6" w14:textId="77777777" w:rsidR="00AE79A0" w:rsidRP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Booleans</w:t>
      </w:r>
    </w:p>
    <w:p w14:paraId="65AE6277" w14:textId="411E5D54" w:rsidR="00AE79A0" w:rsidRDefault="00AE79A0" w:rsidP="00AE79A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AE79A0">
        <w:rPr>
          <w:rFonts w:ascii="Arial" w:eastAsia="Times New Roman" w:hAnsi="Arial" w:cs="Arial"/>
          <w:color w:val="222222"/>
        </w:rPr>
        <w:t>Numeric Extensions</w:t>
      </w:r>
    </w:p>
    <w:p w14:paraId="44EF3875" w14:textId="77777777" w:rsidR="00DD16E6" w:rsidRPr="00AE79A0" w:rsidRDefault="00DD16E6" w:rsidP="00DD16E6">
      <w:pPr>
        <w:pStyle w:val="ListParagraph"/>
        <w:ind w:left="1500"/>
        <w:rPr>
          <w:rFonts w:ascii="Arial" w:eastAsia="Times New Roman" w:hAnsi="Arial" w:cs="Arial"/>
          <w:color w:val="222222"/>
        </w:rPr>
      </w:pPr>
    </w:p>
    <w:p w14:paraId="04C6FA51" w14:textId="77777777" w:rsidR="00C636A9" w:rsidRDefault="00C636A9" w:rsidP="00C636A9">
      <w:pPr>
        <w:pStyle w:val="ListParagraph"/>
        <w:numPr>
          <w:ilvl w:val="0"/>
          <w:numId w:val="1"/>
        </w:numPr>
      </w:pPr>
      <w:r w:rsidRPr="00C636A9">
        <w:rPr>
          <w:rFonts w:ascii="Arial" w:hAnsi="Arial" w:cs="Arial"/>
          <w:color w:val="222222"/>
          <w:shd w:val="clear" w:color="auto" w:fill="FFFFFF"/>
        </w:rPr>
        <w:t>String Fundamentals</w:t>
      </w:r>
    </w:p>
    <w:p w14:paraId="46E2D3B1" w14:textId="2AAE296E" w:rsidR="00DE7E5F" w:rsidRPr="00DE7E5F" w:rsidRDefault="00DE7E5F" w:rsidP="00DE7E5F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</w:rPr>
      </w:pPr>
      <w:r w:rsidRPr="00DE7E5F">
        <w:rPr>
          <w:rFonts w:ascii="Arial" w:hAnsi="Arial" w:cs="Arial"/>
          <w:color w:val="222222"/>
        </w:rPr>
        <w:t>Unicode</w:t>
      </w:r>
    </w:p>
    <w:p w14:paraId="06DFFB74" w14:textId="77777777" w:rsidR="00DE7E5F" w:rsidRPr="00DE7E5F" w:rsidRDefault="00DE7E5F" w:rsidP="00DE7E5F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</w:rPr>
      </w:pPr>
      <w:r w:rsidRPr="00DE7E5F">
        <w:rPr>
          <w:rFonts w:ascii="Arial" w:hAnsi="Arial" w:cs="Arial"/>
          <w:color w:val="222222"/>
        </w:rPr>
        <w:t>String Basics</w:t>
      </w:r>
    </w:p>
    <w:p w14:paraId="59BE55EC" w14:textId="77777777" w:rsidR="00DE7E5F" w:rsidRPr="00DE7E5F" w:rsidRDefault="00DE7E5F" w:rsidP="00DE7E5F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</w:rPr>
      </w:pPr>
      <w:r w:rsidRPr="00DE7E5F">
        <w:rPr>
          <w:rFonts w:ascii="Arial" w:hAnsi="Arial" w:cs="Arial"/>
          <w:color w:val="222222"/>
        </w:rPr>
        <w:t>String Literals</w:t>
      </w:r>
    </w:p>
    <w:p w14:paraId="75F33531" w14:textId="77777777" w:rsidR="00DE7E5F" w:rsidRPr="00DE7E5F" w:rsidRDefault="00DE7E5F" w:rsidP="00DE7E5F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</w:rPr>
      </w:pPr>
      <w:r w:rsidRPr="00DE7E5F">
        <w:rPr>
          <w:rFonts w:ascii="Arial" w:hAnsi="Arial" w:cs="Arial"/>
          <w:color w:val="222222"/>
        </w:rPr>
        <w:t>Single- and Double-Quoted Strings Are the Same</w:t>
      </w:r>
    </w:p>
    <w:p w14:paraId="0E4C9FAD" w14:textId="77777777" w:rsidR="00DE7E5F" w:rsidRPr="00DE7E5F" w:rsidRDefault="00DE7E5F" w:rsidP="00DE7E5F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</w:rPr>
      </w:pPr>
      <w:r w:rsidRPr="00DE7E5F">
        <w:rPr>
          <w:rFonts w:ascii="Arial" w:hAnsi="Arial" w:cs="Arial"/>
          <w:color w:val="222222"/>
        </w:rPr>
        <w:t>Escape Sequences Represent Special Characters</w:t>
      </w:r>
    </w:p>
    <w:p w14:paraId="2C966187" w14:textId="77777777" w:rsidR="00DE7E5F" w:rsidRPr="00DE7E5F" w:rsidRDefault="00DE7E5F" w:rsidP="00DE7E5F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</w:rPr>
      </w:pPr>
      <w:r w:rsidRPr="00DE7E5F">
        <w:rPr>
          <w:rFonts w:ascii="Arial" w:hAnsi="Arial" w:cs="Arial"/>
          <w:color w:val="222222"/>
        </w:rPr>
        <w:t>Raw Strings Suppress Escapes</w:t>
      </w:r>
    </w:p>
    <w:p w14:paraId="20283BEE" w14:textId="77777777" w:rsidR="00DE7E5F" w:rsidRPr="00DE7E5F" w:rsidRDefault="00DE7E5F" w:rsidP="00DE7E5F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</w:rPr>
      </w:pPr>
      <w:r w:rsidRPr="00DE7E5F">
        <w:rPr>
          <w:rFonts w:ascii="Arial" w:hAnsi="Arial" w:cs="Arial"/>
          <w:color w:val="222222"/>
        </w:rPr>
        <w:t>Triple Quotes Code Multiline Block Strings</w:t>
      </w:r>
    </w:p>
    <w:p w14:paraId="45DD999B" w14:textId="77777777" w:rsidR="00DE7E5F" w:rsidRPr="00DE7E5F" w:rsidRDefault="00DE7E5F" w:rsidP="00DE7E5F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</w:rPr>
      </w:pPr>
      <w:r w:rsidRPr="00DE7E5F">
        <w:rPr>
          <w:rFonts w:ascii="Arial" w:hAnsi="Arial" w:cs="Arial"/>
          <w:color w:val="222222"/>
        </w:rPr>
        <w:lastRenderedPageBreak/>
        <w:t>Indexing and Slicing</w:t>
      </w:r>
    </w:p>
    <w:p w14:paraId="615A9717" w14:textId="77777777" w:rsidR="00DE7E5F" w:rsidRPr="00DE7E5F" w:rsidRDefault="00DE7E5F" w:rsidP="00DE7E5F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</w:rPr>
      </w:pPr>
      <w:r w:rsidRPr="00DE7E5F">
        <w:rPr>
          <w:rFonts w:ascii="Arial" w:hAnsi="Arial" w:cs="Arial"/>
          <w:color w:val="222222"/>
        </w:rPr>
        <w:t>String Conversion Tools</w:t>
      </w:r>
    </w:p>
    <w:p w14:paraId="6B6327A4" w14:textId="7678303B" w:rsidR="00DE7E5F" w:rsidRPr="00DE7E5F" w:rsidRDefault="00DE7E5F" w:rsidP="00DE7E5F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</w:rPr>
      </w:pPr>
      <w:r w:rsidRPr="00DE7E5F">
        <w:rPr>
          <w:rFonts w:ascii="Arial" w:hAnsi="Arial" w:cs="Arial"/>
          <w:color w:val="222222"/>
        </w:rPr>
        <w:t xml:space="preserve">Changing Strings </w:t>
      </w:r>
    </w:p>
    <w:p w14:paraId="55F4BA0F" w14:textId="77777777" w:rsidR="00DE7E5F" w:rsidRPr="00DE7E5F" w:rsidRDefault="00DE7E5F" w:rsidP="00DE7E5F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</w:rPr>
      </w:pPr>
      <w:r w:rsidRPr="00DE7E5F">
        <w:rPr>
          <w:rFonts w:ascii="Arial" w:hAnsi="Arial" w:cs="Arial"/>
          <w:color w:val="222222"/>
        </w:rPr>
        <w:t>String Methods</w:t>
      </w:r>
    </w:p>
    <w:p w14:paraId="2892B87A" w14:textId="77777777" w:rsidR="00DE7E5F" w:rsidRPr="00DE7E5F" w:rsidRDefault="00DE7E5F" w:rsidP="00DE7E5F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</w:rPr>
      </w:pPr>
      <w:r w:rsidRPr="00DE7E5F">
        <w:rPr>
          <w:rFonts w:ascii="Arial" w:hAnsi="Arial" w:cs="Arial"/>
          <w:color w:val="222222"/>
        </w:rPr>
        <w:t>Method Call Syntax</w:t>
      </w:r>
    </w:p>
    <w:p w14:paraId="1FBBF0CC" w14:textId="77777777" w:rsidR="00DE7E5F" w:rsidRPr="00DE7E5F" w:rsidRDefault="00DE7E5F" w:rsidP="00DE7E5F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</w:rPr>
      </w:pPr>
      <w:r w:rsidRPr="00DE7E5F">
        <w:rPr>
          <w:rFonts w:ascii="Arial" w:hAnsi="Arial" w:cs="Arial"/>
          <w:color w:val="222222"/>
        </w:rPr>
        <w:t>Methods of Strings</w:t>
      </w:r>
    </w:p>
    <w:p w14:paraId="081178BC" w14:textId="765BD413" w:rsidR="00DE7E5F" w:rsidRPr="00DE7E5F" w:rsidRDefault="00DE7E5F" w:rsidP="00DE7E5F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</w:rPr>
      </w:pPr>
      <w:r w:rsidRPr="00DE7E5F">
        <w:rPr>
          <w:rFonts w:ascii="Arial" w:hAnsi="Arial" w:cs="Arial"/>
          <w:color w:val="222222"/>
        </w:rPr>
        <w:t>String Method Examples: Changing Strings II</w:t>
      </w:r>
      <w:r>
        <w:rPr>
          <w:rFonts w:ascii="Arial" w:hAnsi="Arial" w:cs="Arial"/>
          <w:color w:val="222222"/>
        </w:rPr>
        <w:t xml:space="preserve"> and </w:t>
      </w:r>
      <w:r w:rsidRPr="00DE7E5F">
        <w:rPr>
          <w:rFonts w:ascii="Arial" w:hAnsi="Arial" w:cs="Arial"/>
          <w:color w:val="222222"/>
        </w:rPr>
        <w:t>Parsing Text</w:t>
      </w:r>
    </w:p>
    <w:p w14:paraId="1F88E00C" w14:textId="7BF394A4" w:rsidR="00DE7E5F" w:rsidRPr="00DE7E5F" w:rsidRDefault="00DE7E5F" w:rsidP="00DE7E5F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</w:rPr>
      </w:pPr>
      <w:r w:rsidRPr="00DE7E5F">
        <w:rPr>
          <w:rFonts w:ascii="Arial" w:hAnsi="Arial" w:cs="Arial"/>
          <w:color w:val="222222"/>
        </w:rPr>
        <w:t>The Original string Module’s Functions (</w:t>
      </w:r>
      <w:r>
        <w:rPr>
          <w:rFonts w:ascii="Arial" w:hAnsi="Arial" w:cs="Arial"/>
          <w:color w:val="222222"/>
        </w:rPr>
        <w:t>not available</w:t>
      </w:r>
      <w:r w:rsidRPr="00DE7E5F">
        <w:rPr>
          <w:rFonts w:ascii="Arial" w:hAnsi="Arial" w:cs="Arial"/>
          <w:color w:val="222222"/>
        </w:rPr>
        <w:t xml:space="preserve"> in 3.X)</w:t>
      </w:r>
    </w:p>
    <w:p w14:paraId="6107FDA8" w14:textId="77777777" w:rsidR="00DE7E5F" w:rsidRPr="00DE7E5F" w:rsidRDefault="00DE7E5F" w:rsidP="00DE7E5F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</w:rPr>
      </w:pPr>
      <w:r w:rsidRPr="00DE7E5F">
        <w:rPr>
          <w:rFonts w:ascii="Arial" w:hAnsi="Arial" w:cs="Arial"/>
          <w:color w:val="222222"/>
        </w:rPr>
        <w:t>String Formatting Expressions</w:t>
      </w:r>
    </w:p>
    <w:p w14:paraId="7566EA61" w14:textId="77777777" w:rsidR="00DE7E5F" w:rsidRPr="00DE7E5F" w:rsidRDefault="00DE7E5F" w:rsidP="00DE7E5F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</w:rPr>
      </w:pPr>
      <w:r w:rsidRPr="00DE7E5F">
        <w:rPr>
          <w:rFonts w:ascii="Arial" w:hAnsi="Arial" w:cs="Arial"/>
          <w:color w:val="222222"/>
        </w:rPr>
        <w:t>Advanced Formatting Expression Syntax</w:t>
      </w:r>
    </w:p>
    <w:p w14:paraId="469FFB6B" w14:textId="77777777" w:rsidR="00DE7E5F" w:rsidRPr="00DE7E5F" w:rsidRDefault="00DE7E5F" w:rsidP="00DE7E5F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</w:rPr>
      </w:pPr>
      <w:r w:rsidRPr="00DE7E5F">
        <w:rPr>
          <w:rFonts w:ascii="Arial" w:hAnsi="Arial" w:cs="Arial"/>
          <w:color w:val="222222"/>
        </w:rPr>
        <w:t>Dictionary-Based Formatting Expressions</w:t>
      </w:r>
    </w:p>
    <w:p w14:paraId="027D1AA1" w14:textId="77777777" w:rsidR="00DE7E5F" w:rsidRPr="00DE7E5F" w:rsidRDefault="00DE7E5F" w:rsidP="00DE7E5F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</w:rPr>
      </w:pPr>
      <w:r w:rsidRPr="00DE7E5F">
        <w:rPr>
          <w:rFonts w:ascii="Arial" w:hAnsi="Arial" w:cs="Arial"/>
          <w:color w:val="222222"/>
        </w:rPr>
        <w:t>String Formatting Method Calls</w:t>
      </w:r>
    </w:p>
    <w:p w14:paraId="14735567" w14:textId="77777777" w:rsidR="00DE7E5F" w:rsidRPr="00DE7E5F" w:rsidRDefault="00DE7E5F" w:rsidP="00DE7E5F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</w:rPr>
      </w:pPr>
      <w:r w:rsidRPr="00DE7E5F">
        <w:rPr>
          <w:rFonts w:ascii="Arial" w:hAnsi="Arial" w:cs="Arial"/>
          <w:color w:val="222222"/>
        </w:rPr>
        <w:t>Formatting Method Basics</w:t>
      </w:r>
    </w:p>
    <w:p w14:paraId="27A00BC4" w14:textId="77777777" w:rsidR="00DE7E5F" w:rsidRPr="00DE7E5F" w:rsidRDefault="00DE7E5F" w:rsidP="00DE7E5F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</w:rPr>
      </w:pPr>
      <w:r w:rsidRPr="00DE7E5F">
        <w:rPr>
          <w:rFonts w:ascii="Arial" w:hAnsi="Arial" w:cs="Arial"/>
          <w:color w:val="222222"/>
        </w:rPr>
        <w:t>Adding Keys, Attributes, and Offsets</w:t>
      </w:r>
    </w:p>
    <w:p w14:paraId="41F0234A" w14:textId="77777777" w:rsidR="00DE7E5F" w:rsidRPr="00DE7E5F" w:rsidRDefault="00DE7E5F" w:rsidP="00DE7E5F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</w:rPr>
      </w:pPr>
      <w:r w:rsidRPr="00DE7E5F">
        <w:rPr>
          <w:rFonts w:ascii="Arial" w:hAnsi="Arial" w:cs="Arial"/>
          <w:color w:val="222222"/>
        </w:rPr>
        <w:t>Advanced Formatting Method Syntax</w:t>
      </w:r>
    </w:p>
    <w:p w14:paraId="29D518CC" w14:textId="77777777" w:rsidR="00DE7E5F" w:rsidRPr="00DE7E5F" w:rsidRDefault="00DE7E5F" w:rsidP="00DE7E5F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</w:rPr>
      </w:pPr>
      <w:r w:rsidRPr="00DE7E5F">
        <w:rPr>
          <w:rFonts w:ascii="Arial" w:hAnsi="Arial" w:cs="Arial"/>
          <w:color w:val="222222"/>
        </w:rPr>
        <w:t>Comparison to the % Formatting Expression</w:t>
      </w:r>
    </w:p>
    <w:p w14:paraId="7ED57377" w14:textId="77777777" w:rsidR="00DE7E5F" w:rsidRPr="00DE7E5F" w:rsidRDefault="00DE7E5F" w:rsidP="00DE7E5F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</w:rPr>
      </w:pPr>
      <w:r w:rsidRPr="00DE7E5F">
        <w:rPr>
          <w:rFonts w:ascii="Arial" w:hAnsi="Arial" w:cs="Arial"/>
          <w:color w:val="222222"/>
        </w:rPr>
        <w:t>General Type Categories</w:t>
      </w:r>
    </w:p>
    <w:p w14:paraId="5DBB8641" w14:textId="77777777" w:rsidR="00DE7E5F" w:rsidRPr="00DE7E5F" w:rsidRDefault="00DE7E5F" w:rsidP="00DE7E5F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</w:rPr>
      </w:pPr>
      <w:r w:rsidRPr="00DE7E5F">
        <w:rPr>
          <w:rFonts w:ascii="Arial" w:hAnsi="Arial" w:cs="Arial"/>
          <w:color w:val="222222"/>
        </w:rPr>
        <w:t>Types Share Operation Sets by Categories</w:t>
      </w:r>
    </w:p>
    <w:p w14:paraId="7E1A4659" w14:textId="2855AB49" w:rsidR="00DE7E5F" w:rsidRDefault="00DE7E5F" w:rsidP="00DE7E5F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</w:rPr>
      </w:pPr>
      <w:r w:rsidRPr="00DE7E5F">
        <w:rPr>
          <w:rFonts w:ascii="Arial" w:hAnsi="Arial" w:cs="Arial"/>
          <w:color w:val="222222"/>
        </w:rPr>
        <w:t>Mutable Types Can Be Changed in Place</w:t>
      </w:r>
    </w:p>
    <w:p w14:paraId="7998CDA2" w14:textId="77777777" w:rsidR="00DD16E6" w:rsidRPr="00DE7E5F" w:rsidRDefault="00DD16E6" w:rsidP="00DD16E6">
      <w:pPr>
        <w:pStyle w:val="ListParagraph"/>
        <w:ind w:left="1500"/>
        <w:rPr>
          <w:rFonts w:ascii="Arial" w:hAnsi="Arial" w:cs="Arial"/>
          <w:color w:val="222222"/>
        </w:rPr>
      </w:pPr>
    </w:p>
    <w:p w14:paraId="148577A4" w14:textId="77777777" w:rsidR="00DD16E6" w:rsidRPr="00DD16E6" w:rsidRDefault="00DD16E6" w:rsidP="00DD16E6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</w:rPr>
      </w:pPr>
      <w:r w:rsidRPr="00DD16E6">
        <w:rPr>
          <w:rFonts w:ascii="Arial" w:hAnsi="Arial" w:cs="Arial"/>
          <w:color w:val="222222"/>
        </w:rPr>
        <w:t>Lists and Dictionaries</w:t>
      </w:r>
    </w:p>
    <w:p w14:paraId="5F4B7E15" w14:textId="77777777" w:rsidR="00DD16E6" w:rsidRPr="00DD16E6" w:rsidRDefault="00DD16E6" w:rsidP="00DD16E6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</w:rPr>
      </w:pPr>
      <w:r w:rsidRPr="00DD16E6">
        <w:rPr>
          <w:rFonts w:ascii="Arial" w:hAnsi="Arial" w:cs="Arial"/>
          <w:color w:val="222222"/>
        </w:rPr>
        <w:t>Lists</w:t>
      </w:r>
    </w:p>
    <w:p w14:paraId="610013A9" w14:textId="77777777" w:rsidR="00DD16E6" w:rsidRPr="00DD16E6" w:rsidRDefault="00DD16E6" w:rsidP="00DD16E6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</w:rPr>
      </w:pPr>
      <w:r w:rsidRPr="00DD16E6">
        <w:rPr>
          <w:rFonts w:ascii="Arial" w:hAnsi="Arial" w:cs="Arial"/>
          <w:color w:val="222222"/>
        </w:rPr>
        <w:t>Basic List Operations</w:t>
      </w:r>
    </w:p>
    <w:p w14:paraId="5AFF1B20" w14:textId="77777777" w:rsidR="00DD16E6" w:rsidRPr="00DD16E6" w:rsidRDefault="00DD16E6" w:rsidP="00DD16E6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</w:rPr>
      </w:pPr>
      <w:r w:rsidRPr="00DD16E6">
        <w:rPr>
          <w:rFonts w:ascii="Arial" w:hAnsi="Arial" w:cs="Arial"/>
          <w:color w:val="222222"/>
        </w:rPr>
        <w:t>List Iteration and Comprehensions</w:t>
      </w:r>
    </w:p>
    <w:p w14:paraId="07C08793" w14:textId="77777777" w:rsidR="00DD16E6" w:rsidRPr="00DD16E6" w:rsidRDefault="00DD16E6" w:rsidP="00DD16E6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</w:rPr>
      </w:pPr>
      <w:r w:rsidRPr="00DD16E6">
        <w:rPr>
          <w:rFonts w:ascii="Arial" w:hAnsi="Arial" w:cs="Arial"/>
          <w:color w:val="222222"/>
        </w:rPr>
        <w:t>Indexing, Slicing, and Matrixes</w:t>
      </w:r>
    </w:p>
    <w:p w14:paraId="001DC9EE" w14:textId="77777777" w:rsidR="00DD16E6" w:rsidRPr="00DD16E6" w:rsidRDefault="00DD16E6" w:rsidP="00DD16E6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</w:rPr>
      </w:pPr>
      <w:r w:rsidRPr="00DD16E6">
        <w:rPr>
          <w:rFonts w:ascii="Arial" w:hAnsi="Arial" w:cs="Arial"/>
          <w:color w:val="222222"/>
        </w:rPr>
        <w:t>Changing Lists in Place</w:t>
      </w:r>
    </w:p>
    <w:p w14:paraId="11D8536E" w14:textId="77777777" w:rsidR="00DD16E6" w:rsidRPr="00DD16E6" w:rsidRDefault="00DD16E6" w:rsidP="00DD16E6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</w:rPr>
      </w:pPr>
      <w:r w:rsidRPr="00DD16E6">
        <w:rPr>
          <w:rFonts w:ascii="Arial" w:hAnsi="Arial" w:cs="Arial"/>
          <w:color w:val="222222"/>
        </w:rPr>
        <w:t>Dictionaries</w:t>
      </w:r>
    </w:p>
    <w:p w14:paraId="6FE5DA4F" w14:textId="77777777" w:rsidR="00DD16E6" w:rsidRPr="00DD16E6" w:rsidRDefault="00DD16E6" w:rsidP="00DD16E6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</w:rPr>
      </w:pPr>
      <w:r w:rsidRPr="00DD16E6">
        <w:rPr>
          <w:rFonts w:ascii="Arial" w:hAnsi="Arial" w:cs="Arial"/>
          <w:color w:val="222222"/>
        </w:rPr>
        <w:t>Basic Dictionary Operations</w:t>
      </w:r>
    </w:p>
    <w:p w14:paraId="5FF4FF89" w14:textId="77777777" w:rsidR="00DD16E6" w:rsidRPr="00DD16E6" w:rsidRDefault="00DD16E6" w:rsidP="00DD16E6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</w:rPr>
      </w:pPr>
      <w:r w:rsidRPr="00DD16E6">
        <w:rPr>
          <w:rFonts w:ascii="Arial" w:hAnsi="Arial" w:cs="Arial"/>
          <w:color w:val="222222"/>
        </w:rPr>
        <w:t>Changing Dictionaries in Place</w:t>
      </w:r>
    </w:p>
    <w:p w14:paraId="54FC07E8" w14:textId="77777777" w:rsidR="00DD16E6" w:rsidRPr="00DD16E6" w:rsidRDefault="00DD16E6" w:rsidP="00DD16E6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</w:rPr>
      </w:pPr>
      <w:r w:rsidRPr="00DD16E6">
        <w:rPr>
          <w:rFonts w:ascii="Arial" w:hAnsi="Arial" w:cs="Arial"/>
          <w:color w:val="222222"/>
        </w:rPr>
        <w:t>More Dictionary Methods</w:t>
      </w:r>
    </w:p>
    <w:p w14:paraId="63C820A7" w14:textId="77777777" w:rsidR="00DD16E6" w:rsidRPr="00DD16E6" w:rsidRDefault="00DD16E6" w:rsidP="00DD16E6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</w:rPr>
      </w:pPr>
      <w:r w:rsidRPr="00DD16E6">
        <w:rPr>
          <w:rFonts w:ascii="Arial" w:hAnsi="Arial" w:cs="Arial"/>
          <w:color w:val="222222"/>
        </w:rPr>
        <w:t>Example: Movie Database</w:t>
      </w:r>
    </w:p>
    <w:p w14:paraId="0F998A8D" w14:textId="77777777" w:rsidR="00DD16E6" w:rsidRPr="00DD16E6" w:rsidRDefault="00DD16E6" w:rsidP="00DD16E6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</w:rPr>
      </w:pPr>
      <w:r w:rsidRPr="00DD16E6">
        <w:rPr>
          <w:rFonts w:ascii="Arial" w:hAnsi="Arial" w:cs="Arial"/>
          <w:color w:val="222222"/>
        </w:rPr>
        <w:t>Dictionary Usage Notes</w:t>
      </w:r>
    </w:p>
    <w:p w14:paraId="1064FB92" w14:textId="77777777" w:rsidR="00DD16E6" w:rsidRPr="00DD16E6" w:rsidRDefault="00DD16E6" w:rsidP="00DD16E6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</w:rPr>
      </w:pPr>
      <w:r w:rsidRPr="00DD16E6">
        <w:rPr>
          <w:rFonts w:ascii="Arial" w:hAnsi="Arial" w:cs="Arial"/>
          <w:color w:val="222222"/>
        </w:rPr>
        <w:t>Other Ways to Make Dictionaries</w:t>
      </w:r>
    </w:p>
    <w:p w14:paraId="0D13DA4C" w14:textId="7615AFF1" w:rsidR="00DD16E6" w:rsidRDefault="00DD16E6" w:rsidP="00DD16E6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</w:rPr>
      </w:pPr>
      <w:r w:rsidRPr="00DD16E6">
        <w:rPr>
          <w:rFonts w:ascii="Arial" w:hAnsi="Arial" w:cs="Arial"/>
          <w:color w:val="222222"/>
        </w:rPr>
        <w:t>Dictionary Changes in Python 3.X and 2.7</w:t>
      </w:r>
    </w:p>
    <w:p w14:paraId="390BA690" w14:textId="77777777" w:rsidR="00DD16E6" w:rsidRPr="00DD16E6" w:rsidRDefault="00DD16E6" w:rsidP="00DD16E6">
      <w:pPr>
        <w:pStyle w:val="ListParagraph"/>
        <w:ind w:left="1500"/>
        <w:rPr>
          <w:rFonts w:ascii="Arial" w:hAnsi="Arial" w:cs="Arial"/>
          <w:color w:val="222222"/>
        </w:rPr>
      </w:pPr>
    </w:p>
    <w:p w14:paraId="2CF267C4" w14:textId="77777777" w:rsidR="00DD16E6" w:rsidRPr="00DD16E6" w:rsidRDefault="00DD16E6" w:rsidP="00DD16E6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</w:rPr>
      </w:pPr>
      <w:r w:rsidRPr="00DD16E6">
        <w:rPr>
          <w:rFonts w:ascii="Arial" w:hAnsi="Arial" w:cs="Arial"/>
          <w:color w:val="222222"/>
        </w:rPr>
        <w:t>. Tuples, Files, and Everything Else</w:t>
      </w:r>
    </w:p>
    <w:p w14:paraId="6A83A098" w14:textId="77777777" w:rsidR="00DD16E6" w:rsidRPr="00DD16E6" w:rsidRDefault="00DD16E6" w:rsidP="00DD16E6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</w:rPr>
      </w:pPr>
      <w:r w:rsidRPr="00DD16E6">
        <w:rPr>
          <w:rFonts w:ascii="Arial" w:hAnsi="Arial" w:cs="Arial"/>
          <w:color w:val="222222"/>
        </w:rPr>
        <w:t>Tuples</w:t>
      </w:r>
    </w:p>
    <w:p w14:paraId="71DA718A" w14:textId="77777777" w:rsidR="00DD16E6" w:rsidRPr="00DD16E6" w:rsidRDefault="00DD16E6" w:rsidP="00DD16E6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</w:rPr>
      </w:pPr>
      <w:r w:rsidRPr="00DD16E6">
        <w:rPr>
          <w:rFonts w:ascii="Arial" w:hAnsi="Arial" w:cs="Arial"/>
          <w:color w:val="222222"/>
        </w:rPr>
        <w:t>Why Lists and Tuples?</w:t>
      </w:r>
    </w:p>
    <w:p w14:paraId="64429E7C" w14:textId="77777777" w:rsidR="00DD16E6" w:rsidRPr="00DD16E6" w:rsidRDefault="00DD16E6" w:rsidP="00DD16E6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</w:rPr>
      </w:pPr>
      <w:r w:rsidRPr="00DD16E6">
        <w:rPr>
          <w:rFonts w:ascii="Arial" w:hAnsi="Arial" w:cs="Arial"/>
          <w:color w:val="222222"/>
        </w:rPr>
        <w:t>Records Revisited: Named Tuples</w:t>
      </w:r>
    </w:p>
    <w:p w14:paraId="6AC6F5DA" w14:textId="77777777" w:rsidR="00DD16E6" w:rsidRPr="00DD16E6" w:rsidRDefault="00DD16E6" w:rsidP="00DD16E6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</w:rPr>
      </w:pPr>
      <w:r w:rsidRPr="00DD16E6">
        <w:rPr>
          <w:rFonts w:ascii="Arial" w:hAnsi="Arial" w:cs="Arial"/>
          <w:color w:val="222222"/>
        </w:rPr>
        <w:t>Files</w:t>
      </w:r>
    </w:p>
    <w:p w14:paraId="6DD2A13B" w14:textId="77777777" w:rsidR="00DD16E6" w:rsidRPr="00DD16E6" w:rsidRDefault="00DD16E6" w:rsidP="00DD16E6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</w:rPr>
      </w:pPr>
      <w:r w:rsidRPr="00DD16E6">
        <w:rPr>
          <w:rFonts w:ascii="Arial" w:hAnsi="Arial" w:cs="Arial"/>
          <w:color w:val="222222"/>
        </w:rPr>
        <w:t>Opening Files</w:t>
      </w:r>
    </w:p>
    <w:p w14:paraId="44804A25" w14:textId="77777777" w:rsidR="00DD16E6" w:rsidRPr="00DD16E6" w:rsidRDefault="00DD16E6" w:rsidP="00DD16E6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</w:rPr>
      </w:pPr>
      <w:r w:rsidRPr="00DD16E6">
        <w:rPr>
          <w:rFonts w:ascii="Arial" w:hAnsi="Arial" w:cs="Arial"/>
          <w:color w:val="222222"/>
        </w:rPr>
        <w:t>Using Files</w:t>
      </w:r>
    </w:p>
    <w:p w14:paraId="63314F08" w14:textId="77777777" w:rsidR="00DD16E6" w:rsidRPr="00DD16E6" w:rsidRDefault="00DD16E6" w:rsidP="00DD16E6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</w:rPr>
      </w:pPr>
      <w:r w:rsidRPr="00DD16E6">
        <w:rPr>
          <w:rFonts w:ascii="Arial" w:hAnsi="Arial" w:cs="Arial"/>
          <w:color w:val="222222"/>
        </w:rPr>
        <w:t>Text and Binary Files: The Short Story</w:t>
      </w:r>
    </w:p>
    <w:p w14:paraId="75B1C849" w14:textId="77777777" w:rsidR="00DD16E6" w:rsidRPr="00DD16E6" w:rsidRDefault="00DD16E6" w:rsidP="00DD16E6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</w:rPr>
      </w:pPr>
      <w:r w:rsidRPr="00DD16E6">
        <w:rPr>
          <w:rFonts w:ascii="Arial" w:hAnsi="Arial" w:cs="Arial"/>
          <w:color w:val="222222"/>
        </w:rPr>
        <w:t>Storing Python Objects in Files: Conversions</w:t>
      </w:r>
    </w:p>
    <w:p w14:paraId="405D8551" w14:textId="77777777" w:rsidR="00DD16E6" w:rsidRPr="00DD16E6" w:rsidRDefault="00DD16E6" w:rsidP="00DD16E6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</w:rPr>
      </w:pPr>
      <w:r w:rsidRPr="00DD16E6">
        <w:rPr>
          <w:rFonts w:ascii="Arial" w:hAnsi="Arial" w:cs="Arial"/>
          <w:color w:val="222222"/>
        </w:rPr>
        <w:t>Storing Native Python Objects: pickle</w:t>
      </w:r>
    </w:p>
    <w:p w14:paraId="5ED0445F" w14:textId="77777777" w:rsidR="00DD16E6" w:rsidRPr="00DD16E6" w:rsidRDefault="00DD16E6" w:rsidP="00DD16E6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</w:rPr>
      </w:pPr>
      <w:r w:rsidRPr="00DD16E6">
        <w:rPr>
          <w:rFonts w:ascii="Arial" w:hAnsi="Arial" w:cs="Arial"/>
          <w:color w:val="222222"/>
        </w:rPr>
        <w:t>Storing Python Objects in JSON Format</w:t>
      </w:r>
    </w:p>
    <w:p w14:paraId="76DBE971" w14:textId="77777777" w:rsidR="00DD16E6" w:rsidRPr="00DD16E6" w:rsidRDefault="00DD16E6" w:rsidP="00DD16E6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</w:rPr>
      </w:pPr>
      <w:r w:rsidRPr="00DD16E6">
        <w:rPr>
          <w:rFonts w:ascii="Arial" w:hAnsi="Arial" w:cs="Arial"/>
          <w:color w:val="222222"/>
        </w:rPr>
        <w:lastRenderedPageBreak/>
        <w:t>Storing Packed Binary Data: struct</w:t>
      </w:r>
    </w:p>
    <w:p w14:paraId="6D979AB2" w14:textId="77777777" w:rsidR="00DD16E6" w:rsidRPr="00DD16E6" w:rsidRDefault="00DD16E6" w:rsidP="00DD16E6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</w:rPr>
      </w:pPr>
      <w:r w:rsidRPr="00DD16E6">
        <w:rPr>
          <w:rFonts w:ascii="Arial" w:hAnsi="Arial" w:cs="Arial"/>
          <w:color w:val="222222"/>
        </w:rPr>
        <w:t>File Context Managers</w:t>
      </w:r>
    </w:p>
    <w:p w14:paraId="6C16883C" w14:textId="77777777" w:rsidR="00DD16E6" w:rsidRPr="00DD16E6" w:rsidRDefault="00DD16E6" w:rsidP="00DD16E6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</w:rPr>
      </w:pPr>
      <w:r w:rsidRPr="00DD16E6">
        <w:rPr>
          <w:rFonts w:ascii="Arial" w:hAnsi="Arial" w:cs="Arial"/>
          <w:color w:val="222222"/>
        </w:rPr>
        <w:t>Other File Tools</w:t>
      </w:r>
    </w:p>
    <w:p w14:paraId="37756374" w14:textId="77777777" w:rsidR="00DD16E6" w:rsidRPr="00DD16E6" w:rsidRDefault="00DD16E6" w:rsidP="00DD16E6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</w:rPr>
      </w:pPr>
      <w:r w:rsidRPr="00DD16E6">
        <w:rPr>
          <w:rFonts w:ascii="Arial" w:hAnsi="Arial" w:cs="Arial"/>
          <w:color w:val="222222"/>
        </w:rPr>
        <w:t>Core Types Review and Summary</w:t>
      </w:r>
    </w:p>
    <w:p w14:paraId="2D752425" w14:textId="77777777" w:rsidR="00DD16E6" w:rsidRPr="00DD16E6" w:rsidRDefault="00DD16E6" w:rsidP="00DD16E6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</w:rPr>
      </w:pPr>
      <w:r w:rsidRPr="00DD16E6">
        <w:rPr>
          <w:rFonts w:ascii="Arial" w:hAnsi="Arial" w:cs="Arial"/>
          <w:color w:val="222222"/>
        </w:rPr>
        <w:t>Object Flexibility</w:t>
      </w:r>
    </w:p>
    <w:p w14:paraId="01F87277" w14:textId="77777777" w:rsidR="00DD16E6" w:rsidRPr="00DD16E6" w:rsidRDefault="00DD16E6" w:rsidP="00DD16E6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</w:rPr>
      </w:pPr>
      <w:r w:rsidRPr="00DD16E6">
        <w:rPr>
          <w:rFonts w:ascii="Arial" w:hAnsi="Arial" w:cs="Arial"/>
          <w:color w:val="222222"/>
        </w:rPr>
        <w:t>References Versus Copies</w:t>
      </w:r>
    </w:p>
    <w:p w14:paraId="334BFC99" w14:textId="77777777" w:rsidR="00DD16E6" w:rsidRPr="00DD16E6" w:rsidRDefault="00DD16E6" w:rsidP="00DD16E6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</w:rPr>
      </w:pPr>
      <w:r w:rsidRPr="00DD16E6">
        <w:rPr>
          <w:rFonts w:ascii="Arial" w:hAnsi="Arial" w:cs="Arial"/>
          <w:color w:val="222222"/>
        </w:rPr>
        <w:t>Comparisons, Equality, and Truth</w:t>
      </w:r>
    </w:p>
    <w:p w14:paraId="05264A5C" w14:textId="77777777" w:rsidR="00DD16E6" w:rsidRPr="00DD16E6" w:rsidRDefault="00DD16E6" w:rsidP="00DD16E6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</w:rPr>
      </w:pPr>
      <w:r w:rsidRPr="00DD16E6">
        <w:rPr>
          <w:rFonts w:ascii="Arial" w:hAnsi="Arial" w:cs="Arial"/>
          <w:color w:val="222222"/>
        </w:rPr>
        <w:t>The Meaning of True and False in Python</w:t>
      </w:r>
    </w:p>
    <w:p w14:paraId="28FF6E8F" w14:textId="77777777" w:rsidR="00DD16E6" w:rsidRPr="00DD16E6" w:rsidRDefault="00DD16E6" w:rsidP="00DD16E6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</w:rPr>
      </w:pPr>
      <w:r w:rsidRPr="00DD16E6">
        <w:rPr>
          <w:rFonts w:ascii="Arial" w:hAnsi="Arial" w:cs="Arial"/>
          <w:color w:val="222222"/>
        </w:rPr>
        <w:t>Python’s Type Hierarchies</w:t>
      </w:r>
    </w:p>
    <w:p w14:paraId="6A413432" w14:textId="77777777" w:rsidR="00DD16E6" w:rsidRPr="00DD16E6" w:rsidRDefault="00DD16E6" w:rsidP="00DD16E6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</w:rPr>
      </w:pPr>
      <w:r w:rsidRPr="00DD16E6">
        <w:rPr>
          <w:rFonts w:ascii="Arial" w:hAnsi="Arial" w:cs="Arial"/>
          <w:color w:val="222222"/>
        </w:rPr>
        <w:t>Type Objects</w:t>
      </w:r>
    </w:p>
    <w:p w14:paraId="627C509B" w14:textId="77777777" w:rsidR="00DD16E6" w:rsidRPr="00DD16E6" w:rsidRDefault="00DD16E6" w:rsidP="00DD16E6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</w:rPr>
      </w:pPr>
      <w:r w:rsidRPr="00DD16E6">
        <w:rPr>
          <w:rFonts w:ascii="Arial" w:hAnsi="Arial" w:cs="Arial"/>
          <w:color w:val="222222"/>
        </w:rPr>
        <w:t>Other Types in Python</w:t>
      </w:r>
    </w:p>
    <w:p w14:paraId="562D4078" w14:textId="77777777" w:rsidR="00DD16E6" w:rsidRPr="00DD16E6" w:rsidRDefault="00DD16E6" w:rsidP="00DD16E6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</w:rPr>
      </w:pPr>
      <w:r w:rsidRPr="00DD16E6">
        <w:rPr>
          <w:rFonts w:ascii="Arial" w:hAnsi="Arial" w:cs="Arial"/>
          <w:color w:val="222222"/>
        </w:rPr>
        <w:t>Built-in Type Gotchas</w:t>
      </w:r>
    </w:p>
    <w:p w14:paraId="210F2698" w14:textId="77777777" w:rsidR="00DD16E6" w:rsidRPr="00DD16E6" w:rsidRDefault="00DD16E6" w:rsidP="00DD16E6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</w:rPr>
      </w:pPr>
      <w:r w:rsidRPr="00DD16E6">
        <w:rPr>
          <w:rFonts w:ascii="Arial" w:hAnsi="Arial" w:cs="Arial"/>
          <w:color w:val="222222"/>
        </w:rPr>
        <w:t>Assignment Creates References, Not Copies</w:t>
      </w:r>
    </w:p>
    <w:p w14:paraId="5D485761" w14:textId="77777777" w:rsidR="00DD16E6" w:rsidRPr="00DD16E6" w:rsidRDefault="00DD16E6" w:rsidP="00DD16E6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</w:rPr>
      </w:pPr>
      <w:r w:rsidRPr="00DD16E6">
        <w:rPr>
          <w:rFonts w:ascii="Arial" w:hAnsi="Arial" w:cs="Arial"/>
          <w:color w:val="222222"/>
        </w:rPr>
        <w:t>Repetition Adds One Level Deep</w:t>
      </w:r>
    </w:p>
    <w:p w14:paraId="3B4D0CFD" w14:textId="77777777" w:rsidR="00DD16E6" w:rsidRPr="00DD16E6" w:rsidRDefault="00DD16E6" w:rsidP="00DD16E6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</w:rPr>
      </w:pPr>
      <w:r w:rsidRPr="00DD16E6">
        <w:rPr>
          <w:rFonts w:ascii="Arial" w:hAnsi="Arial" w:cs="Arial"/>
          <w:color w:val="222222"/>
        </w:rPr>
        <w:t>Beware of Cyclic Data Structures</w:t>
      </w:r>
    </w:p>
    <w:p w14:paraId="187073C2" w14:textId="02886537" w:rsidR="00AE79A0" w:rsidRPr="004D5C4E" w:rsidRDefault="00DD16E6" w:rsidP="004D5C4E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</w:rPr>
      </w:pPr>
      <w:r w:rsidRPr="00DD16E6">
        <w:rPr>
          <w:rFonts w:ascii="Arial" w:hAnsi="Arial" w:cs="Arial"/>
          <w:color w:val="222222"/>
        </w:rPr>
        <w:t>Immutable Types Can’t Be Changed in Place</w:t>
      </w:r>
      <w:bookmarkStart w:id="0" w:name="_GoBack"/>
      <w:bookmarkEnd w:id="0"/>
    </w:p>
    <w:sectPr w:rsidR="00AE79A0" w:rsidRPr="004D5C4E" w:rsidSect="00337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4644E"/>
    <w:multiLevelType w:val="hybridMultilevel"/>
    <w:tmpl w:val="41E2D84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4D7C1C18">
      <w:start w:val="2"/>
      <w:numFmt w:val="decimal"/>
      <w:lvlText w:val="%3"/>
      <w:lvlJc w:val="left"/>
      <w:pPr>
        <w:ind w:left="24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9A0"/>
    <w:rsid w:val="00337A65"/>
    <w:rsid w:val="00476D95"/>
    <w:rsid w:val="004D5C4E"/>
    <w:rsid w:val="00625CC2"/>
    <w:rsid w:val="00AE79A0"/>
    <w:rsid w:val="00C636A9"/>
    <w:rsid w:val="00DD16E6"/>
    <w:rsid w:val="00DE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64EC1F"/>
  <w15:chartTrackingRefBased/>
  <w15:docId w15:val="{BD64D049-B8A7-8D41-A401-D561E24D5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36A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9A0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3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4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Tega Ileleji</dc:creator>
  <cp:keywords/>
  <dc:description/>
  <cp:lastModifiedBy>Tega Ileleji</cp:lastModifiedBy>
  <cp:revision>2</cp:revision>
  <dcterms:created xsi:type="dcterms:W3CDTF">2019-09-14T18:16:00Z</dcterms:created>
  <dcterms:modified xsi:type="dcterms:W3CDTF">2019-09-15T21:45:00Z</dcterms:modified>
</cp:coreProperties>
</file>