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5EDC" w14:textId="77777777" w:rsidR="00263EEB" w:rsidRDefault="00263EEB">
      <w:pPr>
        <w:shd w:val="clear" w:color="auto" w:fill="FFFFFF"/>
        <w:jc w:val="both"/>
        <w:rPr>
          <w:color w:val="000000"/>
        </w:rPr>
      </w:pPr>
    </w:p>
    <w:tbl>
      <w:tblPr>
        <w:tblStyle w:val="a"/>
        <w:tblW w:w="10410" w:type="dxa"/>
        <w:jc w:val="center"/>
        <w:tblInd w:w="0" w:type="dxa"/>
        <w:tblBorders>
          <w:top w:val="single" w:sz="4" w:space="0" w:color="000001"/>
          <w:left w:val="single" w:sz="8" w:space="0" w:color="5B9BD5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263EEB" w14:paraId="7C90B5EF" w14:textId="77777777">
        <w:trPr>
          <w:jc w:val="center"/>
        </w:trPr>
        <w:tc>
          <w:tcPr>
            <w:tcW w:w="10410" w:type="dxa"/>
            <w:tcBorders>
              <w:top w:val="single" w:sz="4" w:space="0" w:color="000001"/>
              <w:left w:val="single" w:sz="8" w:space="0" w:color="5B9BD5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810EE3F" w14:textId="77777777" w:rsidR="00263EEB" w:rsidRDefault="00000000">
            <w:pPr>
              <w:shd w:val="clear" w:color="auto" w:fill="FFFFFF"/>
              <w:spacing w:before="60" w:after="120"/>
              <w:rPr>
                <w:rFonts w:ascii="Liberation Sans" w:eastAsia="Liberation Sans" w:hAnsi="Liberation Sans" w:cs="Liberation Sans"/>
                <w:b/>
                <w:bCs/>
                <w:color w:val="5983B0"/>
                <w:sz w:val="36"/>
                <w:szCs w:val="36"/>
              </w:rPr>
            </w:pPr>
            <w:proofErr w:type="spellStart"/>
            <w:r>
              <w:rPr>
                <w:rFonts w:ascii="Liberation Sans" w:eastAsia="Liberation Sans" w:hAnsi="Liberation Sans" w:cs="Liberation Sans"/>
                <w:b/>
                <w:bCs/>
                <w:color w:val="5983B0"/>
                <w:sz w:val="36"/>
                <w:szCs w:val="36"/>
              </w:rPr>
              <w:t>NeML</w:t>
            </w:r>
            <w:proofErr w:type="spellEnd"/>
          </w:p>
        </w:tc>
      </w:tr>
      <w:tr w:rsidR="00263EEB" w14:paraId="66EFA0CE" w14:textId="77777777">
        <w:trPr>
          <w:trHeight w:val="2205"/>
          <w:jc w:val="center"/>
        </w:trPr>
        <w:tc>
          <w:tcPr>
            <w:tcW w:w="10410" w:type="dxa"/>
            <w:tcBorders>
              <w:top w:val="single" w:sz="4" w:space="0" w:color="000001"/>
              <w:left w:val="single" w:sz="8" w:space="0" w:color="5B9BD5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6A083DD" w14:textId="77777777" w:rsidR="00263EEB" w:rsidRDefault="00000000">
            <w:pPr>
              <w:shd w:val="clear" w:color="auto" w:fill="FFFFFF"/>
            </w:pPr>
            <w:r>
              <w:rPr>
                <w:b/>
                <w:bCs/>
                <w:color w:val="2E74B5"/>
                <w:sz w:val="78"/>
                <w:szCs w:val="78"/>
              </w:rPr>
              <w:t>Software Release Note (Master-App)</w:t>
            </w:r>
          </w:p>
        </w:tc>
      </w:tr>
      <w:tr w:rsidR="00263EEB" w14:paraId="16602B33" w14:textId="77777777">
        <w:trPr>
          <w:jc w:val="center"/>
        </w:trPr>
        <w:tc>
          <w:tcPr>
            <w:tcW w:w="10410" w:type="dxa"/>
            <w:tcBorders>
              <w:top w:val="single" w:sz="4" w:space="0" w:color="000001"/>
              <w:left w:val="single" w:sz="8" w:space="0" w:color="5B9BD5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1F8F1C7" w14:textId="77777777" w:rsidR="00263EEB" w:rsidRDefault="00000000">
            <w:pPr>
              <w:shd w:val="clear" w:color="auto" w:fill="FFFFFF"/>
            </w:pPr>
            <w:proofErr w:type="gramStart"/>
            <w:r>
              <w:rPr>
                <w:b/>
                <w:bCs/>
                <w:color w:val="2E74B5"/>
                <w:sz w:val="24"/>
                <w:szCs w:val="24"/>
              </w:rPr>
              <w:t>Version :</w:t>
            </w:r>
            <w:proofErr w:type="gramEnd"/>
            <w:r>
              <w:rPr>
                <w:b/>
                <w:bCs/>
                <w:color w:val="2E74B5"/>
                <w:sz w:val="24"/>
                <w:szCs w:val="24"/>
              </w:rPr>
              <w:t xml:space="preserve"> 1.0.0.70</w:t>
            </w:r>
          </w:p>
        </w:tc>
      </w:tr>
      <w:tr w:rsidR="00263EEB" w14:paraId="3C44A38D" w14:textId="77777777">
        <w:trPr>
          <w:jc w:val="center"/>
        </w:trPr>
        <w:tc>
          <w:tcPr>
            <w:tcW w:w="104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265F715" w14:textId="77777777" w:rsidR="00263EEB" w:rsidRDefault="00000000">
            <w:pPr>
              <w:shd w:val="clear" w:color="auto" w:fill="FFFFFF"/>
            </w:pPr>
            <w:r>
              <w:rPr>
                <w:b/>
                <w:bCs/>
                <w:color w:val="5B9BD5"/>
              </w:rPr>
              <w:t>eAuction Team</w:t>
            </w:r>
          </w:p>
          <w:p w14:paraId="1CC492E9" w14:textId="77777777" w:rsidR="00263EEB" w:rsidRDefault="00000000">
            <w:pPr>
              <w:shd w:val="clear" w:color="auto" w:fill="FFFFFF"/>
            </w:pPr>
            <w:r>
              <w:rPr>
                <w:b/>
                <w:bCs/>
                <w:color w:val="5B9BD5"/>
              </w:rPr>
              <w:t>10-June-26</w:t>
            </w:r>
          </w:p>
        </w:tc>
      </w:tr>
    </w:tbl>
    <w:p w14:paraId="30433DD4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1EA7AD2F" w14:textId="77777777" w:rsidR="00263EEB" w:rsidRDefault="00000000">
      <w:pPr>
        <w:shd w:val="clear" w:color="auto" w:fill="FFFFFF"/>
        <w:spacing w:before="240"/>
        <w:jc w:val="both"/>
        <w:rPr>
          <w:b/>
          <w:bCs/>
          <w:color w:val="2E74B5"/>
        </w:rPr>
      </w:pPr>
      <w:r>
        <w:rPr>
          <w:b/>
          <w:bCs/>
          <w:color w:val="2E74B5"/>
        </w:rPr>
        <w:t>SOFTWARE RELEASE NOTES</w:t>
      </w:r>
    </w:p>
    <w:p w14:paraId="21AB9C46" w14:textId="77777777" w:rsidR="00263EEB" w:rsidRDefault="00263EEB">
      <w:pPr>
        <w:shd w:val="clear" w:color="auto" w:fill="FFFFFF"/>
        <w:jc w:val="both"/>
        <w:rPr>
          <w:color w:val="000000"/>
        </w:rPr>
      </w:pPr>
    </w:p>
    <w:tbl>
      <w:tblPr>
        <w:tblStyle w:val="a0"/>
        <w:tblW w:w="10080" w:type="dxa"/>
        <w:tblInd w:w="-6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840"/>
        <w:gridCol w:w="6240"/>
      </w:tblGrid>
      <w:tr w:rsidR="00263EEB" w14:paraId="61EC1620" w14:textId="77777777">
        <w:trPr>
          <w:trHeight w:val="120"/>
        </w:trPr>
        <w:tc>
          <w:tcPr>
            <w:tcW w:w="3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F96E5BF" w14:textId="77777777" w:rsidR="00263EEB" w:rsidRDefault="00000000">
            <w:pPr>
              <w:shd w:val="clear" w:color="auto" w:fill="FFFFFF"/>
              <w:jc w:val="both"/>
            </w:pPr>
            <w:r>
              <w:rPr>
                <w:color w:val="000000"/>
              </w:rPr>
              <w:t xml:space="preserve">Product Name: </w:t>
            </w:r>
            <w:r>
              <w:t>Master App</w:t>
            </w:r>
          </w:p>
        </w:tc>
        <w:tc>
          <w:tcPr>
            <w:tcW w:w="6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AF8B2B1" w14:textId="3654EA18" w:rsidR="00263EEB" w:rsidRDefault="00000000">
            <w:pPr>
              <w:shd w:val="clear" w:color="auto" w:fill="FFFFFF"/>
              <w:jc w:val="both"/>
            </w:pPr>
            <w:r>
              <w:rPr>
                <w:color w:val="000000"/>
              </w:rPr>
              <w:t>Module Name:</w:t>
            </w:r>
            <w:r>
              <w:t xml:space="preserve">  </w:t>
            </w:r>
            <w:proofErr w:type="spellStart"/>
            <w:proofErr w:type="gramStart"/>
            <w:r>
              <w:t>Web,</w:t>
            </w:r>
            <w:r w:rsidR="00BD4521">
              <w:t>Auction</w:t>
            </w:r>
            <w:proofErr w:type="spellEnd"/>
            <w:proofErr w:type="gramEnd"/>
            <w:r w:rsidR="00BD4521">
              <w:t xml:space="preserve"> service</w:t>
            </w:r>
          </w:p>
        </w:tc>
      </w:tr>
      <w:tr w:rsidR="00263EEB" w14:paraId="315A18A3" w14:textId="77777777">
        <w:trPr>
          <w:trHeight w:val="88"/>
        </w:trPr>
        <w:tc>
          <w:tcPr>
            <w:tcW w:w="3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919C422" w14:textId="77777777" w:rsidR="00263EEB" w:rsidRDefault="00000000">
            <w:pPr>
              <w:shd w:val="clear" w:color="auto" w:fill="FFFFFF"/>
              <w:jc w:val="both"/>
            </w:pPr>
            <w:r>
              <w:rPr>
                <w:color w:val="000000"/>
              </w:rPr>
              <w:t>SRN No:</w:t>
            </w:r>
            <w:r>
              <w:t>14</w:t>
            </w:r>
          </w:p>
        </w:tc>
        <w:tc>
          <w:tcPr>
            <w:tcW w:w="6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C862585" w14:textId="71D1C005" w:rsidR="00263EEB" w:rsidRDefault="00000000">
            <w:pPr>
              <w:shd w:val="clear" w:color="auto" w:fill="FFFFFF"/>
              <w:jc w:val="both"/>
            </w:pPr>
            <w:r>
              <w:rPr>
                <w:color w:val="000000"/>
              </w:rPr>
              <w:t>Author</w:t>
            </w:r>
            <w:r>
              <w:t xml:space="preserve"> </w:t>
            </w:r>
            <w:r>
              <w:rPr>
                <w:color w:val="000000"/>
              </w:rPr>
              <w:t>Name:</w:t>
            </w:r>
            <w:r>
              <w:t xml:space="preserve">  Sudarshan, </w:t>
            </w:r>
            <w:proofErr w:type="gramStart"/>
            <w:r w:rsidR="00BD4521">
              <w:t>Tejas ,Diksha</w:t>
            </w:r>
            <w:proofErr w:type="gramEnd"/>
          </w:p>
        </w:tc>
      </w:tr>
      <w:tr w:rsidR="00263EEB" w14:paraId="2E2FA162" w14:textId="77777777">
        <w:tc>
          <w:tcPr>
            <w:tcW w:w="3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86FFD54" w14:textId="77777777" w:rsidR="00263EEB" w:rsidRDefault="00000000">
            <w:pPr>
              <w:shd w:val="clear" w:color="auto" w:fill="FFFFFF"/>
              <w:jc w:val="both"/>
            </w:pPr>
            <w:r>
              <w:rPr>
                <w:color w:val="FF0000"/>
              </w:rPr>
              <w:t>Intended UAT Ver. No:</w:t>
            </w:r>
          </w:p>
        </w:tc>
        <w:tc>
          <w:tcPr>
            <w:tcW w:w="6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2B5670BC" w14:textId="77777777" w:rsidR="00263EEB" w:rsidRDefault="00000000">
            <w:pPr>
              <w:shd w:val="clear" w:color="auto" w:fill="FFFFFF"/>
              <w:jc w:val="both"/>
              <w:rPr>
                <w:color w:val="FF0000"/>
              </w:rPr>
            </w:pPr>
            <w:r>
              <w:rPr>
                <w:color w:val="FF0000"/>
              </w:rPr>
              <w:t>1.0.0.70</w:t>
            </w:r>
          </w:p>
        </w:tc>
      </w:tr>
      <w:tr w:rsidR="00263EEB" w14:paraId="13AED1A5" w14:textId="77777777">
        <w:tc>
          <w:tcPr>
            <w:tcW w:w="1008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44EF235" w14:textId="77777777" w:rsidR="00263EEB" w:rsidRDefault="00000000">
            <w:pPr>
              <w:jc w:val="both"/>
            </w:pPr>
            <w:r>
              <w:t xml:space="preserve">SRN Type:                 </w:t>
            </w:r>
            <w:proofErr w:type="gramStart"/>
            <w:r>
              <w:t>  Final</w:t>
            </w:r>
            <w:proofErr w:type="gramEnd"/>
            <w:r>
              <w:t xml:space="preserve">                          </w:t>
            </w:r>
            <w:r>
              <w:t xml:space="preserve"> Training                   </w:t>
            </w:r>
            <w:r>
              <w:t xml:space="preserve"> Demo              </w:t>
            </w:r>
            <w:r>
              <w:t> UAT</w:t>
            </w:r>
          </w:p>
        </w:tc>
      </w:tr>
      <w:tr w:rsidR="00263EEB" w14:paraId="016CE254" w14:textId="77777777">
        <w:trPr>
          <w:trHeight w:val="384"/>
        </w:trPr>
        <w:tc>
          <w:tcPr>
            <w:tcW w:w="38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4AD5A1E" w14:textId="2A54CBA6" w:rsidR="00263EEB" w:rsidRDefault="00000000">
            <w:pPr>
              <w:shd w:val="clear" w:color="auto" w:fill="FFFFFF"/>
              <w:jc w:val="both"/>
            </w:pPr>
            <w:r>
              <w:rPr>
                <w:color w:val="000000"/>
              </w:rPr>
              <w:t xml:space="preserve">Release Date </w:t>
            </w:r>
            <w:r w:rsidR="00BD4521">
              <w:rPr>
                <w:color w:val="000000"/>
              </w:rPr>
              <w:t>15</w:t>
            </w:r>
            <w:r>
              <w:t>-06-2026</w:t>
            </w:r>
          </w:p>
        </w:tc>
        <w:tc>
          <w:tcPr>
            <w:tcW w:w="624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9670D0F" w14:textId="77777777" w:rsidR="00263EEB" w:rsidRDefault="00263EEB">
            <w:pPr>
              <w:shd w:val="clear" w:color="auto" w:fill="FFFFFF"/>
              <w:jc w:val="both"/>
              <w:rPr>
                <w:color w:val="000000"/>
              </w:rPr>
            </w:pPr>
          </w:p>
        </w:tc>
      </w:tr>
    </w:tbl>
    <w:p w14:paraId="493356F4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519BAF73" w14:textId="77777777" w:rsidR="00263EEB" w:rsidRDefault="00000000">
      <w:pPr>
        <w:shd w:val="clear" w:color="auto" w:fill="FFFFFF"/>
        <w:jc w:val="both"/>
      </w:pPr>
      <w:r>
        <w:rPr>
          <w:b/>
          <w:bCs/>
          <w:color w:val="000000"/>
        </w:rPr>
        <w:t>Summary</w:t>
      </w:r>
      <w:r>
        <w:rPr>
          <w:color w:val="000000"/>
        </w:rPr>
        <w:t>:</w:t>
      </w:r>
    </w:p>
    <w:p w14:paraId="5CA6A7CA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007FE87F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NCDEX e-Markets Ltd. is a leading electronic Exchange in India. Deriving strength from the expertise of National Commodity and Derivatives Exchange Ltd (NCDEX).</w:t>
      </w:r>
    </w:p>
    <w:p w14:paraId="46070A22" w14:textId="77777777" w:rsidR="00263EEB" w:rsidRDefault="00000000">
      <w:pPr>
        <w:numPr>
          <w:ilvl w:val="0"/>
          <w:numId w:val="1"/>
        </w:numPr>
        <w:shd w:val="clear" w:color="auto" w:fill="FFFFFF"/>
        <w:tabs>
          <w:tab w:val="left" w:pos="0"/>
        </w:tabs>
        <w:spacing w:before="240" w:after="240"/>
        <w:ind w:left="-36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Contents of this Release</w:t>
      </w:r>
    </w:p>
    <w:tbl>
      <w:tblPr>
        <w:tblStyle w:val="a1"/>
        <w:tblW w:w="10110" w:type="dxa"/>
        <w:tblInd w:w="-220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1545"/>
        <w:gridCol w:w="6810"/>
        <w:gridCol w:w="915"/>
      </w:tblGrid>
      <w:tr w:rsidR="00263EEB" w14:paraId="3D94453D" w14:textId="77777777">
        <w:trPr>
          <w:trHeight w:val="574"/>
          <w:tblHeader/>
        </w:trPr>
        <w:tc>
          <w:tcPr>
            <w:tcW w:w="8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171C8476" w14:textId="77777777" w:rsidR="00263EEB" w:rsidRDefault="00000000">
            <w:pPr>
              <w:shd w:val="clear" w:color="auto" w:fill="FFFFFF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1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3C125418" w14:textId="77777777" w:rsidR="00263EEB" w:rsidRDefault="00000000">
            <w:pPr>
              <w:shd w:val="clear" w:color="auto" w:fill="FFFFFF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 / Bug Id</w:t>
            </w:r>
          </w:p>
        </w:tc>
        <w:tc>
          <w:tcPr>
            <w:tcW w:w="681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6310386" w14:textId="77777777" w:rsidR="00263EEB" w:rsidRDefault="00000000">
            <w:pPr>
              <w:shd w:val="clear" w:color="auto" w:fill="FFFFFF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Description</w:t>
            </w:r>
          </w:p>
        </w:tc>
        <w:tc>
          <w:tcPr>
            <w:tcW w:w="9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4160E73F" w14:textId="77777777" w:rsidR="00263EEB" w:rsidRDefault="00000000">
            <w:pPr>
              <w:shd w:val="clear" w:color="auto" w:fill="FFFFFF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</w:t>
            </w:r>
          </w:p>
        </w:tc>
      </w:tr>
      <w:tr w:rsidR="00263EEB" w14:paraId="13CA585B" w14:textId="77777777">
        <w:trPr>
          <w:tblHeader/>
        </w:trPr>
        <w:tc>
          <w:tcPr>
            <w:tcW w:w="84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7C30F778" w14:textId="77777777" w:rsidR="00263EEB" w:rsidRDefault="00263EEB">
            <w:pPr>
              <w:shd w:val="clear" w:color="auto" w:fill="FFFFFF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41191933" w14:textId="42E60BB5" w:rsidR="00263EEB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  <w:r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</w:rPr>
              <w:t xml:space="preserve">   </w:t>
            </w: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CR id: MA1-T745</w:t>
            </w:r>
          </w:p>
          <w:p w14:paraId="1FFA4490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76E16D78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4218F766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40AA31DE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CR id: MA1-T143</w:t>
            </w:r>
          </w:p>
          <w:p w14:paraId="506971D4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65191634" w14:textId="77777777" w:rsidR="00BD4521" w:rsidRDefault="00BD4521">
            <w:pPr>
              <w:widowControl/>
              <w:spacing w:line="276" w:lineRule="auto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7D92AD47" w14:textId="21F60972" w:rsidR="00BD4521" w:rsidRDefault="00BD4521">
            <w:pPr>
              <w:widowControl/>
              <w:spacing w:line="276" w:lineRule="auto"/>
              <w:rPr>
                <w:rFonts w:ascii="Open Sans" w:eastAsia="Open Sans" w:hAnsi="Open Sans" w:cs="Open Sans"/>
                <w:b/>
                <w:bCs/>
                <w:color w:val="393939"/>
                <w:sz w:val="20"/>
                <w:szCs w:val="20"/>
                <w:highlight w:val="white"/>
              </w:rPr>
            </w:pP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CR id:- MA1-T750</w:t>
            </w:r>
          </w:p>
        </w:tc>
        <w:tc>
          <w:tcPr>
            <w:tcW w:w="681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002543C8" w14:textId="77777777" w:rsidR="00263EEB" w:rsidRDefault="00263EEB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</w:rPr>
            </w:pPr>
          </w:p>
          <w:p w14:paraId="6A9216AA" w14:textId="6D76B2BD" w:rsid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-New screen - Copy Market Master. MW enters this manually every time.</w:t>
            </w:r>
          </w:p>
          <w:p w14:paraId="687A8B99" w14:textId="77777777" w:rsid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7D3466A0" w14:textId="77777777" w:rsid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4C9A6CE4" w14:textId="4A3F37DD" w:rsidR="00BD4521" w:rsidRP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CR-Bidder details are required in UNIFIED so that business teams can follow up after the 1st session for matching the super H1</w:t>
            </w:r>
          </w:p>
          <w:p w14:paraId="0CBD08C4" w14:textId="77777777" w:rsidR="00BD4521" w:rsidRP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</w:p>
          <w:p w14:paraId="30A61125" w14:textId="017C695B" w:rsidR="00263EEB" w:rsidRDefault="00263EEB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</w:rPr>
            </w:pPr>
          </w:p>
          <w:p w14:paraId="78ED8094" w14:textId="62BE704A" w:rsidR="00BD4521" w:rsidRPr="00BD4521" w:rsidRDefault="00BD4521" w:rsidP="00BD4521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</w:pPr>
            <w:r w:rsidRPr="00BD4521"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  <w:lang w:val="en-IN"/>
              </w:rPr>
              <w:t>- Consolidated Margin Report for EOD Margin Checking. Currently it is checked manually from separate screens. Negative or excess or less margins blocked is checked manually.</w:t>
            </w:r>
          </w:p>
          <w:p w14:paraId="6DEC88D7" w14:textId="77777777" w:rsidR="00263EEB" w:rsidRDefault="00263EEB">
            <w:pPr>
              <w:widowControl/>
              <w:spacing w:line="276" w:lineRule="auto"/>
              <w:jc w:val="both"/>
              <w:rPr>
                <w:rFonts w:ascii="Roboto" w:eastAsia="Roboto" w:hAnsi="Roboto" w:cs="Roboto"/>
                <w:b/>
                <w:bCs/>
                <w:color w:val="1F1F1F"/>
                <w:sz w:val="21"/>
                <w:szCs w:val="21"/>
                <w:highlight w:val="white"/>
              </w:rPr>
            </w:pPr>
          </w:p>
        </w:tc>
        <w:tc>
          <w:tcPr>
            <w:tcW w:w="91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64A8483" w14:textId="77777777" w:rsidR="00263EEB" w:rsidRDefault="00000000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Yes</w:t>
            </w:r>
          </w:p>
        </w:tc>
      </w:tr>
    </w:tbl>
    <w:p w14:paraId="54AC4877" w14:textId="77777777" w:rsidR="00263EEB" w:rsidRDefault="00000000">
      <w:pPr>
        <w:shd w:val="clear" w:color="auto" w:fill="FFFFFF"/>
        <w:spacing w:before="40"/>
        <w:jc w:val="both"/>
        <w:rPr>
          <w:rFonts w:ascii="Arial" w:eastAsia="Arial" w:hAnsi="Arial" w:cs="Arial"/>
          <w:b/>
          <w:bCs/>
          <w:i/>
          <w:iCs/>
          <w:color w:val="2E74B5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  <w:color w:val="2E74B5"/>
          <w:sz w:val="20"/>
          <w:szCs w:val="20"/>
        </w:rPr>
        <w:t>Components required:</w:t>
      </w:r>
    </w:p>
    <w:p w14:paraId="7064D9EA" w14:textId="77777777" w:rsidR="00263EEB" w:rsidRDefault="00263EEB">
      <w:pPr>
        <w:shd w:val="clear" w:color="auto" w:fill="FFFFFF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808DA4B" w14:textId="77777777" w:rsidR="00263EEB" w:rsidRDefault="00000000">
      <w:pPr>
        <w:shd w:val="clear" w:color="auto" w:fill="FFFFFF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lastRenderedPageBreak/>
        <w:t xml:space="preserve"> </w:t>
      </w:r>
    </w:p>
    <w:tbl>
      <w:tblPr>
        <w:tblStyle w:val="a2"/>
        <w:tblW w:w="4581" w:type="dxa"/>
        <w:tblInd w:w="-628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225"/>
        <w:gridCol w:w="3356"/>
      </w:tblGrid>
      <w:tr w:rsidR="00263EEB" w14:paraId="7812371C" w14:textId="77777777">
        <w:trPr>
          <w:trHeight w:val="91"/>
        </w:trPr>
        <w:tc>
          <w:tcPr>
            <w:tcW w:w="12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36AB6BDA" w14:textId="77777777" w:rsidR="00263EEB" w:rsidRDefault="00263EEB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95566A8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S.N.</w:t>
            </w:r>
          </w:p>
        </w:tc>
        <w:tc>
          <w:tcPr>
            <w:tcW w:w="3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0C501A6B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Object</w:t>
            </w:r>
          </w:p>
        </w:tc>
      </w:tr>
      <w:tr w:rsidR="00263EEB" w14:paraId="43FC3302" w14:textId="77777777">
        <w:trPr>
          <w:trHeight w:val="303"/>
        </w:trPr>
        <w:tc>
          <w:tcPr>
            <w:tcW w:w="12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DD92EDF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3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FE80B09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Java Spring</w:t>
            </w:r>
          </w:p>
        </w:tc>
      </w:tr>
      <w:tr w:rsidR="00263EEB" w14:paraId="75E7D894" w14:textId="77777777">
        <w:trPr>
          <w:trHeight w:val="296"/>
        </w:trPr>
        <w:tc>
          <w:tcPr>
            <w:tcW w:w="12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D3DAC4B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3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207878D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PostGres</w:t>
            </w:r>
            <w:proofErr w:type="spellEnd"/>
          </w:p>
        </w:tc>
      </w:tr>
      <w:tr w:rsidR="00263EEB" w14:paraId="59222721" w14:textId="77777777">
        <w:trPr>
          <w:trHeight w:val="296"/>
        </w:trPr>
        <w:tc>
          <w:tcPr>
            <w:tcW w:w="12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A6C93FC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335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27622CF" w14:textId="77777777" w:rsidR="00263EEB" w:rsidRDefault="00000000">
            <w:pP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HTML 5, Angular JS</w:t>
            </w:r>
          </w:p>
        </w:tc>
      </w:tr>
    </w:tbl>
    <w:p w14:paraId="0E440538" w14:textId="77777777" w:rsidR="00263EEB" w:rsidRDefault="00263EEB">
      <w:pPr>
        <w:shd w:val="clear" w:color="auto" w:fill="FFFFFF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288DBDB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37674856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104ED4AD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3B41A4A0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6055554E" w14:textId="77777777" w:rsidR="00263EEB" w:rsidRDefault="00263EEB">
      <w:pPr>
        <w:shd w:val="clear" w:color="auto" w:fill="FFFFFF"/>
        <w:jc w:val="both"/>
        <w:rPr>
          <w:color w:val="000000"/>
        </w:rPr>
      </w:pPr>
    </w:p>
    <w:tbl>
      <w:tblPr>
        <w:tblStyle w:val="a3"/>
        <w:tblW w:w="8644" w:type="dxa"/>
        <w:tblInd w:w="-608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4" w:space="0" w:color="000001"/>
          <w:insideH w:val="single" w:sz="8" w:space="0" w:color="000001"/>
          <w:insideV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579"/>
        <w:gridCol w:w="4223"/>
        <w:gridCol w:w="2842"/>
      </w:tblGrid>
      <w:tr w:rsidR="00263EEB" w14:paraId="57125460" w14:textId="77777777">
        <w:trPr>
          <w:trHeight w:val="356"/>
        </w:trPr>
        <w:tc>
          <w:tcPr>
            <w:tcW w:w="15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C0C0C0"/>
          </w:tcPr>
          <w:p w14:paraId="44B6809B" w14:textId="77777777" w:rsidR="00263EEB" w:rsidRDefault="00263EEB">
            <w:pPr>
              <w:shd w:val="clear" w:color="auto" w:fill="FFFFFF"/>
              <w:jc w:val="both"/>
              <w:rPr>
                <w:color w:val="000000"/>
              </w:rPr>
            </w:pPr>
          </w:p>
          <w:p w14:paraId="28708A09" w14:textId="77777777" w:rsidR="00263EEB" w:rsidRDefault="00000000">
            <w:pPr>
              <w:shd w:val="clear" w:color="auto" w:fill="FFFFFF"/>
              <w:jc w:val="both"/>
              <w:rPr>
                <w:color w:val="000000"/>
              </w:rPr>
            </w:pPr>
            <w:r>
              <w:rPr>
                <w:color w:val="000000"/>
              </w:rPr>
              <w:t>Prepared By:</w:t>
            </w:r>
          </w:p>
        </w:tc>
        <w:tc>
          <w:tcPr>
            <w:tcW w:w="4223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FFFFFF"/>
          </w:tcPr>
          <w:p w14:paraId="006C38F1" w14:textId="65A6DC86" w:rsidR="00263EEB" w:rsidRDefault="00000000">
            <w:pPr>
              <w:shd w:val="clear" w:color="auto" w:fill="FFFFFF"/>
              <w:jc w:val="both"/>
            </w:pPr>
            <w:r>
              <w:t xml:space="preserve">  Sudarshan, </w:t>
            </w:r>
            <w:proofErr w:type="spellStart"/>
            <w:proofErr w:type="gramStart"/>
            <w:r w:rsidR="00BD4521">
              <w:t>Tejas,Diksha</w:t>
            </w:r>
            <w:proofErr w:type="spellEnd"/>
            <w:proofErr w:type="gramEnd"/>
          </w:p>
        </w:tc>
        <w:tc>
          <w:tcPr>
            <w:tcW w:w="2842" w:type="dxa"/>
            <w:vMerge w:val="restart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52D11578" w14:textId="77777777" w:rsidR="00263EEB" w:rsidRDefault="00263EEB">
            <w:pPr>
              <w:shd w:val="clear" w:color="auto" w:fill="FFFFFF"/>
              <w:jc w:val="both"/>
              <w:rPr>
                <w:color w:val="000000"/>
              </w:rPr>
            </w:pPr>
          </w:p>
          <w:p w14:paraId="3A3184F9" w14:textId="77777777" w:rsidR="00263EEB" w:rsidRDefault="00263EEB">
            <w:pPr>
              <w:shd w:val="clear" w:color="auto" w:fill="FFFFFF"/>
              <w:jc w:val="both"/>
              <w:rPr>
                <w:color w:val="000000"/>
              </w:rPr>
            </w:pPr>
          </w:p>
          <w:p w14:paraId="18C70460" w14:textId="77777777" w:rsidR="00263EEB" w:rsidRDefault="00263EEB">
            <w:pPr>
              <w:shd w:val="clear" w:color="auto" w:fill="FFFFFF"/>
              <w:jc w:val="both"/>
              <w:rPr>
                <w:color w:val="000000"/>
              </w:rPr>
            </w:pPr>
          </w:p>
          <w:p w14:paraId="25FF8808" w14:textId="004C95CD" w:rsidR="00263EEB" w:rsidRDefault="00000000">
            <w:pPr>
              <w:spacing w:after="280"/>
              <w:rPr>
                <w:b/>
                <w:bCs/>
                <w:color w:val="5B9BD5"/>
              </w:rPr>
            </w:pPr>
            <w:r>
              <w:rPr>
                <w:b/>
                <w:bCs/>
                <w:color w:val="5B9BD5"/>
              </w:rPr>
              <w:t>1</w:t>
            </w:r>
            <w:r w:rsidR="00BD4521">
              <w:rPr>
                <w:b/>
                <w:bCs/>
                <w:color w:val="5B9BD5"/>
              </w:rPr>
              <w:t>5</w:t>
            </w:r>
            <w:r>
              <w:rPr>
                <w:b/>
                <w:bCs/>
                <w:color w:val="5B9BD5"/>
              </w:rPr>
              <w:t>-June-2026</w:t>
            </w:r>
          </w:p>
        </w:tc>
      </w:tr>
      <w:tr w:rsidR="00263EEB" w14:paraId="5355E818" w14:textId="77777777">
        <w:trPr>
          <w:trHeight w:val="651"/>
        </w:trPr>
        <w:tc>
          <w:tcPr>
            <w:tcW w:w="1579" w:type="dxa"/>
            <w:tcBorders>
              <w:top w:val="single" w:sz="4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C0C0C0"/>
          </w:tcPr>
          <w:p w14:paraId="753BCCED" w14:textId="77777777" w:rsidR="00263EEB" w:rsidRDefault="00000000">
            <w:pPr>
              <w:shd w:val="clear" w:color="auto" w:fill="FFFFFF"/>
              <w:jc w:val="both"/>
              <w:rPr>
                <w:color w:val="000000"/>
              </w:rPr>
            </w:pPr>
            <w:r>
              <w:rPr>
                <w:color w:val="000000"/>
              </w:rPr>
              <w:t>Reviewed By:</w:t>
            </w:r>
          </w:p>
        </w:tc>
        <w:tc>
          <w:tcPr>
            <w:tcW w:w="4223" w:type="dxa"/>
            <w:tcBorders>
              <w:top w:val="single" w:sz="4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FFFFFF"/>
          </w:tcPr>
          <w:p w14:paraId="12318913" w14:textId="77777777" w:rsidR="00263EEB" w:rsidRDefault="00000000">
            <w:pPr>
              <w:shd w:val="clear" w:color="auto" w:fill="FFFFFF"/>
              <w:jc w:val="both"/>
            </w:pPr>
            <w:r>
              <w:t>Sumit Pal</w:t>
            </w:r>
          </w:p>
        </w:tc>
        <w:tc>
          <w:tcPr>
            <w:tcW w:w="2842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116463D0" w14:textId="77777777" w:rsidR="00263EEB" w:rsidRDefault="0026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63EEB" w14:paraId="3A1370B8" w14:textId="77777777">
        <w:trPr>
          <w:trHeight w:val="651"/>
        </w:trPr>
        <w:tc>
          <w:tcPr>
            <w:tcW w:w="1579" w:type="dxa"/>
            <w:tcBorders>
              <w:top w:val="single" w:sz="4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C0C0C0"/>
          </w:tcPr>
          <w:p w14:paraId="21B5D024" w14:textId="77777777" w:rsidR="00263EEB" w:rsidRDefault="00000000">
            <w:pPr>
              <w:shd w:val="clear" w:color="auto" w:fill="FFFFFF"/>
              <w:jc w:val="both"/>
              <w:rPr>
                <w:color w:val="000000"/>
              </w:rPr>
            </w:pPr>
            <w:r>
              <w:rPr>
                <w:color w:val="000000"/>
              </w:rPr>
              <w:t>Approved By:</w:t>
            </w:r>
          </w:p>
        </w:tc>
        <w:tc>
          <w:tcPr>
            <w:tcW w:w="4223" w:type="dxa"/>
            <w:tcBorders>
              <w:top w:val="single" w:sz="4" w:space="0" w:color="000001"/>
              <w:left w:val="single" w:sz="8" w:space="0" w:color="000001"/>
              <w:bottom w:val="single" w:sz="8" w:space="0" w:color="000001"/>
              <w:right w:val="single" w:sz="4" w:space="0" w:color="000001"/>
            </w:tcBorders>
            <w:shd w:val="clear" w:color="auto" w:fill="FFFFFF"/>
          </w:tcPr>
          <w:p w14:paraId="56FEAC60" w14:textId="77777777" w:rsidR="00263EEB" w:rsidRDefault="00000000">
            <w:pPr>
              <w:shd w:val="clear" w:color="auto" w:fill="FFFFFF"/>
              <w:jc w:val="both"/>
            </w:pPr>
            <w:r>
              <w:t>Sumit Pal</w:t>
            </w:r>
          </w:p>
          <w:p w14:paraId="0327BAAB" w14:textId="77777777" w:rsidR="00263EEB" w:rsidRDefault="00263EEB">
            <w:pPr>
              <w:shd w:val="clear" w:color="auto" w:fill="FFFFFF"/>
              <w:jc w:val="both"/>
            </w:pPr>
          </w:p>
        </w:tc>
        <w:tc>
          <w:tcPr>
            <w:tcW w:w="2842" w:type="dxa"/>
            <w:vMerge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</w:tcPr>
          <w:p w14:paraId="2630D2CB" w14:textId="77777777" w:rsidR="00263EEB" w:rsidRDefault="00263E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6D80B74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793C14FD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10FE226D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007B7476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1B2F8393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08D7546E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47CEBD84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POST UPDATE DETAILS – Primary Site</w:t>
      </w:r>
    </w:p>
    <w:p w14:paraId="61493FF7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5227C224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Name of Sys. Administrator carried out the update process:</w:t>
      </w:r>
    </w:p>
    <w:p w14:paraId="5A4FCFFE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Update Status:   Successful / Failure (If Failure Reason or error details)</w:t>
      </w:r>
    </w:p>
    <w:p w14:paraId="42EB3936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Name of Team member verifying the process:</w:t>
      </w:r>
    </w:p>
    <w:p w14:paraId="54FEA2B5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47B4EEA4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0333F135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7AB939BE" w14:textId="77777777" w:rsidR="00263EEB" w:rsidRDefault="00263EEB">
      <w:pPr>
        <w:shd w:val="clear" w:color="auto" w:fill="FFFFFF"/>
        <w:jc w:val="both"/>
        <w:rPr>
          <w:color w:val="000000"/>
        </w:rPr>
      </w:pPr>
    </w:p>
    <w:p w14:paraId="2EE936C5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                                                                                                                      </w:t>
      </w:r>
    </w:p>
    <w:p w14:paraId="43E70101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>(Signature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Signature of the verifying) authority)</w:t>
      </w:r>
    </w:p>
    <w:p w14:paraId="101E4A40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 xml:space="preserve">Date: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Date:</w:t>
      </w:r>
    </w:p>
    <w:p w14:paraId="75132647" w14:textId="77777777" w:rsidR="00263EEB" w:rsidRDefault="00000000">
      <w:pPr>
        <w:shd w:val="clear" w:color="auto" w:fill="FFFFFF"/>
        <w:jc w:val="both"/>
        <w:rPr>
          <w:color w:val="000000"/>
        </w:rPr>
      </w:pPr>
      <w:r>
        <w:rPr>
          <w:color w:val="000000"/>
        </w:rPr>
        <w:t xml:space="preserve">Time: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Time:     </w:t>
      </w:r>
      <w:r>
        <w:rPr>
          <w:color w:val="000000"/>
        </w:rPr>
        <w:tab/>
        <w:t xml:space="preserve">               </w:t>
      </w:r>
    </w:p>
    <w:p w14:paraId="7AB0785C" w14:textId="77777777" w:rsidR="00263EEB" w:rsidRDefault="00263EEB">
      <w:pPr>
        <w:shd w:val="clear" w:color="auto" w:fill="FFFFFF"/>
        <w:jc w:val="both"/>
      </w:pPr>
    </w:p>
    <w:sectPr w:rsidR="00263EEB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0B9EEF-1566-4AB5-8A23-A015CA920F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2660A0-4703-4A49-9B00-00CB2F2A7418}"/>
    <w:embedBold r:id="rId3" w:fontKey="{D4DC0842-0AB4-424B-9A94-9EC78CD143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5FE04EB-2D2F-45BD-86CE-5DD40D5DABA4}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5" w:fontKey="{B34A8414-9302-4F96-B4F1-6E211F53DFD1}"/>
  </w:font>
  <w:font w:name="Open Sans">
    <w:charset w:val="00"/>
    <w:family w:val="swiss"/>
    <w:pitch w:val="variable"/>
    <w:sig w:usb0="E00002EF" w:usb1="4000205B" w:usb2="00000028" w:usb3="00000000" w:csb0="0000019F" w:csb1="00000000"/>
    <w:embedBold r:id="rId6" w:fontKey="{9F228ED7-E8C9-443C-8B8C-2565740AA7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61483BE-E8BA-4802-AE36-4D25F3211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4ECE"/>
    <w:multiLevelType w:val="multilevel"/>
    <w:tmpl w:val="F094DD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2.%3."/>
      <w:lvlJc w:val="left"/>
      <w:pPr>
        <w:ind w:left="1440" w:hanging="360"/>
      </w:pPr>
    </w:lvl>
    <w:lvl w:ilvl="3">
      <w:start w:val="1"/>
      <w:numFmt w:val="decimal"/>
      <w:lvlText w:val="%2.%3.%4."/>
      <w:lvlJc w:val="left"/>
      <w:pPr>
        <w:ind w:left="1800" w:hanging="360"/>
      </w:pPr>
    </w:lvl>
    <w:lvl w:ilvl="4">
      <w:start w:val="1"/>
      <w:numFmt w:val="decimal"/>
      <w:lvlText w:val="%2.%3.%4.%5."/>
      <w:lvlJc w:val="left"/>
      <w:pPr>
        <w:ind w:left="2160" w:hanging="360"/>
      </w:pPr>
    </w:lvl>
    <w:lvl w:ilvl="5">
      <w:start w:val="1"/>
      <w:numFmt w:val="decimal"/>
      <w:lvlText w:val="%2.%3.%4.%5.%6."/>
      <w:lvlJc w:val="left"/>
      <w:pPr>
        <w:ind w:left="2520" w:hanging="360"/>
      </w:pPr>
    </w:lvl>
    <w:lvl w:ilvl="6">
      <w:start w:val="1"/>
      <w:numFmt w:val="decimal"/>
      <w:lvlText w:val="%2.%3.%4.%5.%6.%7."/>
      <w:lvlJc w:val="left"/>
      <w:pPr>
        <w:ind w:left="2880" w:hanging="360"/>
      </w:pPr>
    </w:lvl>
    <w:lvl w:ilvl="7">
      <w:start w:val="1"/>
      <w:numFmt w:val="decimal"/>
      <w:lvlText w:val="%2.%3.%4.%5.%6.%7.%8."/>
      <w:lvlJc w:val="left"/>
      <w:pPr>
        <w:ind w:left="3240" w:hanging="360"/>
      </w:pPr>
    </w:lvl>
    <w:lvl w:ilvl="8">
      <w:start w:val="1"/>
      <w:numFmt w:val="decimal"/>
      <w:lvlText w:val="%2.%3.%4.%5.%6.%7.%8.%9."/>
      <w:lvlJc w:val="left"/>
      <w:pPr>
        <w:ind w:left="3600" w:hanging="360"/>
      </w:pPr>
    </w:lvl>
  </w:abstractNum>
  <w:num w:numId="1" w16cid:durableId="955871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EB"/>
    <w:rsid w:val="00263EEB"/>
    <w:rsid w:val="00820ED2"/>
    <w:rsid w:val="00BD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E524"/>
  <w15:docId w15:val="{ED24BAE9-6B0B-4DF4-B488-80C69028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hd w:val="clear" w:color="auto" w:fill="FFFFFF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9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4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i9TZxm59nBc9QmK0EASVCD4Ig==">CgMxLjA4AHIhMW15dXZLUUNwa1VUU1k4RTF3RDQ1YldSeXRpWlBWTncw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Sudarshan Dhatrak</dc:creator>
  <cp:lastModifiedBy>Sudarshan Dhatrak</cp:lastModifiedBy>
  <cp:revision>2</cp:revision>
  <dcterms:created xsi:type="dcterms:W3CDTF">2026-06-15T16:53:00Z</dcterms:created>
  <dcterms:modified xsi:type="dcterms:W3CDTF">2026-06-15T16:53:00Z</dcterms:modified>
</cp:coreProperties>
</file>