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52452" w14:textId="77777777" w:rsidR="00DC521E" w:rsidRPr="00DC521E" w:rsidRDefault="00DC521E" w:rsidP="00DC521E">
      <w:r w:rsidRPr="00DC521E">
        <w:t xml:space="preserve">To become </w:t>
      </w:r>
      <w:r w:rsidRPr="00DC521E">
        <w:rPr>
          <w:b/>
          <w:bCs/>
        </w:rPr>
        <w:t>very good at solving strategy case studies</w:t>
      </w:r>
      <w:r w:rsidRPr="00DC521E">
        <w:t xml:space="preserve"> for interviews with big firms like consulting giants (e.g., McKinsey, BCG, Bain), follow a structured and practical approach. Strategy case studies test your problem-solving skills, analytical thinking, and structured approach rather than just your answer. Here’s a detailed and easy-to-follow guide:</w:t>
      </w:r>
    </w:p>
    <w:p w14:paraId="03DF5561" w14:textId="77777777" w:rsidR="00DC521E" w:rsidRPr="00DC521E" w:rsidRDefault="00DC521E" w:rsidP="00DC521E">
      <w:r w:rsidRPr="00DC521E">
        <w:pict w14:anchorId="4F4D5F75">
          <v:rect id="_x0000_i1091" style="width:0;height:1.5pt" o:hralign="center" o:hrstd="t" o:hr="t" fillcolor="#a0a0a0" stroked="f"/>
        </w:pict>
      </w:r>
    </w:p>
    <w:p w14:paraId="29DB19D2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1. Understand the Structure of a Case Study</w:t>
      </w:r>
    </w:p>
    <w:p w14:paraId="557A4DE0" w14:textId="77777777" w:rsidR="00DC521E" w:rsidRPr="00DC521E" w:rsidRDefault="00DC521E" w:rsidP="00DC521E">
      <w:r w:rsidRPr="00DC521E">
        <w:t>A case interview usually follows this flow:</w:t>
      </w:r>
    </w:p>
    <w:p w14:paraId="500A7A3E" w14:textId="77777777" w:rsidR="00DC521E" w:rsidRPr="00DC521E" w:rsidRDefault="00DC521E" w:rsidP="00DC521E">
      <w:pPr>
        <w:numPr>
          <w:ilvl w:val="0"/>
          <w:numId w:val="1"/>
        </w:numPr>
      </w:pPr>
      <w:r w:rsidRPr="00DC521E">
        <w:rPr>
          <w:b/>
          <w:bCs/>
        </w:rPr>
        <w:t>Introduction</w:t>
      </w:r>
      <w:r w:rsidRPr="00DC521E">
        <w:t>: The interviewer gives you a business problem.</w:t>
      </w:r>
    </w:p>
    <w:p w14:paraId="3D007DA2" w14:textId="77777777" w:rsidR="00DC521E" w:rsidRPr="00DC521E" w:rsidRDefault="00DC521E" w:rsidP="00DC521E">
      <w:pPr>
        <w:numPr>
          <w:ilvl w:val="0"/>
          <w:numId w:val="1"/>
        </w:numPr>
      </w:pPr>
      <w:r w:rsidRPr="00DC521E">
        <w:rPr>
          <w:b/>
          <w:bCs/>
        </w:rPr>
        <w:t>Clarification</w:t>
      </w:r>
      <w:r w:rsidRPr="00DC521E">
        <w:t>: You ask questions to clarify the scope.</w:t>
      </w:r>
    </w:p>
    <w:p w14:paraId="56E072E9" w14:textId="77777777" w:rsidR="00DC521E" w:rsidRPr="00DC521E" w:rsidRDefault="00DC521E" w:rsidP="00DC521E">
      <w:pPr>
        <w:numPr>
          <w:ilvl w:val="0"/>
          <w:numId w:val="1"/>
        </w:numPr>
      </w:pPr>
      <w:r w:rsidRPr="00DC521E">
        <w:rPr>
          <w:b/>
          <w:bCs/>
        </w:rPr>
        <w:t>Structure</w:t>
      </w:r>
      <w:r w:rsidRPr="00DC521E">
        <w:t>: Outline your approach logically (framework).</w:t>
      </w:r>
    </w:p>
    <w:p w14:paraId="7BA54449" w14:textId="77777777" w:rsidR="00DC521E" w:rsidRPr="00DC521E" w:rsidRDefault="00DC521E" w:rsidP="00DC521E">
      <w:pPr>
        <w:numPr>
          <w:ilvl w:val="0"/>
          <w:numId w:val="1"/>
        </w:numPr>
      </w:pPr>
      <w:r w:rsidRPr="00DC521E">
        <w:rPr>
          <w:b/>
          <w:bCs/>
        </w:rPr>
        <w:t>Analysis</w:t>
      </w:r>
      <w:r w:rsidRPr="00DC521E">
        <w:t>: Use data, logic, and calculations to find the root cause.</w:t>
      </w:r>
    </w:p>
    <w:p w14:paraId="0E399717" w14:textId="77777777" w:rsidR="00DC521E" w:rsidRPr="00DC521E" w:rsidRDefault="00DC521E" w:rsidP="00DC521E">
      <w:pPr>
        <w:numPr>
          <w:ilvl w:val="0"/>
          <w:numId w:val="1"/>
        </w:numPr>
      </w:pPr>
      <w:r w:rsidRPr="00DC521E">
        <w:rPr>
          <w:b/>
          <w:bCs/>
        </w:rPr>
        <w:t>Conclusion</w:t>
      </w:r>
      <w:r w:rsidRPr="00DC521E">
        <w:t>: Summarize insights and provide a recommendation.</w:t>
      </w:r>
    </w:p>
    <w:p w14:paraId="5265F67E" w14:textId="77777777" w:rsidR="00DC521E" w:rsidRPr="00DC521E" w:rsidRDefault="00DC521E" w:rsidP="00DC521E">
      <w:r w:rsidRPr="00DC521E">
        <w:pict w14:anchorId="6653EA23">
          <v:rect id="_x0000_i1092" style="width:0;height:1.5pt" o:hralign="center" o:hrstd="t" o:hr="t" fillcolor="#a0a0a0" stroked="f"/>
        </w:pict>
      </w:r>
    </w:p>
    <w:p w14:paraId="2CAE0EE6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2. Learn Key Business Frameworks</w:t>
      </w:r>
    </w:p>
    <w:p w14:paraId="2C7E6034" w14:textId="77777777" w:rsidR="00DC521E" w:rsidRPr="00DC521E" w:rsidRDefault="00DC521E" w:rsidP="00DC521E">
      <w:r w:rsidRPr="00DC521E">
        <w:t xml:space="preserve">Frameworks are tools that help you solve problems in an organized way. </w:t>
      </w:r>
      <w:r w:rsidRPr="00DC521E">
        <w:rPr>
          <w:b/>
          <w:bCs/>
        </w:rPr>
        <w:t>Master these common frameworks</w:t>
      </w:r>
      <w:r w:rsidRPr="00DC521E">
        <w:t>:</w:t>
      </w:r>
    </w:p>
    <w:p w14:paraId="073D6BC8" w14:textId="77777777" w:rsidR="00DC521E" w:rsidRPr="00DC521E" w:rsidRDefault="00DC521E" w:rsidP="00DC521E">
      <w:pPr>
        <w:numPr>
          <w:ilvl w:val="0"/>
          <w:numId w:val="2"/>
        </w:numPr>
      </w:pPr>
      <w:r w:rsidRPr="00DC521E">
        <w:rPr>
          <w:b/>
          <w:bCs/>
        </w:rPr>
        <w:t>Profitability</w:t>
      </w:r>
      <w:r w:rsidRPr="00DC521E">
        <w:t>: Break it into Revenue and Costs.</w:t>
      </w:r>
    </w:p>
    <w:p w14:paraId="5A5C96AB" w14:textId="4F473568" w:rsidR="00DC521E" w:rsidRPr="00DC521E" w:rsidRDefault="00DC521E" w:rsidP="00DC521E">
      <w:pPr>
        <w:numPr>
          <w:ilvl w:val="0"/>
          <w:numId w:val="2"/>
        </w:numPr>
      </w:pPr>
      <w:r w:rsidRPr="00DC521E">
        <w:rPr>
          <w:b/>
          <w:bCs/>
        </w:rPr>
        <w:t>Market Entry</w:t>
      </w:r>
      <w:r w:rsidRPr="00DC521E">
        <w:t xml:space="preserve">: </w:t>
      </w:r>
      <w:r w:rsidR="0066594F" w:rsidRPr="00DC521E">
        <w:t>Analyse</w:t>
      </w:r>
      <w:r w:rsidRPr="00DC521E">
        <w:t xml:space="preserve"> market, competition, costs, and feasibility.</w:t>
      </w:r>
    </w:p>
    <w:p w14:paraId="2D0D151C" w14:textId="77777777" w:rsidR="00DC521E" w:rsidRPr="00DC521E" w:rsidRDefault="00DC521E" w:rsidP="00DC521E">
      <w:pPr>
        <w:numPr>
          <w:ilvl w:val="0"/>
          <w:numId w:val="2"/>
        </w:numPr>
      </w:pPr>
      <w:r w:rsidRPr="00DC521E">
        <w:rPr>
          <w:b/>
          <w:bCs/>
        </w:rPr>
        <w:t>Growth Strategy</w:t>
      </w:r>
      <w:r w:rsidRPr="00DC521E">
        <w:t>: Look at product, market expansion, partnerships.</w:t>
      </w:r>
    </w:p>
    <w:p w14:paraId="69EF97BB" w14:textId="77777777" w:rsidR="00DC521E" w:rsidRPr="00DC521E" w:rsidRDefault="00DC521E" w:rsidP="00DC521E">
      <w:pPr>
        <w:numPr>
          <w:ilvl w:val="0"/>
          <w:numId w:val="2"/>
        </w:numPr>
      </w:pPr>
      <w:r w:rsidRPr="00DC521E">
        <w:rPr>
          <w:b/>
          <w:bCs/>
        </w:rPr>
        <w:t>Mergers and Acquisitions</w:t>
      </w:r>
      <w:r w:rsidRPr="00DC521E">
        <w:t>: Synergies, financial impact, risks.</w:t>
      </w:r>
    </w:p>
    <w:p w14:paraId="279CC27E" w14:textId="77777777" w:rsidR="00DC521E" w:rsidRPr="00DC521E" w:rsidRDefault="00DC521E" w:rsidP="00DC521E">
      <w:pPr>
        <w:numPr>
          <w:ilvl w:val="0"/>
          <w:numId w:val="2"/>
        </w:numPr>
      </w:pPr>
      <w:r w:rsidRPr="00DC521E">
        <w:rPr>
          <w:b/>
          <w:bCs/>
        </w:rPr>
        <w:t>Pricing Strategy</w:t>
      </w:r>
      <w:r w:rsidRPr="00DC521E">
        <w:t>: Cost-based, competition-based, and value-based pricing.</w:t>
      </w:r>
    </w:p>
    <w:p w14:paraId="43DE2248" w14:textId="77777777" w:rsidR="00DC521E" w:rsidRPr="00DC521E" w:rsidRDefault="00DC521E" w:rsidP="00DC521E">
      <w:pPr>
        <w:numPr>
          <w:ilvl w:val="0"/>
          <w:numId w:val="2"/>
        </w:numPr>
      </w:pPr>
      <w:r w:rsidRPr="00DC521E">
        <w:rPr>
          <w:b/>
          <w:bCs/>
        </w:rPr>
        <w:t>Operations</w:t>
      </w:r>
      <w:r w:rsidRPr="00DC521E">
        <w:t>: Supply chain, efficiency, and bottleneck analysis.</w:t>
      </w:r>
    </w:p>
    <w:p w14:paraId="3BD5FB13" w14:textId="77777777" w:rsidR="00DC521E" w:rsidRPr="00DC521E" w:rsidRDefault="00DC521E" w:rsidP="00DC521E">
      <w:r w:rsidRPr="00DC521E">
        <w:rPr>
          <w:rFonts w:ascii="Segoe UI Emoji" w:hAnsi="Segoe UI Emoji" w:cs="Segoe UI Emoji"/>
        </w:rPr>
        <w:t>📌</w:t>
      </w:r>
      <w:r w:rsidRPr="00DC521E">
        <w:t xml:space="preserve"> </w:t>
      </w:r>
      <w:r w:rsidRPr="00DC521E">
        <w:rPr>
          <w:i/>
          <w:iCs/>
        </w:rPr>
        <w:t>Tip</w:t>
      </w:r>
      <w:r w:rsidRPr="00DC521E">
        <w:t xml:space="preserve">: Don’t just memorize these frameworks—learn </w:t>
      </w:r>
      <w:r w:rsidRPr="00DC521E">
        <w:rPr>
          <w:b/>
          <w:bCs/>
        </w:rPr>
        <w:t>how and when</w:t>
      </w:r>
      <w:r w:rsidRPr="00DC521E">
        <w:t xml:space="preserve"> to apply them based on the problem.</w:t>
      </w:r>
    </w:p>
    <w:p w14:paraId="1B0DD65B" w14:textId="77777777" w:rsidR="00DC521E" w:rsidRPr="00DC521E" w:rsidRDefault="00DC521E" w:rsidP="00DC521E">
      <w:r w:rsidRPr="00DC521E">
        <w:pict w14:anchorId="3C4A2A5D">
          <v:rect id="_x0000_i1093" style="width:0;height:1.5pt" o:hralign="center" o:hrstd="t" o:hr="t" fillcolor="#a0a0a0" stroked="f"/>
        </w:pict>
      </w:r>
    </w:p>
    <w:p w14:paraId="7CE51B59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3. Practice Case Studies</w:t>
      </w:r>
    </w:p>
    <w:p w14:paraId="7C5731AB" w14:textId="77777777" w:rsidR="00DC521E" w:rsidRPr="00DC521E" w:rsidRDefault="00DC521E" w:rsidP="00DC521E">
      <w:r w:rsidRPr="00DC521E">
        <w:t xml:space="preserve">The best way to improve is to </w:t>
      </w:r>
      <w:r w:rsidRPr="00DC521E">
        <w:rPr>
          <w:b/>
          <w:bCs/>
        </w:rPr>
        <w:t>practice consistently</w:t>
      </w:r>
      <w:r w:rsidRPr="00DC521E">
        <w:t>. Start with the following:</w:t>
      </w:r>
    </w:p>
    <w:p w14:paraId="38197591" w14:textId="77777777" w:rsidR="00DC521E" w:rsidRPr="00DC521E" w:rsidRDefault="00DC521E" w:rsidP="00DC521E">
      <w:pPr>
        <w:numPr>
          <w:ilvl w:val="0"/>
          <w:numId w:val="3"/>
        </w:numPr>
      </w:pPr>
      <w:r w:rsidRPr="00DC521E">
        <w:rPr>
          <w:b/>
          <w:bCs/>
        </w:rPr>
        <w:t>Case Books</w:t>
      </w:r>
      <w:r w:rsidRPr="00DC521E">
        <w:t>:</w:t>
      </w:r>
    </w:p>
    <w:p w14:paraId="43C00CAC" w14:textId="77777777" w:rsidR="00DC521E" w:rsidRPr="00DC521E" w:rsidRDefault="00DC521E" w:rsidP="00DC521E">
      <w:pPr>
        <w:numPr>
          <w:ilvl w:val="1"/>
          <w:numId w:val="3"/>
        </w:numPr>
      </w:pPr>
      <w:r w:rsidRPr="00DC521E">
        <w:rPr>
          <w:i/>
          <w:iCs/>
        </w:rPr>
        <w:t>Case in Point</w:t>
      </w:r>
      <w:r w:rsidRPr="00DC521E">
        <w:t xml:space="preserve"> by Marc Cosentino – A great starting guide for case-solving.</w:t>
      </w:r>
    </w:p>
    <w:p w14:paraId="39B309E3" w14:textId="77777777" w:rsidR="00DC521E" w:rsidRPr="00DC521E" w:rsidRDefault="00DC521E" w:rsidP="00DC521E">
      <w:pPr>
        <w:numPr>
          <w:ilvl w:val="1"/>
          <w:numId w:val="3"/>
        </w:numPr>
      </w:pPr>
      <w:r w:rsidRPr="00DC521E">
        <w:rPr>
          <w:i/>
          <w:iCs/>
        </w:rPr>
        <w:t>Crack the Case System</w:t>
      </w:r>
      <w:r w:rsidRPr="00DC521E">
        <w:t xml:space="preserve"> by David </w:t>
      </w:r>
      <w:proofErr w:type="spellStart"/>
      <w:r w:rsidRPr="00DC521E">
        <w:t>Ohrvall</w:t>
      </w:r>
      <w:proofErr w:type="spellEnd"/>
      <w:r w:rsidRPr="00DC521E">
        <w:t xml:space="preserve"> – Practical examples and techniques.</w:t>
      </w:r>
    </w:p>
    <w:p w14:paraId="248F166B" w14:textId="77777777" w:rsidR="00DC521E" w:rsidRPr="00DC521E" w:rsidRDefault="00DC521E" w:rsidP="00DC521E">
      <w:pPr>
        <w:numPr>
          <w:ilvl w:val="1"/>
          <w:numId w:val="3"/>
        </w:numPr>
      </w:pPr>
      <w:r w:rsidRPr="00DC521E">
        <w:rPr>
          <w:i/>
          <w:iCs/>
        </w:rPr>
        <w:t>Victor Cheng’s Case Interview Secrets</w:t>
      </w:r>
      <w:r w:rsidRPr="00DC521E">
        <w:t xml:space="preserve"> – Useful for breaking down problems logically.</w:t>
      </w:r>
    </w:p>
    <w:p w14:paraId="205BCF41" w14:textId="77777777" w:rsidR="00DC521E" w:rsidRPr="00DC521E" w:rsidRDefault="00DC521E" w:rsidP="00DC521E">
      <w:pPr>
        <w:numPr>
          <w:ilvl w:val="0"/>
          <w:numId w:val="3"/>
        </w:numPr>
      </w:pPr>
      <w:r w:rsidRPr="00DC521E">
        <w:rPr>
          <w:b/>
          <w:bCs/>
        </w:rPr>
        <w:t>Websites for Practice</w:t>
      </w:r>
      <w:r w:rsidRPr="00DC521E">
        <w:t>:</w:t>
      </w:r>
    </w:p>
    <w:p w14:paraId="7D2AB5EB" w14:textId="77777777" w:rsidR="00DC521E" w:rsidRPr="00DC521E" w:rsidRDefault="00DC521E" w:rsidP="00DC521E">
      <w:pPr>
        <w:numPr>
          <w:ilvl w:val="1"/>
          <w:numId w:val="3"/>
        </w:numPr>
      </w:pPr>
      <w:hyperlink r:id="rId5" w:tgtFrame="_new" w:history="1">
        <w:r w:rsidRPr="00DC521E">
          <w:rPr>
            <w:rStyle w:val="Hyperlink"/>
          </w:rPr>
          <w:t>CaseCoach.com</w:t>
        </w:r>
      </w:hyperlink>
      <w:r w:rsidRPr="00DC521E">
        <w:t xml:space="preserve"> – Case study simulations.</w:t>
      </w:r>
    </w:p>
    <w:p w14:paraId="6A91F93F" w14:textId="77777777" w:rsidR="00DC521E" w:rsidRPr="00DC521E" w:rsidRDefault="00DC521E" w:rsidP="00DC521E">
      <w:pPr>
        <w:numPr>
          <w:ilvl w:val="1"/>
          <w:numId w:val="3"/>
        </w:numPr>
      </w:pPr>
      <w:hyperlink r:id="rId6" w:tgtFrame="_new" w:history="1">
        <w:proofErr w:type="spellStart"/>
        <w:r w:rsidRPr="00DC521E">
          <w:rPr>
            <w:rStyle w:val="Hyperlink"/>
          </w:rPr>
          <w:t>Preplounge</w:t>
        </w:r>
        <w:proofErr w:type="spellEnd"/>
      </w:hyperlink>
      <w:r w:rsidRPr="00DC521E">
        <w:t xml:space="preserve"> – Mock case study practice with peers.</w:t>
      </w:r>
    </w:p>
    <w:p w14:paraId="7D13CFE8" w14:textId="77777777" w:rsidR="00DC521E" w:rsidRPr="00DC521E" w:rsidRDefault="00DC521E" w:rsidP="00DC521E">
      <w:pPr>
        <w:numPr>
          <w:ilvl w:val="1"/>
          <w:numId w:val="3"/>
        </w:numPr>
      </w:pPr>
      <w:r w:rsidRPr="00DC521E">
        <w:t>BCG Interactive Cases – Realistic online cases.</w:t>
      </w:r>
    </w:p>
    <w:p w14:paraId="7C1BF84E" w14:textId="77777777" w:rsidR="00DC521E" w:rsidRPr="00DC521E" w:rsidRDefault="00DC521E" w:rsidP="00DC521E">
      <w:pPr>
        <w:numPr>
          <w:ilvl w:val="1"/>
          <w:numId w:val="3"/>
        </w:numPr>
      </w:pPr>
      <w:hyperlink r:id="rId7" w:tgtFrame="_new" w:history="1">
        <w:proofErr w:type="spellStart"/>
        <w:r w:rsidRPr="00DC521E">
          <w:rPr>
            <w:rStyle w:val="Hyperlink"/>
          </w:rPr>
          <w:t>MyConsultingCoach</w:t>
        </w:r>
        <w:proofErr w:type="spellEnd"/>
      </w:hyperlink>
      <w:r w:rsidRPr="00DC521E">
        <w:t xml:space="preserve"> – Structured frameworks and drills.</w:t>
      </w:r>
    </w:p>
    <w:p w14:paraId="5811C072" w14:textId="77777777" w:rsidR="00DC521E" w:rsidRPr="00DC521E" w:rsidRDefault="00DC521E" w:rsidP="00DC521E">
      <w:r w:rsidRPr="00DC521E">
        <w:pict w14:anchorId="04480FF9">
          <v:rect id="_x0000_i1094" style="width:0;height:1.5pt" o:hralign="center" o:hrstd="t" o:hr="t" fillcolor="#a0a0a0" stroked="f"/>
        </w:pict>
      </w:r>
    </w:p>
    <w:p w14:paraId="3C10B5D9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4. Develop a Structured Thought Process</w:t>
      </w:r>
    </w:p>
    <w:p w14:paraId="681D16E7" w14:textId="77777777" w:rsidR="00DC521E" w:rsidRPr="00DC521E" w:rsidRDefault="00DC521E" w:rsidP="00DC521E">
      <w:r w:rsidRPr="00DC521E">
        <w:t xml:space="preserve">During interviews, </w:t>
      </w:r>
      <w:r w:rsidRPr="00DC521E">
        <w:rPr>
          <w:b/>
          <w:bCs/>
        </w:rPr>
        <w:t>think and speak in a structured way</w:t>
      </w:r>
      <w:r w:rsidRPr="00DC521E">
        <w:t>:</w:t>
      </w:r>
    </w:p>
    <w:p w14:paraId="3F048A4A" w14:textId="77777777" w:rsidR="00DC521E" w:rsidRPr="00DC521E" w:rsidRDefault="00DC521E" w:rsidP="00DC521E">
      <w:pPr>
        <w:numPr>
          <w:ilvl w:val="0"/>
          <w:numId w:val="4"/>
        </w:numPr>
      </w:pPr>
      <w:r w:rsidRPr="00DC521E">
        <w:rPr>
          <w:b/>
          <w:bCs/>
        </w:rPr>
        <w:t>Clarify the Problem</w:t>
      </w:r>
      <w:r w:rsidRPr="00DC521E">
        <w:t>: Repeat the problem and ask clarifying questions.</w:t>
      </w:r>
    </w:p>
    <w:p w14:paraId="2C3A01B7" w14:textId="77777777" w:rsidR="00DC521E" w:rsidRPr="00DC521E" w:rsidRDefault="00DC521E" w:rsidP="00DC521E">
      <w:pPr>
        <w:numPr>
          <w:ilvl w:val="0"/>
          <w:numId w:val="4"/>
        </w:numPr>
      </w:pPr>
      <w:r w:rsidRPr="00DC521E">
        <w:rPr>
          <w:b/>
          <w:bCs/>
        </w:rPr>
        <w:t>Break Down the Problem</w:t>
      </w:r>
      <w:r w:rsidRPr="00DC521E">
        <w:t>: Use a framework to structure your approach.</w:t>
      </w:r>
    </w:p>
    <w:p w14:paraId="4860923C" w14:textId="77777777" w:rsidR="00DC521E" w:rsidRPr="00DC521E" w:rsidRDefault="00DC521E" w:rsidP="00DC521E">
      <w:pPr>
        <w:numPr>
          <w:ilvl w:val="0"/>
          <w:numId w:val="4"/>
        </w:numPr>
      </w:pPr>
      <w:r w:rsidRPr="00DC521E">
        <w:rPr>
          <w:b/>
          <w:bCs/>
        </w:rPr>
        <w:t>Prioritize Areas</w:t>
      </w:r>
      <w:r w:rsidRPr="00DC521E">
        <w:t>: Focus on the most critical aspects first.</w:t>
      </w:r>
    </w:p>
    <w:p w14:paraId="3BD6EFF3" w14:textId="77777777" w:rsidR="00DC521E" w:rsidRPr="00DC521E" w:rsidRDefault="00DC521E" w:rsidP="00DC521E">
      <w:pPr>
        <w:numPr>
          <w:ilvl w:val="0"/>
          <w:numId w:val="4"/>
        </w:numPr>
      </w:pPr>
      <w:proofErr w:type="spellStart"/>
      <w:r w:rsidRPr="00DC521E">
        <w:rPr>
          <w:b/>
          <w:bCs/>
        </w:rPr>
        <w:t>Analyze</w:t>
      </w:r>
      <w:proofErr w:type="spellEnd"/>
      <w:r w:rsidRPr="00DC521E">
        <w:rPr>
          <w:b/>
          <w:bCs/>
        </w:rPr>
        <w:t xml:space="preserve"> Data</w:t>
      </w:r>
      <w:r w:rsidRPr="00DC521E">
        <w:t>: Use data, charts, or numbers to support your reasoning.</w:t>
      </w:r>
    </w:p>
    <w:p w14:paraId="3FC00330" w14:textId="77777777" w:rsidR="00DC521E" w:rsidRPr="00DC521E" w:rsidRDefault="00DC521E" w:rsidP="00DC521E">
      <w:pPr>
        <w:numPr>
          <w:ilvl w:val="0"/>
          <w:numId w:val="4"/>
        </w:numPr>
      </w:pPr>
      <w:r w:rsidRPr="00DC521E">
        <w:rPr>
          <w:b/>
          <w:bCs/>
        </w:rPr>
        <w:t>Communicate Clearly</w:t>
      </w:r>
      <w:r w:rsidRPr="00DC521E">
        <w:t>: Speak in clear and short sentences.</w:t>
      </w:r>
    </w:p>
    <w:p w14:paraId="44470DF9" w14:textId="77777777" w:rsidR="00DC521E" w:rsidRPr="00DC521E" w:rsidRDefault="00DC521E" w:rsidP="00DC521E">
      <w:pPr>
        <w:numPr>
          <w:ilvl w:val="0"/>
          <w:numId w:val="4"/>
        </w:numPr>
      </w:pPr>
      <w:r w:rsidRPr="00DC521E">
        <w:rPr>
          <w:b/>
          <w:bCs/>
        </w:rPr>
        <w:t>Summarize and Recommend</w:t>
      </w:r>
      <w:r w:rsidRPr="00DC521E">
        <w:t>: End with clear, actionable advice.</w:t>
      </w:r>
    </w:p>
    <w:p w14:paraId="74EFD282" w14:textId="77777777" w:rsidR="00DC521E" w:rsidRPr="00DC521E" w:rsidRDefault="00DC521E" w:rsidP="00DC521E">
      <w:r w:rsidRPr="00DC521E">
        <w:t>Example:</w:t>
      </w:r>
      <w:r w:rsidRPr="00DC521E">
        <w:br/>
        <w:t>If the case is about a company’s falling profits:</w:t>
      </w:r>
    </w:p>
    <w:p w14:paraId="2F6BC940" w14:textId="77777777" w:rsidR="00DC521E" w:rsidRPr="00DC521E" w:rsidRDefault="00DC521E" w:rsidP="00DC521E">
      <w:pPr>
        <w:numPr>
          <w:ilvl w:val="0"/>
          <w:numId w:val="5"/>
        </w:numPr>
      </w:pPr>
      <w:r w:rsidRPr="00DC521E">
        <w:t xml:space="preserve">Break it into </w:t>
      </w:r>
      <w:r w:rsidRPr="00DC521E">
        <w:rPr>
          <w:b/>
          <w:bCs/>
        </w:rPr>
        <w:t>Revenue</w:t>
      </w:r>
      <w:r w:rsidRPr="00DC521E">
        <w:t xml:space="preserve"> (Price × Quantity) and </w:t>
      </w:r>
      <w:r w:rsidRPr="00DC521E">
        <w:rPr>
          <w:b/>
          <w:bCs/>
        </w:rPr>
        <w:t>Cost</w:t>
      </w:r>
      <w:r w:rsidRPr="00DC521E">
        <w:t xml:space="preserve"> (Fixed + Variable).</w:t>
      </w:r>
    </w:p>
    <w:p w14:paraId="55147830" w14:textId="77777777" w:rsidR="00DC521E" w:rsidRPr="00DC521E" w:rsidRDefault="00DC521E" w:rsidP="00DC521E">
      <w:pPr>
        <w:numPr>
          <w:ilvl w:val="0"/>
          <w:numId w:val="5"/>
        </w:numPr>
      </w:pPr>
      <w:r w:rsidRPr="00DC521E">
        <w:t>Dig deeper into each component (e.g., are prices too low? Costs too high?).</w:t>
      </w:r>
    </w:p>
    <w:p w14:paraId="0D539E69" w14:textId="77777777" w:rsidR="00DC521E" w:rsidRPr="00DC521E" w:rsidRDefault="00DC521E" w:rsidP="00DC521E">
      <w:r w:rsidRPr="00DC521E">
        <w:pict w14:anchorId="5B99834B">
          <v:rect id="_x0000_i1095" style="width:0;height:1.5pt" o:hralign="center" o:hrstd="t" o:hr="t" fillcolor="#a0a0a0" stroked="f"/>
        </w:pict>
      </w:r>
    </w:p>
    <w:p w14:paraId="5BF0D4DF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5. Improve Your Analytical and Math Skills</w:t>
      </w:r>
    </w:p>
    <w:p w14:paraId="412347BA" w14:textId="77777777" w:rsidR="00DC521E" w:rsidRPr="00DC521E" w:rsidRDefault="00DC521E" w:rsidP="00DC521E">
      <w:r w:rsidRPr="00DC521E">
        <w:t xml:space="preserve">Case studies involve </w:t>
      </w:r>
      <w:r w:rsidRPr="00DC521E">
        <w:rPr>
          <w:b/>
          <w:bCs/>
        </w:rPr>
        <w:t>quick mental math</w:t>
      </w:r>
      <w:r w:rsidRPr="00DC521E">
        <w:t xml:space="preserve"> and data interpretation.</w:t>
      </w:r>
    </w:p>
    <w:p w14:paraId="018386D0" w14:textId="77777777" w:rsidR="00DC521E" w:rsidRPr="00DC521E" w:rsidRDefault="00DC521E" w:rsidP="00DC521E">
      <w:pPr>
        <w:numPr>
          <w:ilvl w:val="0"/>
          <w:numId w:val="6"/>
        </w:numPr>
      </w:pPr>
      <w:r w:rsidRPr="00DC521E">
        <w:t>Practice mental calculations: Percentages, ratios, break-evens.</w:t>
      </w:r>
    </w:p>
    <w:p w14:paraId="2DD77DAE" w14:textId="77777777" w:rsidR="00DC521E" w:rsidRPr="00DC521E" w:rsidRDefault="00DC521E" w:rsidP="00DC521E">
      <w:pPr>
        <w:numPr>
          <w:ilvl w:val="0"/>
          <w:numId w:val="6"/>
        </w:numPr>
      </w:pPr>
      <w:proofErr w:type="spellStart"/>
      <w:r w:rsidRPr="00DC521E">
        <w:t>Analyze</w:t>
      </w:r>
      <w:proofErr w:type="spellEnd"/>
      <w:r w:rsidRPr="00DC521E">
        <w:t xml:space="preserve"> charts, tables, and graphs effectively.</w:t>
      </w:r>
    </w:p>
    <w:p w14:paraId="3EFD44D1" w14:textId="77777777" w:rsidR="00DC521E" w:rsidRPr="00DC521E" w:rsidRDefault="00DC521E" w:rsidP="00DC521E">
      <w:pPr>
        <w:numPr>
          <w:ilvl w:val="0"/>
          <w:numId w:val="6"/>
        </w:numPr>
      </w:pPr>
      <w:r w:rsidRPr="00DC521E">
        <w:t xml:space="preserve">Use </w:t>
      </w:r>
      <w:r w:rsidRPr="00DC521E">
        <w:rPr>
          <w:b/>
          <w:bCs/>
        </w:rPr>
        <w:t>guesstimation</w:t>
      </w:r>
      <w:r w:rsidRPr="00DC521E">
        <w:t xml:space="preserve"> techniques for market sizing (e.g., “How many smartphones are sold in India per year?”).</w:t>
      </w:r>
    </w:p>
    <w:p w14:paraId="1545EBA5" w14:textId="77777777" w:rsidR="00DC521E" w:rsidRPr="00DC521E" w:rsidRDefault="00DC521E" w:rsidP="00DC521E">
      <w:r w:rsidRPr="00DC521E">
        <w:rPr>
          <w:b/>
          <w:bCs/>
        </w:rPr>
        <w:t>Resources for Math Practice</w:t>
      </w:r>
      <w:r w:rsidRPr="00DC521E">
        <w:t>:</w:t>
      </w:r>
    </w:p>
    <w:p w14:paraId="366DCF57" w14:textId="77777777" w:rsidR="00DC521E" w:rsidRPr="00DC521E" w:rsidRDefault="00DC521E" w:rsidP="00DC521E">
      <w:pPr>
        <w:numPr>
          <w:ilvl w:val="0"/>
          <w:numId w:val="7"/>
        </w:numPr>
      </w:pPr>
      <w:r w:rsidRPr="00DC521E">
        <w:rPr>
          <w:i/>
          <w:iCs/>
        </w:rPr>
        <w:t>GMAT Math</w:t>
      </w:r>
      <w:r w:rsidRPr="00DC521E">
        <w:t xml:space="preserve"> practice books.</w:t>
      </w:r>
    </w:p>
    <w:p w14:paraId="2DB81180" w14:textId="77777777" w:rsidR="00DC521E" w:rsidRPr="00DC521E" w:rsidRDefault="00DC521E" w:rsidP="00DC521E">
      <w:pPr>
        <w:numPr>
          <w:ilvl w:val="0"/>
          <w:numId w:val="7"/>
        </w:numPr>
      </w:pPr>
      <w:r w:rsidRPr="00DC521E">
        <w:t xml:space="preserve">Websites like </w:t>
      </w:r>
      <w:hyperlink r:id="rId8" w:tgtFrame="_new" w:history="1">
        <w:proofErr w:type="spellStart"/>
        <w:r w:rsidRPr="00DC521E">
          <w:rPr>
            <w:rStyle w:val="Hyperlink"/>
          </w:rPr>
          <w:t>MConsultingPrep</w:t>
        </w:r>
        <w:proofErr w:type="spellEnd"/>
      </w:hyperlink>
      <w:r w:rsidRPr="00DC521E">
        <w:t>.</w:t>
      </w:r>
    </w:p>
    <w:p w14:paraId="09842DA0" w14:textId="77777777" w:rsidR="00DC521E" w:rsidRPr="00DC521E" w:rsidRDefault="00DC521E" w:rsidP="00DC521E">
      <w:r w:rsidRPr="00DC521E">
        <w:pict w14:anchorId="2B4ECB29">
          <v:rect id="_x0000_i1096" style="width:0;height:1.5pt" o:hralign="center" o:hrstd="t" o:hr="t" fillcolor="#a0a0a0" stroked="f"/>
        </w:pict>
      </w:r>
    </w:p>
    <w:p w14:paraId="2ED70999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6. Learn from Experts</w:t>
      </w:r>
    </w:p>
    <w:p w14:paraId="0A980E73" w14:textId="77777777" w:rsidR="00DC521E" w:rsidRPr="00DC521E" w:rsidRDefault="00DC521E" w:rsidP="00DC521E">
      <w:pPr>
        <w:numPr>
          <w:ilvl w:val="0"/>
          <w:numId w:val="8"/>
        </w:numPr>
      </w:pPr>
      <w:r w:rsidRPr="00DC521E">
        <w:t xml:space="preserve">Watch </w:t>
      </w:r>
      <w:r w:rsidRPr="00DC521E">
        <w:rPr>
          <w:b/>
          <w:bCs/>
        </w:rPr>
        <w:t>case interview videos</w:t>
      </w:r>
      <w:r w:rsidRPr="00DC521E">
        <w:t xml:space="preserve"> on YouTube to see how top candidates solve cases.</w:t>
      </w:r>
    </w:p>
    <w:p w14:paraId="066EF96B" w14:textId="77777777" w:rsidR="00DC521E" w:rsidRPr="00DC521E" w:rsidRDefault="00DC521E" w:rsidP="00DC521E">
      <w:pPr>
        <w:numPr>
          <w:ilvl w:val="0"/>
          <w:numId w:val="8"/>
        </w:numPr>
      </w:pPr>
      <w:r w:rsidRPr="00DC521E">
        <w:t>Follow strategy leaders on LinkedIn or platforms like Medium for business insights.</w:t>
      </w:r>
    </w:p>
    <w:p w14:paraId="6A6334B7" w14:textId="77777777" w:rsidR="00DC521E" w:rsidRPr="00DC521E" w:rsidRDefault="00DC521E" w:rsidP="00DC521E">
      <w:pPr>
        <w:numPr>
          <w:ilvl w:val="0"/>
          <w:numId w:val="8"/>
        </w:numPr>
      </w:pPr>
      <w:r w:rsidRPr="00DC521E">
        <w:t>Practice with friends or mentors who have consulting experience.</w:t>
      </w:r>
    </w:p>
    <w:p w14:paraId="7AEA4F2E" w14:textId="77777777" w:rsidR="00DC521E" w:rsidRPr="00DC521E" w:rsidRDefault="00DC521E" w:rsidP="00DC521E">
      <w:r w:rsidRPr="00DC521E">
        <w:pict w14:anchorId="08D4A17D">
          <v:rect id="_x0000_i1097" style="width:0;height:1.5pt" o:hralign="center" o:hrstd="t" o:hr="t" fillcolor="#a0a0a0" stroked="f"/>
        </w:pict>
      </w:r>
    </w:p>
    <w:p w14:paraId="09EC9DD6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lastRenderedPageBreak/>
        <w:t>7. Focus on Communication and Presence</w:t>
      </w:r>
    </w:p>
    <w:p w14:paraId="556FD39D" w14:textId="77777777" w:rsidR="00DC521E" w:rsidRPr="00DC521E" w:rsidRDefault="00DC521E" w:rsidP="00DC521E">
      <w:r w:rsidRPr="00DC521E">
        <w:t xml:space="preserve">Firms look for people who can communicate complex ideas </w:t>
      </w:r>
      <w:r w:rsidRPr="00DC521E">
        <w:rPr>
          <w:b/>
          <w:bCs/>
        </w:rPr>
        <w:t>clearly and confidently</w:t>
      </w:r>
      <w:r w:rsidRPr="00DC521E">
        <w:t>.</w:t>
      </w:r>
    </w:p>
    <w:p w14:paraId="3E1602B4" w14:textId="77777777" w:rsidR="00DC521E" w:rsidRPr="00DC521E" w:rsidRDefault="00DC521E" w:rsidP="00DC521E">
      <w:pPr>
        <w:numPr>
          <w:ilvl w:val="0"/>
          <w:numId w:val="9"/>
        </w:numPr>
      </w:pPr>
      <w:r w:rsidRPr="00DC521E">
        <w:t>Speak slowly and clearly.</w:t>
      </w:r>
    </w:p>
    <w:p w14:paraId="6D7296F8" w14:textId="77777777" w:rsidR="00DC521E" w:rsidRPr="00DC521E" w:rsidRDefault="00DC521E" w:rsidP="00DC521E">
      <w:pPr>
        <w:numPr>
          <w:ilvl w:val="0"/>
          <w:numId w:val="9"/>
        </w:numPr>
      </w:pPr>
      <w:r w:rsidRPr="00DC521E">
        <w:rPr>
          <w:b/>
          <w:bCs/>
        </w:rPr>
        <w:t>Pause</w:t>
      </w:r>
      <w:r w:rsidRPr="00DC521E">
        <w:t xml:space="preserve"> to structure your thoughts before answering.</w:t>
      </w:r>
    </w:p>
    <w:p w14:paraId="6016914B" w14:textId="77777777" w:rsidR="00DC521E" w:rsidRPr="00DC521E" w:rsidRDefault="00DC521E" w:rsidP="00DC521E">
      <w:pPr>
        <w:numPr>
          <w:ilvl w:val="0"/>
          <w:numId w:val="9"/>
        </w:numPr>
      </w:pPr>
      <w:r w:rsidRPr="00DC521E">
        <w:t xml:space="preserve">Maintain a positive, calm </w:t>
      </w:r>
      <w:proofErr w:type="spellStart"/>
      <w:r w:rsidRPr="00DC521E">
        <w:t>demeanor</w:t>
      </w:r>
      <w:proofErr w:type="spellEnd"/>
      <w:r w:rsidRPr="00DC521E">
        <w:t>—even when faced with tricky questions.</w:t>
      </w:r>
    </w:p>
    <w:p w14:paraId="5CD0C4FC" w14:textId="77777777" w:rsidR="00DC521E" w:rsidRPr="00DC521E" w:rsidRDefault="00DC521E" w:rsidP="00DC521E">
      <w:r w:rsidRPr="00DC521E">
        <w:pict w14:anchorId="6043F7B9">
          <v:rect id="_x0000_i1098" style="width:0;height:1.5pt" o:hralign="center" o:hrstd="t" o:hr="t" fillcolor="#a0a0a0" stroked="f"/>
        </w:pict>
      </w:r>
    </w:p>
    <w:p w14:paraId="5021D01D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8. Reflect on Practice Cases</w:t>
      </w:r>
    </w:p>
    <w:p w14:paraId="3C39B6D6" w14:textId="77777777" w:rsidR="00DC521E" w:rsidRPr="00DC521E" w:rsidRDefault="00DC521E" w:rsidP="00DC521E">
      <w:r w:rsidRPr="00DC521E">
        <w:t>After solving cases, reflect on what went well and what could be improved:</w:t>
      </w:r>
    </w:p>
    <w:p w14:paraId="0D280277" w14:textId="77777777" w:rsidR="00DC521E" w:rsidRPr="00DC521E" w:rsidRDefault="00DC521E" w:rsidP="00DC521E">
      <w:pPr>
        <w:numPr>
          <w:ilvl w:val="0"/>
          <w:numId w:val="10"/>
        </w:numPr>
      </w:pPr>
      <w:r w:rsidRPr="00DC521E">
        <w:t>Did you structure the problem logically?</w:t>
      </w:r>
    </w:p>
    <w:p w14:paraId="52F35716" w14:textId="77777777" w:rsidR="00DC521E" w:rsidRPr="00DC521E" w:rsidRDefault="00DC521E" w:rsidP="00DC521E">
      <w:pPr>
        <w:numPr>
          <w:ilvl w:val="0"/>
          <w:numId w:val="10"/>
        </w:numPr>
      </w:pPr>
      <w:r w:rsidRPr="00DC521E">
        <w:t>Were you quick with calculations?</w:t>
      </w:r>
    </w:p>
    <w:p w14:paraId="5C60C83F" w14:textId="77777777" w:rsidR="00DC521E" w:rsidRPr="00DC521E" w:rsidRDefault="00DC521E" w:rsidP="00DC521E">
      <w:pPr>
        <w:numPr>
          <w:ilvl w:val="0"/>
          <w:numId w:val="10"/>
        </w:numPr>
      </w:pPr>
      <w:r w:rsidRPr="00DC521E">
        <w:t>Did you communicate your thought process clearly?</w:t>
      </w:r>
    </w:p>
    <w:p w14:paraId="07EF1040" w14:textId="77777777" w:rsidR="00DC521E" w:rsidRPr="00DC521E" w:rsidRDefault="00DC521E" w:rsidP="00DC521E">
      <w:r w:rsidRPr="00DC521E">
        <w:t xml:space="preserve">Keep </w:t>
      </w:r>
      <w:r w:rsidRPr="00DC521E">
        <w:rPr>
          <w:b/>
          <w:bCs/>
        </w:rPr>
        <w:t>a journal</w:t>
      </w:r>
      <w:r w:rsidRPr="00DC521E">
        <w:t xml:space="preserve"> of your practice cases to track your progress.</w:t>
      </w:r>
    </w:p>
    <w:p w14:paraId="794F2849" w14:textId="77777777" w:rsidR="00DC521E" w:rsidRPr="00DC521E" w:rsidRDefault="00DC521E" w:rsidP="00DC521E">
      <w:r w:rsidRPr="00DC521E">
        <w:pict w14:anchorId="2A8360B4">
          <v:rect id="_x0000_i1099" style="width:0;height:1.5pt" o:hralign="center" o:hrstd="t" o:hr="t" fillcolor="#a0a0a0" stroked="f"/>
        </w:pict>
      </w:r>
    </w:p>
    <w:p w14:paraId="6CC96BD5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9. Develop Business Acumen</w:t>
      </w:r>
    </w:p>
    <w:p w14:paraId="063AB934" w14:textId="77777777" w:rsidR="00DC521E" w:rsidRPr="00DC521E" w:rsidRDefault="00DC521E" w:rsidP="00DC521E">
      <w:r w:rsidRPr="00DC521E">
        <w:t>Stay updated with business trends and case examples:</w:t>
      </w:r>
    </w:p>
    <w:p w14:paraId="15DFA5E2" w14:textId="77777777" w:rsidR="00DC521E" w:rsidRPr="00DC521E" w:rsidRDefault="00DC521E" w:rsidP="00DC521E">
      <w:pPr>
        <w:numPr>
          <w:ilvl w:val="0"/>
          <w:numId w:val="11"/>
        </w:numPr>
      </w:pPr>
      <w:r w:rsidRPr="00DC521E">
        <w:t xml:space="preserve">Read business news (e.g., </w:t>
      </w:r>
      <w:r w:rsidRPr="00DC521E">
        <w:rPr>
          <w:i/>
          <w:iCs/>
        </w:rPr>
        <w:t>The Economic Times</w:t>
      </w:r>
      <w:r w:rsidRPr="00DC521E">
        <w:t xml:space="preserve">, </w:t>
      </w:r>
      <w:r w:rsidRPr="00DC521E">
        <w:rPr>
          <w:i/>
          <w:iCs/>
        </w:rPr>
        <w:t>The Financial Times</w:t>
      </w:r>
      <w:r w:rsidRPr="00DC521E">
        <w:t>).</w:t>
      </w:r>
    </w:p>
    <w:p w14:paraId="3FEB8619" w14:textId="77777777" w:rsidR="00DC521E" w:rsidRPr="00DC521E" w:rsidRDefault="00DC521E" w:rsidP="00DC521E">
      <w:pPr>
        <w:numPr>
          <w:ilvl w:val="0"/>
          <w:numId w:val="11"/>
        </w:numPr>
      </w:pPr>
      <w:r w:rsidRPr="00DC521E">
        <w:t>Follow Harvard Business Review articles and case studies.</w:t>
      </w:r>
    </w:p>
    <w:p w14:paraId="4984535C" w14:textId="77777777" w:rsidR="00DC521E" w:rsidRPr="00DC521E" w:rsidRDefault="00DC521E" w:rsidP="00DC521E">
      <w:pPr>
        <w:numPr>
          <w:ilvl w:val="0"/>
          <w:numId w:val="11"/>
        </w:numPr>
      </w:pPr>
      <w:r w:rsidRPr="00DC521E">
        <w:t xml:space="preserve">Listen to </w:t>
      </w:r>
      <w:r w:rsidRPr="00DC521E">
        <w:rPr>
          <w:b/>
          <w:bCs/>
        </w:rPr>
        <w:t>business podcasts</w:t>
      </w:r>
      <w:r w:rsidRPr="00DC521E">
        <w:t xml:space="preserve"> like </w:t>
      </w:r>
      <w:r w:rsidRPr="00DC521E">
        <w:rPr>
          <w:i/>
          <w:iCs/>
        </w:rPr>
        <w:t>McKinsey Talks</w:t>
      </w:r>
      <w:r w:rsidRPr="00DC521E">
        <w:t xml:space="preserve"> or </w:t>
      </w:r>
      <w:r w:rsidRPr="00DC521E">
        <w:rPr>
          <w:i/>
          <w:iCs/>
        </w:rPr>
        <w:t>The Indicator by Planet Money</w:t>
      </w:r>
      <w:r w:rsidRPr="00DC521E">
        <w:t>.</w:t>
      </w:r>
    </w:p>
    <w:p w14:paraId="747EC7EF" w14:textId="77777777" w:rsidR="00DC521E" w:rsidRPr="00DC521E" w:rsidRDefault="00DC521E" w:rsidP="00DC521E">
      <w:r w:rsidRPr="00DC521E">
        <w:pict w14:anchorId="0D21B3D5">
          <v:rect id="_x0000_i1100" style="width:0;height:1.5pt" o:hralign="center" o:hrstd="t" o:hr="t" fillcolor="#a0a0a0" stroked="f"/>
        </w:pict>
      </w:r>
    </w:p>
    <w:p w14:paraId="3EC92205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10. Practice Mock Interviews</w:t>
      </w:r>
    </w:p>
    <w:p w14:paraId="452AFFF2" w14:textId="77777777" w:rsidR="00DC521E" w:rsidRPr="00DC521E" w:rsidRDefault="00DC521E" w:rsidP="00DC521E">
      <w:pPr>
        <w:numPr>
          <w:ilvl w:val="0"/>
          <w:numId w:val="12"/>
        </w:numPr>
      </w:pPr>
      <w:r w:rsidRPr="00DC521E">
        <w:t xml:space="preserve">Schedule </w:t>
      </w:r>
      <w:r w:rsidRPr="00DC521E">
        <w:rPr>
          <w:b/>
          <w:bCs/>
        </w:rPr>
        <w:t>mock case interviews</w:t>
      </w:r>
      <w:r w:rsidRPr="00DC521E">
        <w:t xml:space="preserve"> with friends or on platforms like </w:t>
      </w:r>
      <w:proofErr w:type="spellStart"/>
      <w:r w:rsidRPr="00DC521E">
        <w:t>PrepLounge</w:t>
      </w:r>
      <w:proofErr w:type="spellEnd"/>
      <w:r w:rsidRPr="00DC521E">
        <w:t>.</w:t>
      </w:r>
    </w:p>
    <w:p w14:paraId="1DA9B07F" w14:textId="77777777" w:rsidR="00DC521E" w:rsidRPr="00DC521E" w:rsidRDefault="00DC521E" w:rsidP="00DC521E">
      <w:pPr>
        <w:numPr>
          <w:ilvl w:val="0"/>
          <w:numId w:val="12"/>
        </w:numPr>
      </w:pPr>
      <w:r w:rsidRPr="00DC521E">
        <w:t>Simulate real interview conditions.</w:t>
      </w:r>
    </w:p>
    <w:p w14:paraId="11E4B9DA" w14:textId="77777777" w:rsidR="00DC521E" w:rsidRPr="00DC521E" w:rsidRDefault="00DC521E" w:rsidP="00DC521E">
      <w:pPr>
        <w:numPr>
          <w:ilvl w:val="0"/>
          <w:numId w:val="12"/>
        </w:numPr>
      </w:pPr>
      <w:r w:rsidRPr="00DC521E">
        <w:t xml:space="preserve">Record yourself to </w:t>
      </w:r>
      <w:proofErr w:type="spellStart"/>
      <w:r w:rsidRPr="00DC521E">
        <w:t>analyze</w:t>
      </w:r>
      <w:proofErr w:type="spellEnd"/>
      <w:r w:rsidRPr="00DC521E">
        <w:t xml:space="preserve"> your communication and approach.</w:t>
      </w:r>
    </w:p>
    <w:p w14:paraId="0EBA9F23" w14:textId="77777777" w:rsidR="00DC521E" w:rsidRPr="00DC521E" w:rsidRDefault="00DC521E" w:rsidP="00DC521E">
      <w:r w:rsidRPr="00DC521E">
        <w:pict w14:anchorId="60FCAF12">
          <v:rect id="_x0000_i1101" style="width:0;height:1.5pt" o:hralign="center" o:hrstd="t" o:hr="t" fillcolor="#a0a0a0" stroked="f"/>
        </w:pict>
      </w:r>
    </w:p>
    <w:p w14:paraId="2877CB5F" w14:textId="77777777" w:rsidR="00DC521E" w:rsidRPr="00DC521E" w:rsidRDefault="00DC521E" w:rsidP="00DC521E">
      <w:pPr>
        <w:rPr>
          <w:b/>
          <w:bCs/>
        </w:rPr>
      </w:pPr>
      <w:r w:rsidRPr="00DC521E">
        <w:rPr>
          <w:b/>
          <w:bCs/>
        </w:rPr>
        <w:t>Final Tips</w:t>
      </w:r>
    </w:p>
    <w:p w14:paraId="16C1C432" w14:textId="77777777" w:rsidR="00DC521E" w:rsidRPr="00DC521E" w:rsidRDefault="00DC521E" w:rsidP="00DC521E">
      <w:pPr>
        <w:numPr>
          <w:ilvl w:val="0"/>
          <w:numId w:val="13"/>
        </w:numPr>
      </w:pPr>
      <w:r w:rsidRPr="00DC521E">
        <w:t>Be curious: Ask good questions to clarify assumptions.</w:t>
      </w:r>
    </w:p>
    <w:p w14:paraId="22906CFC" w14:textId="77777777" w:rsidR="00DC521E" w:rsidRPr="00DC521E" w:rsidRDefault="00DC521E" w:rsidP="00DC521E">
      <w:pPr>
        <w:numPr>
          <w:ilvl w:val="0"/>
          <w:numId w:val="13"/>
        </w:numPr>
      </w:pPr>
      <w:r w:rsidRPr="00DC521E">
        <w:t>Stay calm under pressure: Interviewers care more about your process than getting the “right” answer.</w:t>
      </w:r>
    </w:p>
    <w:p w14:paraId="19B1C994" w14:textId="77777777" w:rsidR="00DC521E" w:rsidRPr="00DC521E" w:rsidRDefault="00DC521E" w:rsidP="00DC521E">
      <w:pPr>
        <w:numPr>
          <w:ilvl w:val="0"/>
          <w:numId w:val="13"/>
        </w:numPr>
      </w:pPr>
      <w:r w:rsidRPr="00DC521E">
        <w:t xml:space="preserve">Keep it conversational: Think of the case as </w:t>
      </w:r>
      <w:r w:rsidRPr="00DC521E">
        <w:rPr>
          <w:b/>
          <w:bCs/>
        </w:rPr>
        <w:t>collaborating</w:t>
      </w:r>
      <w:r w:rsidRPr="00DC521E">
        <w:t xml:space="preserve"> with the interviewer.</w:t>
      </w:r>
    </w:p>
    <w:p w14:paraId="548EF7EC" w14:textId="77777777" w:rsidR="00DC521E" w:rsidRPr="00DC521E" w:rsidRDefault="00DC521E" w:rsidP="00DC521E">
      <w:pPr>
        <w:numPr>
          <w:ilvl w:val="0"/>
          <w:numId w:val="13"/>
        </w:numPr>
      </w:pPr>
      <w:r w:rsidRPr="00DC521E">
        <w:t>Practice 2–3 cases per week consistently to build confidence.</w:t>
      </w:r>
    </w:p>
    <w:p w14:paraId="4E42B629" w14:textId="1D11A3F5" w:rsidR="00A70A56" w:rsidRDefault="00DC521E">
      <w:r w:rsidRPr="00DC521E">
        <w:t xml:space="preserve">By following these steps, you’ll build strong problem-solving skills, improve your confidence, and stand out during strategy case interviews. </w:t>
      </w:r>
      <w:r w:rsidRPr="00DC521E">
        <w:rPr>
          <w:rFonts w:ascii="Segoe UI Emoji" w:hAnsi="Segoe UI Emoji" w:cs="Segoe UI Emoji"/>
        </w:rPr>
        <w:t>🚀</w:t>
      </w:r>
    </w:p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974A1"/>
    <w:multiLevelType w:val="multilevel"/>
    <w:tmpl w:val="3BBA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D5931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114FC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8701B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A48ED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D7BA3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72AE6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A7063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20D48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37F51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04FA5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B631E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D6022"/>
    <w:multiLevelType w:val="multilevel"/>
    <w:tmpl w:val="F81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335412">
    <w:abstractNumId w:val="5"/>
  </w:num>
  <w:num w:numId="2" w16cid:durableId="882711423">
    <w:abstractNumId w:val="2"/>
  </w:num>
  <w:num w:numId="3" w16cid:durableId="1185244023">
    <w:abstractNumId w:val="11"/>
  </w:num>
  <w:num w:numId="4" w16cid:durableId="95486496">
    <w:abstractNumId w:val="0"/>
  </w:num>
  <w:num w:numId="5" w16cid:durableId="1959214456">
    <w:abstractNumId w:val="1"/>
  </w:num>
  <w:num w:numId="6" w16cid:durableId="35158010">
    <w:abstractNumId w:val="4"/>
  </w:num>
  <w:num w:numId="7" w16cid:durableId="582027513">
    <w:abstractNumId w:val="10"/>
  </w:num>
  <w:num w:numId="8" w16cid:durableId="771827843">
    <w:abstractNumId w:val="8"/>
  </w:num>
  <w:num w:numId="9" w16cid:durableId="164512605">
    <w:abstractNumId w:val="3"/>
  </w:num>
  <w:num w:numId="10" w16cid:durableId="1413744469">
    <w:abstractNumId w:val="12"/>
  </w:num>
  <w:num w:numId="11" w16cid:durableId="764421418">
    <w:abstractNumId w:val="9"/>
  </w:num>
  <w:num w:numId="12" w16cid:durableId="1739939762">
    <w:abstractNumId w:val="6"/>
  </w:num>
  <w:num w:numId="13" w16cid:durableId="1699548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1E"/>
    <w:rsid w:val="000F006E"/>
    <w:rsid w:val="005F35D4"/>
    <w:rsid w:val="0066594F"/>
    <w:rsid w:val="009A679C"/>
    <w:rsid w:val="00A70A56"/>
    <w:rsid w:val="00DC521E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70AC"/>
  <w15:chartTrackingRefBased/>
  <w15:docId w15:val="{90750C9B-AA34-486C-9116-7DD57806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52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5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2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7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6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onsultingpre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yconsultingcoa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eplounge.com" TargetMode="External"/><Relationship Id="rId5" Type="http://schemas.openxmlformats.org/officeDocument/2006/relationships/hyperlink" Target="https://casecoach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4</cp:revision>
  <dcterms:created xsi:type="dcterms:W3CDTF">2024-12-16T00:51:00Z</dcterms:created>
  <dcterms:modified xsi:type="dcterms:W3CDTF">2024-12-16T01:12:00Z</dcterms:modified>
</cp:coreProperties>
</file>