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49EC" w14:textId="4E139094" w:rsidR="00A70A56" w:rsidRDefault="003B73B7" w:rsidP="003B73B7">
      <w:pPr>
        <w:jc w:val="center"/>
        <w:rPr>
          <w:b/>
          <w:bCs/>
          <w:sz w:val="52"/>
          <w:szCs w:val="52"/>
        </w:rPr>
      </w:pPr>
      <w:r>
        <w:rPr>
          <w:b/>
          <w:bCs/>
          <w:sz w:val="52"/>
          <w:szCs w:val="52"/>
        </w:rPr>
        <w:t>AWS GLUE</w:t>
      </w:r>
    </w:p>
    <w:p w14:paraId="42F9927D" w14:textId="77777777" w:rsidR="003B73B7" w:rsidRPr="003B73B7" w:rsidRDefault="003B73B7" w:rsidP="003B73B7">
      <w:pPr>
        <w:rPr>
          <w:sz w:val="24"/>
          <w:szCs w:val="24"/>
        </w:rPr>
      </w:pPr>
      <w:r w:rsidRPr="003B73B7">
        <w:rPr>
          <w:b/>
          <w:bCs/>
          <w:sz w:val="24"/>
          <w:szCs w:val="24"/>
        </w:rPr>
        <w:t>Agenda</w:t>
      </w:r>
    </w:p>
    <w:p w14:paraId="7B75B054" w14:textId="77777777" w:rsidR="003B73B7" w:rsidRPr="003B73B7" w:rsidRDefault="003B73B7" w:rsidP="003B73B7">
      <w:pPr>
        <w:numPr>
          <w:ilvl w:val="0"/>
          <w:numId w:val="1"/>
        </w:numPr>
        <w:rPr>
          <w:sz w:val="24"/>
          <w:szCs w:val="24"/>
        </w:rPr>
      </w:pPr>
      <w:r w:rsidRPr="003B73B7">
        <w:rPr>
          <w:sz w:val="24"/>
          <w:szCs w:val="24"/>
        </w:rPr>
        <w:t>Introduction to AWS Glue</w:t>
      </w:r>
    </w:p>
    <w:p w14:paraId="6CFA8E6F" w14:textId="77777777" w:rsidR="003B73B7" w:rsidRPr="003B73B7" w:rsidRDefault="003B73B7" w:rsidP="003B73B7">
      <w:pPr>
        <w:numPr>
          <w:ilvl w:val="0"/>
          <w:numId w:val="1"/>
        </w:numPr>
        <w:rPr>
          <w:sz w:val="24"/>
          <w:szCs w:val="24"/>
        </w:rPr>
      </w:pPr>
      <w:r w:rsidRPr="003B73B7">
        <w:rPr>
          <w:sz w:val="24"/>
          <w:szCs w:val="24"/>
        </w:rPr>
        <w:t>Key Features</w:t>
      </w:r>
    </w:p>
    <w:p w14:paraId="63372558" w14:textId="77777777" w:rsidR="003B73B7" w:rsidRPr="003B73B7" w:rsidRDefault="003B73B7" w:rsidP="003B73B7">
      <w:pPr>
        <w:numPr>
          <w:ilvl w:val="0"/>
          <w:numId w:val="1"/>
        </w:numPr>
        <w:rPr>
          <w:sz w:val="24"/>
          <w:szCs w:val="24"/>
        </w:rPr>
      </w:pPr>
      <w:r w:rsidRPr="003B73B7">
        <w:rPr>
          <w:sz w:val="24"/>
          <w:szCs w:val="24"/>
        </w:rPr>
        <w:t>AWS Glue Architecture</w:t>
      </w:r>
    </w:p>
    <w:p w14:paraId="55A085E5" w14:textId="77777777" w:rsidR="003B73B7" w:rsidRPr="003B73B7" w:rsidRDefault="003B73B7" w:rsidP="003B73B7">
      <w:pPr>
        <w:numPr>
          <w:ilvl w:val="0"/>
          <w:numId w:val="1"/>
        </w:numPr>
        <w:rPr>
          <w:sz w:val="24"/>
          <w:szCs w:val="24"/>
        </w:rPr>
      </w:pPr>
      <w:r w:rsidRPr="003B73B7">
        <w:rPr>
          <w:sz w:val="24"/>
          <w:szCs w:val="24"/>
        </w:rPr>
        <w:t>Components of AWS Glue</w:t>
      </w:r>
    </w:p>
    <w:p w14:paraId="0A3D95BC" w14:textId="77777777" w:rsidR="003B73B7" w:rsidRPr="003B73B7" w:rsidRDefault="003B73B7" w:rsidP="003B73B7">
      <w:pPr>
        <w:numPr>
          <w:ilvl w:val="0"/>
          <w:numId w:val="1"/>
        </w:numPr>
        <w:rPr>
          <w:sz w:val="24"/>
          <w:szCs w:val="24"/>
        </w:rPr>
      </w:pPr>
      <w:r w:rsidRPr="003B73B7">
        <w:rPr>
          <w:sz w:val="24"/>
          <w:szCs w:val="24"/>
        </w:rPr>
        <w:t>Major Glue Components</w:t>
      </w:r>
    </w:p>
    <w:p w14:paraId="77A60437" w14:textId="77777777" w:rsidR="003B73B7" w:rsidRPr="003B73B7" w:rsidRDefault="003B73B7" w:rsidP="003B73B7">
      <w:pPr>
        <w:numPr>
          <w:ilvl w:val="0"/>
          <w:numId w:val="1"/>
        </w:numPr>
        <w:rPr>
          <w:sz w:val="24"/>
          <w:szCs w:val="24"/>
        </w:rPr>
      </w:pPr>
      <w:r w:rsidRPr="003B73B7">
        <w:rPr>
          <w:sz w:val="24"/>
          <w:szCs w:val="24"/>
        </w:rPr>
        <w:t>AWS Glue ETL</w:t>
      </w:r>
    </w:p>
    <w:p w14:paraId="36FCB7A7" w14:textId="77777777" w:rsidR="003B73B7" w:rsidRPr="003B73B7" w:rsidRDefault="003B73B7" w:rsidP="003B73B7">
      <w:pPr>
        <w:numPr>
          <w:ilvl w:val="0"/>
          <w:numId w:val="1"/>
        </w:numPr>
        <w:rPr>
          <w:sz w:val="24"/>
          <w:szCs w:val="24"/>
        </w:rPr>
      </w:pPr>
      <w:r w:rsidRPr="003B73B7">
        <w:rPr>
          <w:sz w:val="24"/>
          <w:szCs w:val="24"/>
        </w:rPr>
        <w:t>AWS Athena</w:t>
      </w:r>
    </w:p>
    <w:p w14:paraId="181E5D4F" w14:textId="77777777" w:rsidR="003B73B7" w:rsidRPr="003B73B7" w:rsidRDefault="003B73B7" w:rsidP="003B73B7">
      <w:pPr>
        <w:numPr>
          <w:ilvl w:val="0"/>
          <w:numId w:val="1"/>
        </w:numPr>
        <w:rPr>
          <w:sz w:val="24"/>
          <w:szCs w:val="24"/>
        </w:rPr>
      </w:pPr>
      <w:r w:rsidRPr="003B73B7">
        <w:rPr>
          <w:sz w:val="24"/>
          <w:szCs w:val="24"/>
        </w:rPr>
        <w:t>Building of ETL Pipeline with AWS Glue</w:t>
      </w:r>
    </w:p>
    <w:p w14:paraId="5FEE58CB" w14:textId="77777777" w:rsidR="003B73B7" w:rsidRPr="003B73B7" w:rsidRDefault="003B73B7" w:rsidP="003B73B7">
      <w:pPr>
        <w:rPr>
          <w:b/>
          <w:bCs/>
          <w:sz w:val="24"/>
          <w:szCs w:val="24"/>
        </w:rPr>
      </w:pPr>
      <w:r w:rsidRPr="003B73B7">
        <w:rPr>
          <w:b/>
          <w:bCs/>
          <w:sz w:val="24"/>
          <w:szCs w:val="24"/>
        </w:rPr>
        <w:t>Introduction to AWS Glue:</w:t>
      </w:r>
    </w:p>
    <w:p w14:paraId="55D14D52" w14:textId="77777777" w:rsidR="003B73B7" w:rsidRPr="003B73B7" w:rsidRDefault="003B73B7" w:rsidP="003B73B7">
      <w:pPr>
        <w:rPr>
          <w:sz w:val="24"/>
          <w:szCs w:val="24"/>
        </w:rPr>
      </w:pPr>
      <w:r w:rsidRPr="003B73B7">
        <w:rPr>
          <w:sz w:val="24"/>
          <w:szCs w:val="24"/>
        </w:rPr>
        <w:t>AWS Glue is a serverless, fully managed ETL (Extract, Transform, Load) service provided by AWS. It helps organizations prepare, transform, and move data across various AWS and third-party data sources.</w:t>
      </w:r>
    </w:p>
    <w:p w14:paraId="59901A01" w14:textId="77777777" w:rsidR="003B73B7" w:rsidRPr="003B73B7" w:rsidRDefault="003B73B7" w:rsidP="003B73B7">
      <w:pPr>
        <w:rPr>
          <w:sz w:val="24"/>
          <w:szCs w:val="24"/>
        </w:rPr>
      </w:pPr>
      <w:r w:rsidRPr="003B73B7">
        <w:rPr>
          <w:sz w:val="24"/>
          <w:szCs w:val="24"/>
        </w:rPr>
        <w:t>It is specifically designed to simplify the process of data integration for data lakes, analytics, and machine learning applications.</w:t>
      </w:r>
    </w:p>
    <w:p w14:paraId="084282B1" w14:textId="77777777" w:rsidR="003B73B7" w:rsidRPr="003B73B7" w:rsidRDefault="003B73B7" w:rsidP="003B73B7">
      <w:pPr>
        <w:rPr>
          <w:sz w:val="24"/>
          <w:szCs w:val="24"/>
        </w:rPr>
      </w:pPr>
      <w:r w:rsidRPr="003B73B7">
        <w:rPr>
          <w:sz w:val="24"/>
          <w:szCs w:val="24"/>
        </w:rPr>
        <w:t xml:space="preserve">AWS Glue is an ETL (Extract, Transform, Load) and Data Integration service that automates data preparation for analytics, AI/ML, and data engineering. It allows users to discover, </w:t>
      </w:r>
      <w:proofErr w:type="spellStart"/>
      <w:r w:rsidRPr="003B73B7">
        <w:rPr>
          <w:sz w:val="24"/>
          <w:szCs w:val="24"/>
        </w:rPr>
        <w:t>catalog</w:t>
      </w:r>
      <w:proofErr w:type="spellEnd"/>
      <w:r w:rsidRPr="003B73B7">
        <w:rPr>
          <w:sz w:val="24"/>
          <w:szCs w:val="24"/>
        </w:rPr>
        <w:t>, clean, transform, and move data between different storage and processing environments.</w:t>
      </w:r>
    </w:p>
    <w:p w14:paraId="7A9C6A1C" w14:textId="77777777" w:rsidR="003B73B7" w:rsidRPr="003B73B7" w:rsidRDefault="003B73B7" w:rsidP="003B73B7">
      <w:pPr>
        <w:rPr>
          <w:b/>
          <w:bCs/>
          <w:sz w:val="24"/>
          <w:szCs w:val="24"/>
        </w:rPr>
      </w:pPr>
      <w:r w:rsidRPr="003B73B7">
        <w:rPr>
          <w:b/>
          <w:bCs/>
          <w:sz w:val="24"/>
          <w:szCs w:val="24"/>
        </w:rPr>
        <w:t>Key Features:</w:t>
      </w:r>
    </w:p>
    <w:p w14:paraId="5D9F9BA5" w14:textId="77777777" w:rsidR="003B73B7" w:rsidRPr="003B73B7" w:rsidRDefault="003B73B7" w:rsidP="003B73B7">
      <w:pPr>
        <w:numPr>
          <w:ilvl w:val="0"/>
          <w:numId w:val="2"/>
        </w:numPr>
        <w:rPr>
          <w:sz w:val="24"/>
          <w:szCs w:val="24"/>
        </w:rPr>
      </w:pPr>
      <w:r w:rsidRPr="003B73B7">
        <w:rPr>
          <w:b/>
          <w:bCs/>
          <w:sz w:val="24"/>
          <w:szCs w:val="24"/>
        </w:rPr>
        <w:t>Serverless:</w:t>
      </w:r>
      <w:r w:rsidRPr="003B73B7">
        <w:rPr>
          <w:sz w:val="24"/>
          <w:szCs w:val="24"/>
        </w:rPr>
        <w:t xml:space="preserve"> AWS Glue eliminates the need for infrastructure management by automatically provisioning and scaling resources based on workload, reducing operational effort and cost.</w:t>
      </w:r>
    </w:p>
    <w:p w14:paraId="4F23034C" w14:textId="77777777" w:rsidR="003B73B7" w:rsidRPr="003B73B7" w:rsidRDefault="003B73B7" w:rsidP="003B73B7">
      <w:pPr>
        <w:numPr>
          <w:ilvl w:val="0"/>
          <w:numId w:val="2"/>
        </w:numPr>
        <w:rPr>
          <w:sz w:val="24"/>
          <w:szCs w:val="24"/>
        </w:rPr>
      </w:pPr>
      <w:r w:rsidRPr="003B73B7">
        <w:rPr>
          <w:b/>
          <w:bCs/>
          <w:sz w:val="24"/>
          <w:szCs w:val="24"/>
        </w:rPr>
        <w:t>Automatic Schema Discovery:</w:t>
      </w:r>
      <w:r w:rsidRPr="003B73B7">
        <w:rPr>
          <w:sz w:val="24"/>
          <w:szCs w:val="24"/>
        </w:rPr>
        <w:t xml:space="preserve"> Uses crawlers to scan data sources, detect their structure, and infer schemas automatically, simplifying data integration.</w:t>
      </w:r>
    </w:p>
    <w:p w14:paraId="0D426C34" w14:textId="77777777" w:rsidR="003B73B7" w:rsidRPr="003B73B7" w:rsidRDefault="003B73B7" w:rsidP="003B73B7">
      <w:pPr>
        <w:numPr>
          <w:ilvl w:val="0"/>
          <w:numId w:val="2"/>
        </w:numPr>
        <w:rPr>
          <w:sz w:val="24"/>
          <w:szCs w:val="24"/>
        </w:rPr>
      </w:pPr>
      <w:r w:rsidRPr="003B73B7">
        <w:rPr>
          <w:b/>
          <w:bCs/>
          <w:sz w:val="24"/>
          <w:szCs w:val="24"/>
        </w:rPr>
        <w:t xml:space="preserve">Data </w:t>
      </w:r>
      <w:proofErr w:type="spellStart"/>
      <w:r w:rsidRPr="003B73B7">
        <w:rPr>
          <w:b/>
          <w:bCs/>
          <w:sz w:val="24"/>
          <w:szCs w:val="24"/>
        </w:rPr>
        <w:t>Catalog</w:t>
      </w:r>
      <w:proofErr w:type="spellEnd"/>
      <w:r w:rsidRPr="003B73B7">
        <w:rPr>
          <w:b/>
          <w:bCs/>
          <w:sz w:val="24"/>
          <w:szCs w:val="24"/>
        </w:rPr>
        <w:t>:</w:t>
      </w:r>
      <w:r w:rsidRPr="003B73B7">
        <w:rPr>
          <w:sz w:val="24"/>
          <w:szCs w:val="24"/>
        </w:rPr>
        <w:t xml:space="preserve"> Maintains metadata about data sources in a central repository, enabling easy data discovery, governance, and management.</w:t>
      </w:r>
    </w:p>
    <w:p w14:paraId="483DC874" w14:textId="77777777" w:rsidR="003B73B7" w:rsidRPr="003B73B7" w:rsidRDefault="003B73B7" w:rsidP="003B73B7">
      <w:pPr>
        <w:numPr>
          <w:ilvl w:val="0"/>
          <w:numId w:val="2"/>
        </w:numPr>
        <w:rPr>
          <w:sz w:val="24"/>
          <w:szCs w:val="24"/>
        </w:rPr>
      </w:pPr>
      <w:r w:rsidRPr="003B73B7">
        <w:rPr>
          <w:b/>
          <w:bCs/>
          <w:sz w:val="24"/>
          <w:szCs w:val="24"/>
        </w:rPr>
        <w:t>Job Scheduling:</w:t>
      </w:r>
      <w:r w:rsidRPr="003B73B7">
        <w:rPr>
          <w:sz w:val="24"/>
          <w:szCs w:val="24"/>
        </w:rPr>
        <w:t xml:space="preserve"> Automates ETL workflows using triggers and workflows, allowing scheduled or event-driven data processing.</w:t>
      </w:r>
    </w:p>
    <w:p w14:paraId="053FE183" w14:textId="77777777" w:rsidR="003B73B7" w:rsidRPr="003B73B7" w:rsidRDefault="003B73B7" w:rsidP="003B73B7">
      <w:pPr>
        <w:numPr>
          <w:ilvl w:val="0"/>
          <w:numId w:val="2"/>
        </w:numPr>
        <w:rPr>
          <w:sz w:val="24"/>
          <w:szCs w:val="24"/>
        </w:rPr>
      </w:pPr>
      <w:r w:rsidRPr="003B73B7">
        <w:rPr>
          <w:b/>
          <w:bCs/>
          <w:sz w:val="24"/>
          <w:szCs w:val="24"/>
        </w:rPr>
        <w:t>Scalability:</w:t>
      </w:r>
      <w:r w:rsidRPr="003B73B7">
        <w:rPr>
          <w:sz w:val="24"/>
          <w:szCs w:val="24"/>
        </w:rPr>
        <w:t xml:space="preserve"> Dynamically scales resources up or down based on workload demand, ensuring efficient processing of large datasets.</w:t>
      </w:r>
    </w:p>
    <w:p w14:paraId="7EBB0A1F" w14:textId="77777777" w:rsidR="003B73B7" w:rsidRPr="003B73B7" w:rsidRDefault="003B73B7" w:rsidP="003B73B7">
      <w:pPr>
        <w:numPr>
          <w:ilvl w:val="0"/>
          <w:numId w:val="2"/>
        </w:numPr>
        <w:rPr>
          <w:sz w:val="24"/>
          <w:szCs w:val="24"/>
        </w:rPr>
      </w:pPr>
      <w:r w:rsidRPr="003B73B7">
        <w:rPr>
          <w:b/>
          <w:bCs/>
          <w:sz w:val="24"/>
          <w:szCs w:val="24"/>
        </w:rPr>
        <w:lastRenderedPageBreak/>
        <w:t>Supports Multiple Formats:</w:t>
      </w:r>
      <w:r w:rsidRPr="003B73B7">
        <w:rPr>
          <w:sz w:val="24"/>
          <w:szCs w:val="24"/>
        </w:rPr>
        <w:t xml:space="preserve"> Compatible with various data formats, including JSON, Parquet, Avro, ORC, and CSV, enabling seamless data transformation.</w:t>
      </w:r>
    </w:p>
    <w:p w14:paraId="6880358E" w14:textId="77777777" w:rsidR="003B73B7" w:rsidRPr="003B73B7" w:rsidRDefault="003B73B7" w:rsidP="003B73B7">
      <w:pPr>
        <w:rPr>
          <w:b/>
          <w:bCs/>
          <w:sz w:val="24"/>
          <w:szCs w:val="24"/>
        </w:rPr>
      </w:pPr>
      <w:r w:rsidRPr="003B73B7">
        <w:rPr>
          <w:b/>
          <w:bCs/>
          <w:sz w:val="24"/>
          <w:szCs w:val="24"/>
        </w:rPr>
        <w:t>AWS Glue Architecture:</w:t>
      </w:r>
    </w:p>
    <w:p w14:paraId="199370D0" w14:textId="77777777" w:rsidR="003B73B7" w:rsidRPr="003B73B7" w:rsidRDefault="003B73B7" w:rsidP="003B73B7">
      <w:pPr>
        <w:rPr>
          <w:b/>
          <w:bCs/>
          <w:sz w:val="24"/>
          <w:szCs w:val="24"/>
        </w:rPr>
      </w:pPr>
      <w:r w:rsidRPr="003B73B7">
        <w:rPr>
          <w:b/>
          <w:bCs/>
          <w:sz w:val="24"/>
          <w:szCs w:val="24"/>
        </w:rPr>
        <w:t xml:space="preserve">Data </w:t>
      </w:r>
      <w:proofErr w:type="spellStart"/>
      <w:r w:rsidRPr="003B73B7">
        <w:rPr>
          <w:b/>
          <w:bCs/>
          <w:sz w:val="24"/>
          <w:szCs w:val="24"/>
        </w:rPr>
        <w:t>Catalog</w:t>
      </w:r>
      <w:proofErr w:type="spellEnd"/>
      <w:r w:rsidRPr="003B73B7">
        <w:rPr>
          <w:b/>
          <w:bCs/>
          <w:sz w:val="24"/>
          <w:szCs w:val="24"/>
        </w:rPr>
        <w:t>:</w:t>
      </w:r>
    </w:p>
    <w:p w14:paraId="485BA870" w14:textId="77777777" w:rsidR="003B73B7" w:rsidRPr="003B73B7" w:rsidRDefault="003B73B7" w:rsidP="003B73B7">
      <w:pPr>
        <w:numPr>
          <w:ilvl w:val="0"/>
          <w:numId w:val="3"/>
        </w:numPr>
        <w:rPr>
          <w:sz w:val="24"/>
          <w:szCs w:val="24"/>
        </w:rPr>
      </w:pPr>
      <w:r w:rsidRPr="003B73B7">
        <w:rPr>
          <w:sz w:val="24"/>
          <w:szCs w:val="24"/>
        </w:rPr>
        <w:t xml:space="preserve">The AWS Glue Data </w:t>
      </w:r>
      <w:proofErr w:type="spellStart"/>
      <w:r w:rsidRPr="003B73B7">
        <w:rPr>
          <w:sz w:val="24"/>
          <w:szCs w:val="24"/>
        </w:rPr>
        <w:t>Catalog</w:t>
      </w:r>
      <w:proofErr w:type="spellEnd"/>
      <w:r w:rsidRPr="003B73B7">
        <w:rPr>
          <w:sz w:val="24"/>
          <w:szCs w:val="24"/>
        </w:rPr>
        <w:t xml:space="preserve"> serves as a central repository to store metadata, making it easier to discover and manage your data. It stores details about the data sources, schemas, tables, and partitions.</w:t>
      </w:r>
    </w:p>
    <w:p w14:paraId="7F59B876" w14:textId="77777777" w:rsidR="003B73B7" w:rsidRPr="003B73B7" w:rsidRDefault="003B73B7" w:rsidP="003B73B7">
      <w:pPr>
        <w:numPr>
          <w:ilvl w:val="0"/>
          <w:numId w:val="3"/>
        </w:numPr>
        <w:rPr>
          <w:sz w:val="24"/>
          <w:szCs w:val="24"/>
        </w:rPr>
      </w:pPr>
      <w:r w:rsidRPr="003B73B7">
        <w:rPr>
          <w:sz w:val="24"/>
          <w:szCs w:val="24"/>
        </w:rPr>
        <w:t xml:space="preserve">It allows users to </w:t>
      </w:r>
      <w:proofErr w:type="spellStart"/>
      <w:r w:rsidRPr="003B73B7">
        <w:rPr>
          <w:sz w:val="24"/>
          <w:szCs w:val="24"/>
        </w:rPr>
        <w:t>catalog</w:t>
      </w:r>
      <w:proofErr w:type="spellEnd"/>
      <w:r w:rsidRPr="003B73B7">
        <w:rPr>
          <w:sz w:val="24"/>
          <w:szCs w:val="24"/>
        </w:rPr>
        <w:t xml:space="preserve"> their data regardless of whether it’s stored in Amazon S3, RDS, Redshift, or any other data store.</w:t>
      </w:r>
    </w:p>
    <w:p w14:paraId="300676A9" w14:textId="77777777" w:rsidR="003B73B7" w:rsidRPr="003B73B7" w:rsidRDefault="003B73B7" w:rsidP="003B73B7">
      <w:pPr>
        <w:rPr>
          <w:b/>
          <w:bCs/>
          <w:sz w:val="24"/>
          <w:szCs w:val="24"/>
        </w:rPr>
      </w:pPr>
      <w:r w:rsidRPr="003B73B7">
        <w:rPr>
          <w:b/>
          <w:bCs/>
          <w:sz w:val="24"/>
          <w:szCs w:val="24"/>
        </w:rPr>
        <w:t>Crawlers:</w:t>
      </w:r>
    </w:p>
    <w:p w14:paraId="03030B8A" w14:textId="77777777" w:rsidR="003B73B7" w:rsidRPr="003B73B7" w:rsidRDefault="003B73B7" w:rsidP="003B73B7">
      <w:pPr>
        <w:numPr>
          <w:ilvl w:val="0"/>
          <w:numId w:val="4"/>
        </w:numPr>
        <w:rPr>
          <w:sz w:val="24"/>
          <w:szCs w:val="24"/>
        </w:rPr>
      </w:pPr>
      <w:r w:rsidRPr="003B73B7">
        <w:rPr>
          <w:sz w:val="24"/>
          <w:szCs w:val="24"/>
        </w:rPr>
        <w:t xml:space="preserve">Crawlers automatically scan data stores (e.g., Amazon S3) to infer the schema and create tables in the Data </w:t>
      </w:r>
      <w:proofErr w:type="spellStart"/>
      <w:r w:rsidRPr="003B73B7">
        <w:rPr>
          <w:sz w:val="24"/>
          <w:szCs w:val="24"/>
        </w:rPr>
        <w:t>Catalog</w:t>
      </w:r>
      <w:proofErr w:type="spellEnd"/>
      <w:r w:rsidRPr="003B73B7">
        <w:rPr>
          <w:sz w:val="24"/>
          <w:szCs w:val="24"/>
        </w:rPr>
        <w:t>.</w:t>
      </w:r>
    </w:p>
    <w:p w14:paraId="26DE4DF4" w14:textId="77777777" w:rsidR="003B73B7" w:rsidRPr="003B73B7" w:rsidRDefault="003B73B7" w:rsidP="003B73B7">
      <w:pPr>
        <w:numPr>
          <w:ilvl w:val="0"/>
          <w:numId w:val="4"/>
        </w:numPr>
        <w:rPr>
          <w:sz w:val="24"/>
          <w:szCs w:val="24"/>
        </w:rPr>
      </w:pPr>
      <w:r w:rsidRPr="003B73B7">
        <w:rPr>
          <w:sz w:val="24"/>
          <w:szCs w:val="24"/>
        </w:rPr>
        <w:t>Crawlers can be scheduled to run on a set frequency or triggered by events to ensure your metadata is always up-to-date.</w:t>
      </w:r>
    </w:p>
    <w:p w14:paraId="3961528D" w14:textId="77777777" w:rsidR="003B73B7" w:rsidRPr="003B73B7" w:rsidRDefault="003B73B7" w:rsidP="003B73B7">
      <w:pPr>
        <w:rPr>
          <w:b/>
          <w:bCs/>
          <w:sz w:val="24"/>
          <w:szCs w:val="24"/>
        </w:rPr>
      </w:pPr>
      <w:r w:rsidRPr="003B73B7">
        <w:rPr>
          <w:b/>
          <w:bCs/>
          <w:sz w:val="24"/>
          <w:szCs w:val="24"/>
        </w:rPr>
        <w:t>ETL Jobs:</w:t>
      </w:r>
    </w:p>
    <w:p w14:paraId="65A8AB96" w14:textId="77777777" w:rsidR="003B73B7" w:rsidRPr="003B73B7" w:rsidRDefault="003B73B7" w:rsidP="003B73B7">
      <w:pPr>
        <w:numPr>
          <w:ilvl w:val="0"/>
          <w:numId w:val="5"/>
        </w:numPr>
        <w:rPr>
          <w:sz w:val="24"/>
          <w:szCs w:val="24"/>
        </w:rPr>
      </w:pPr>
      <w:r w:rsidRPr="003B73B7">
        <w:rPr>
          <w:sz w:val="24"/>
          <w:szCs w:val="24"/>
        </w:rPr>
        <w:t>The ETL (Extract, Transform, Load) Jobs define the data transformation logic. AWS Glue allows users to write jobs in Python or Scala to perform data cleaning, filtering, and transformation tasks.</w:t>
      </w:r>
    </w:p>
    <w:p w14:paraId="12CB7475" w14:textId="77777777" w:rsidR="003B73B7" w:rsidRPr="003B73B7" w:rsidRDefault="003B73B7" w:rsidP="003B73B7">
      <w:pPr>
        <w:numPr>
          <w:ilvl w:val="0"/>
          <w:numId w:val="5"/>
        </w:numPr>
        <w:rPr>
          <w:sz w:val="24"/>
          <w:szCs w:val="24"/>
        </w:rPr>
      </w:pPr>
      <w:r w:rsidRPr="003B73B7">
        <w:rPr>
          <w:sz w:val="24"/>
          <w:szCs w:val="24"/>
        </w:rPr>
        <w:t>These jobs can be executed in a serverless environment, and AWS Glue automatically provisions the resources required to run the job.</w:t>
      </w:r>
    </w:p>
    <w:p w14:paraId="223F739D" w14:textId="77777777" w:rsidR="003B73B7" w:rsidRPr="003B73B7" w:rsidRDefault="003B73B7" w:rsidP="003B73B7">
      <w:pPr>
        <w:rPr>
          <w:b/>
          <w:bCs/>
          <w:sz w:val="24"/>
          <w:szCs w:val="24"/>
        </w:rPr>
      </w:pPr>
      <w:r w:rsidRPr="003B73B7">
        <w:rPr>
          <w:b/>
          <w:bCs/>
          <w:sz w:val="24"/>
          <w:szCs w:val="24"/>
        </w:rPr>
        <w:t>Job Bookmarks:</w:t>
      </w:r>
    </w:p>
    <w:p w14:paraId="77430FF8" w14:textId="77777777" w:rsidR="003B73B7" w:rsidRPr="003B73B7" w:rsidRDefault="003B73B7" w:rsidP="003B73B7">
      <w:pPr>
        <w:numPr>
          <w:ilvl w:val="0"/>
          <w:numId w:val="6"/>
        </w:numPr>
        <w:rPr>
          <w:sz w:val="24"/>
          <w:szCs w:val="24"/>
        </w:rPr>
      </w:pPr>
      <w:r w:rsidRPr="003B73B7">
        <w:rPr>
          <w:sz w:val="24"/>
          <w:szCs w:val="24"/>
        </w:rPr>
        <w:t>Job bookmarks help in keeping track of processed data, ensuring that AWS Glue does not reprocess the same data during subsequent job runs. This is useful for incremental data processing.</w:t>
      </w:r>
    </w:p>
    <w:p w14:paraId="62C8974D" w14:textId="77777777" w:rsidR="003B73B7" w:rsidRPr="003B73B7" w:rsidRDefault="003B73B7" w:rsidP="003B73B7">
      <w:pPr>
        <w:rPr>
          <w:b/>
          <w:bCs/>
          <w:sz w:val="24"/>
          <w:szCs w:val="24"/>
        </w:rPr>
      </w:pPr>
      <w:r w:rsidRPr="003B73B7">
        <w:rPr>
          <w:b/>
          <w:bCs/>
          <w:sz w:val="24"/>
          <w:szCs w:val="24"/>
        </w:rPr>
        <w:t>Triggers:</w:t>
      </w:r>
    </w:p>
    <w:p w14:paraId="446148B4" w14:textId="77777777" w:rsidR="003B73B7" w:rsidRPr="003B73B7" w:rsidRDefault="003B73B7" w:rsidP="003B73B7">
      <w:pPr>
        <w:numPr>
          <w:ilvl w:val="0"/>
          <w:numId w:val="7"/>
        </w:numPr>
        <w:rPr>
          <w:sz w:val="24"/>
          <w:szCs w:val="24"/>
        </w:rPr>
      </w:pPr>
      <w:r w:rsidRPr="003B73B7">
        <w:rPr>
          <w:sz w:val="24"/>
          <w:szCs w:val="24"/>
        </w:rPr>
        <w:t>AWS Glue provides triggers to automate the execution of ETL jobs. Triggers can be time-based (scheduled) or event-based, allowing data to be processed in real-time or at specified intervals.</w:t>
      </w:r>
    </w:p>
    <w:p w14:paraId="632EF229" w14:textId="77777777" w:rsidR="003B73B7" w:rsidRPr="003B73B7" w:rsidRDefault="003B73B7" w:rsidP="003B73B7">
      <w:pPr>
        <w:rPr>
          <w:b/>
          <w:bCs/>
          <w:sz w:val="24"/>
          <w:szCs w:val="24"/>
        </w:rPr>
      </w:pPr>
      <w:r w:rsidRPr="003B73B7">
        <w:rPr>
          <w:b/>
          <w:bCs/>
          <w:sz w:val="24"/>
          <w:szCs w:val="24"/>
        </w:rPr>
        <w:t>Workflow:</w:t>
      </w:r>
    </w:p>
    <w:p w14:paraId="1B0D07C2" w14:textId="77777777" w:rsidR="003B73B7" w:rsidRPr="003B73B7" w:rsidRDefault="003B73B7" w:rsidP="003B73B7">
      <w:pPr>
        <w:numPr>
          <w:ilvl w:val="0"/>
          <w:numId w:val="8"/>
        </w:numPr>
        <w:rPr>
          <w:sz w:val="24"/>
          <w:szCs w:val="24"/>
        </w:rPr>
      </w:pPr>
      <w:r w:rsidRPr="003B73B7">
        <w:rPr>
          <w:sz w:val="24"/>
          <w:szCs w:val="24"/>
        </w:rPr>
        <w:t>A workflow enables the orchestration of multiple jobs and triggers. You can define a sequence of operations, ensuring that jobs run in a specific order or based on dependencies, such as after a particular job completes.</w:t>
      </w:r>
    </w:p>
    <w:p w14:paraId="5DEF506D" w14:textId="77777777" w:rsidR="003B73B7" w:rsidRPr="003B73B7" w:rsidRDefault="003B73B7" w:rsidP="003B73B7">
      <w:pPr>
        <w:rPr>
          <w:b/>
          <w:bCs/>
          <w:sz w:val="24"/>
          <w:szCs w:val="24"/>
        </w:rPr>
      </w:pPr>
      <w:r w:rsidRPr="003B73B7">
        <w:rPr>
          <w:b/>
          <w:bCs/>
          <w:sz w:val="24"/>
          <w:szCs w:val="24"/>
        </w:rPr>
        <w:t>Glue Development Endpoints:</w:t>
      </w:r>
    </w:p>
    <w:p w14:paraId="40ED5338" w14:textId="77777777" w:rsidR="003B73B7" w:rsidRPr="003B73B7" w:rsidRDefault="003B73B7" w:rsidP="003B73B7">
      <w:pPr>
        <w:numPr>
          <w:ilvl w:val="0"/>
          <w:numId w:val="9"/>
        </w:numPr>
        <w:rPr>
          <w:sz w:val="24"/>
          <w:szCs w:val="24"/>
        </w:rPr>
      </w:pPr>
      <w:r w:rsidRPr="003B73B7">
        <w:rPr>
          <w:sz w:val="24"/>
          <w:szCs w:val="24"/>
        </w:rPr>
        <w:t>Development endpoints allow you to create, test, and debug custom ETL scripts interactively before running them as part of an AWS Glue job.</w:t>
      </w:r>
    </w:p>
    <w:p w14:paraId="6B9E5B37" w14:textId="77777777" w:rsidR="003B73B7" w:rsidRPr="003B73B7" w:rsidRDefault="003B73B7" w:rsidP="003B73B7">
      <w:pPr>
        <w:rPr>
          <w:b/>
          <w:bCs/>
          <w:sz w:val="24"/>
          <w:szCs w:val="24"/>
        </w:rPr>
      </w:pPr>
      <w:r w:rsidRPr="003B73B7">
        <w:rPr>
          <w:b/>
          <w:bCs/>
          <w:sz w:val="24"/>
          <w:szCs w:val="24"/>
        </w:rPr>
        <w:lastRenderedPageBreak/>
        <w:t>Scalability &amp; Resource Management:</w:t>
      </w:r>
    </w:p>
    <w:p w14:paraId="351E3EF3" w14:textId="77777777" w:rsidR="003B73B7" w:rsidRPr="003B73B7" w:rsidRDefault="003B73B7" w:rsidP="003B73B7">
      <w:pPr>
        <w:numPr>
          <w:ilvl w:val="0"/>
          <w:numId w:val="10"/>
        </w:numPr>
        <w:rPr>
          <w:sz w:val="24"/>
          <w:szCs w:val="24"/>
        </w:rPr>
      </w:pPr>
      <w:r w:rsidRPr="003B73B7">
        <w:rPr>
          <w:sz w:val="24"/>
          <w:szCs w:val="24"/>
        </w:rPr>
        <w:t>AWS Glue automatically scales its resources based on workload demands. The computing power for ETL jobs is dynamically managed, optimizing cost and performance.</w:t>
      </w:r>
    </w:p>
    <w:p w14:paraId="6461AE64" w14:textId="77777777" w:rsidR="003B73B7" w:rsidRPr="003B73B7" w:rsidRDefault="003B73B7" w:rsidP="003B73B7">
      <w:pPr>
        <w:rPr>
          <w:b/>
          <w:bCs/>
          <w:sz w:val="24"/>
          <w:szCs w:val="24"/>
        </w:rPr>
      </w:pPr>
      <w:r w:rsidRPr="003B73B7">
        <w:rPr>
          <w:b/>
          <w:bCs/>
          <w:sz w:val="24"/>
          <w:szCs w:val="24"/>
        </w:rPr>
        <w:t>Security:</w:t>
      </w:r>
    </w:p>
    <w:p w14:paraId="126C226D" w14:textId="77777777" w:rsidR="003B73B7" w:rsidRPr="003B73B7" w:rsidRDefault="003B73B7" w:rsidP="003B73B7">
      <w:pPr>
        <w:numPr>
          <w:ilvl w:val="0"/>
          <w:numId w:val="11"/>
        </w:numPr>
        <w:rPr>
          <w:sz w:val="24"/>
          <w:szCs w:val="24"/>
        </w:rPr>
      </w:pPr>
      <w:r w:rsidRPr="003B73B7">
        <w:rPr>
          <w:sz w:val="24"/>
          <w:szCs w:val="24"/>
        </w:rPr>
        <w:t>AWS Glue integrates with AWS Identity and Access Management (IAM) for access control, ensuring that only authorized users can create, run, and access resources in Glue. Encryption of data is also supported for data in transit and at rest.</w:t>
      </w:r>
    </w:p>
    <w:p w14:paraId="597158E2" w14:textId="773C4159" w:rsidR="003B73B7" w:rsidRPr="003B73B7" w:rsidRDefault="003B73B7" w:rsidP="003B73B7">
      <w:pPr>
        <w:rPr>
          <w:sz w:val="24"/>
          <w:szCs w:val="24"/>
        </w:rPr>
      </w:pPr>
      <w:r w:rsidRPr="003B73B7">
        <w:rPr>
          <w:sz w:val="24"/>
          <w:szCs w:val="24"/>
        </w:rPr>
        <w:drawing>
          <wp:inline distT="0" distB="0" distL="0" distR="0" wp14:anchorId="1720D4B9" wp14:editId="080D09C3">
            <wp:extent cx="5731510" cy="3061335"/>
            <wp:effectExtent l="0" t="0" r="2540" b="5715"/>
            <wp:docPr id="162715174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61335"/>
                    </a:xfrm>
                    <a:prstGeom prst="rect">
                      <a:avLst/>
                    </a:prstGeom>
                    <a:noFill/>
                    <a:ln>
                      <a:noFill/>
                    </a:ln>
                  </pic:spPr>
                </pic:pic>
              </a:graphicData>
            </a:graphic>
          </wp:inline>
        </w:drawing>
      </w:r>
    </w:p>
    <w:p w14:paraId="6C6BB329" w14:textId="77777777" w:rsidR="003B73B7" w:rsidRPr="003B73B7" w:rsidRDefault="003B73B7" w:rsidP="003B73B7">
      <w:pPr>
        <w:rPr>
          <w:b/>
          <w:bCs/>
          <w:sz w:val="24"/>
          <w:szCs w:val="24"/>
        </w:rPr>
      </w:pPr>
      <w:r w:rsidRPr="003B73B7">
        <w:rPr>
          <w:b/>
          <w:bCs/>
          <w:sz w:val="24"/>
          <w:szCs w:val="24"/>
        </w:rPr>
        <w:t>Components of AWS Glue:</w:t>
      </w:r>
    </w:p>
    <w:p w14:paraId="7AC51CA9" w14:textId="77777777" w:rsidR="003B73B7" w:rsidRPr="003B73B7" w:rsidRDefault="003B73B7" w:rsidP="003B73B7">
      <w:pPr>
        <w:numPr>
          <w:ilvl w:val="0"/>
          <w:numId w:val="12"/>
        </w:numPr>
        <w:rPr>
          <w:sz w:val="24"/>
          <w:szCs w:val="24"/>
        </w:rPr>
      </w:pPr>
      <w:r w:rsidRPr="003B73B7">
        <w:rPr>
          <w:b/>
          <w:bCs/>
          <w:sz w:val="24"/>
          <w:szCs w:val="24"/>
        </w:rPr>
        <w:t xml:space="preserve">AWS Glue Data </w:t>
      </w:r>
      <w:proofErr w:type="spellStart"/>
      <w:r w:rsidRPr="003B73B7">
        <w:rPr>
          <w:b/>
          <w:bCs/>
          <w:sz w:val="24"/>
          <w:szCs w:val="24"/>
        </w:rPr>
        <w:t>Catalog</w:t>
      </w:r>
      <w:proofErr w:type="spellEnd"/>
    </w:p>
    <w:p w14:paraId="76E96778" w14:textId="77777777" w:rsidR="003B73B7" w:rsidRPr="003B73B7" w:rsidRDefault="003B73B7" w:rsidP="003B73B7">
      <w:pPr>
        <w:numPr>
          <w:ilvl w:val="0"/>
          <w:numId w:val="13"/>
        </w:numPr>
        <w:rPr>
          <w:sz w:val="24"/>
          <w:szCs w:val="24"/>
        </w:rPr>
      </w:pPr>
      <w:r w:rsidRPr="003B73B7">
        <w:rPr>
          <w:sz w:val="24"/>
          <w:szCs w:val="24"/>
        </w:rPr>
        <w:t>Centralized metadata repository.</w:t>
      </w:r>
    </w:p>
    <w:p w14:paraId="73334BF8" w14:textId="77777777" w:rsidR="003B73B7" w:rsidRPr="003B73B7" w:rsidRDefault="003B73B7" w:rsidP="003B73B7">
      <w:pPr>
        <w:numPr>
          <w:ilvl w:val="0"/>
          <w:numId w:val="13"/>
        </w:numPr>
        <w:rPr>
          <w:sz w:val="24"/>
          <w:szCs w:val="24"/>
        </w:rPr>
      </w:pPr>
      <w:r w:rsidRPr="003B73B7">
        <w:rPr>
          <w:sz w:val="24"/>
          <w:szCs w:val="24"/>
        </w:rPr>
        <w:t>Stores schemas, tables, and partitions.</w:t>
      </w:r>
    </w:p>
    <w:p w14:paraId="11F66028" w14:textId="77777777" w:rsidR="003B73B7" w:rsidRPr="003B73B7" w:rsidRDefault="003B73B7" w:rsidP="003B73B7">
      <w:pPr>
        <w:numPr>
          <w:ilvl w:val="0"/>
          <w:numId w:val="14"/>
        </w:numPr>
        <w:rPr>
          <w:sz w:val="24"/>
          <w:szCs w:val="24"/>
        </w:rPr>
      </w:pPr>
      <w:r w:rsidRPr="003B73B7">
        <w:rPr>
          <w:b/>
          <w:bCs/>
          <w:sz w:val="24"/>
          <w:szCs w:val="24"/>
        </w:rPr>
        <w:t>AWS Glue Crawlers</w:t>
      </w:r>
    </w:p>
    <w:p w14:paraId="33D3AA23" w14:textId="77777777" w:rsidR="003B73B7" w:rsidRPr="003B73B7" w:rsidRDefault="003B73B7" w:rsidP="003B73B7">
      <w:pPr>
        <w:numPr>
          <w:ilvl w:val="0"/>
          <w:numId w:val="15"/>
        </w:numPr>
        <w:rPr>
          <w:sz w:val="24"/>
          <w:szCs w:val="24"/>
        </w:rPr>
      </w:pPr>
      <w:r w:rsidRPr="003B73B7">
        <w:rPr>
          <w:sz w:val="24"/>
          <w:szCs w:val="24"/>
        </w:rPr>
        <w:t>Automatically discovers datasets.</w:t>
      </w:r>
    </w:p>
    <w:p w14:paraId="5A32BEC1" w14:textId="77777777" w:rsidR="003B73B7" w:rsidRPr="003B73B7" w:rsidRDefault="003B73B7" w:rsidP="003B73B7">
      <w:pPr>
        <w:numPr>
          <w:ilvl w:val="0"/>
          <w:numId w:val="15"/>
        </w:numPr>
        <w:rPr>
          <w:sz w:val="24"/>
          <w:szCs w:val="24"/>
        </w:rPr>
      </w:pPr>
      <w:r w:rsidRPr="003B73B7">
        <w:rPr>
          <w:sz w:val="24"/>
          <w:szCs w:val="24"/>
        </w:rPr>
        <w:t>Infers schema and structure.</w:t>
      </w:r>
    </w:p>
    <w:p w14:paraId="67CCDB3C" w14:textId="77777777" w:rsidR="003B73B7" w:rsidRPr="003B73B7" w:rsidRDefault="003B73B7" w:rsidP="003B73B7">
      <w:pPr>
        <w:numPr>
          <w:ilvl w:val="0"/>
          <w:numId w:val="15"/>
        </w:numPr>
        <w:rPr>
          <w:sz w:val="24"/>
          <w:szCs w:val="24"/>
        </w:rPr>
      </w:pPr>
      <w:r w:rsidRPr="003B73B7">
        <w:rPr>
          <w:sz w:val="24"/>
          <w:szCs w:val="24"/>
        </w:rPr>
        <w:t xml:space="preserve">Registers metadata in the Glue Data </w:t>
      </w:r>
      <w:proofErr w:type="spellStart"/>
      <w:r w:rsidRPr="003B73B7">
        <w:rPr>
          <w:sz w:val="24"/>
          <w:szCs w:val="24"/>
        </w:rPr>
        <w:t>Catalog</w:t>
      </w:r>
      <w:proofErr w:type="spellEnd"/>
      <w:r w:rsidRPr="003B73B7">
        <w:rPr>
          <w:sz w:val="24"/>
          <w:szCs w:val="24"/>
        </w:rPr>
        <w:t>.</w:t>
      </w:r>
    </w:p>
    <w:p w14:paraId="390386EE" w14:textId="77777777" w:rsidR="003B73B7" w:rsidRPr="003B73B7" w:rsidRDefault="003B73B7" w:rsidP="003B73B7">
      <w:pPr>
        <w:numPr>
          <w:ilvl w:val="0"/>
          <w:numId w:val="16"/>
        </w:numPr>
        <w:rPr>
          <w:sz w:val="24"/>
          <w:szCs w:val="24"/>
        </w:rPr>
      </w:pPr>
      <w:r w:rsidRPr="003B73B7">
        <w:rPr>
          <w:b/>
          <w:bCs/>
          <w:sz w:val="24"/>
          <w:szCs w:val="24"/>
        </w:rPr>
        <w:t>AWS Glue ETL Jobs</w:t>
      </w:r>
    </w:p>
    <w:p w14:paraId="575C3525" w14:textId="77777777" w:rsidR="003B73B7" w:rsidRPr="003B73B7" w:rsidRDefault="003B73B7" w:rsidP="003B73B7">
      <w:pPr>
        <w:numPr>
          <w:ilvl w:val="0"/>
          <w:numId w:val="17"/>
        </w:numPr>
        <w:rPr>
          <w:sz w:val="24"/>
          <w:szCs w:val="24"/>
        </w:rPr>
      </w:pPr>
      <w:r w:rsidRPr="003B73B7">
        <w:rPr>
          <w:sz w:val="24"/>
          <w:szCs w:val="24"/>
        </w:rPr>
        <w:t xml:space="preserve">Executes Apache </w:t>
      </w:r>
      <w:proofErr w:type="spellStart"/>
      <w:r w:rsidRPr="003B73B7">
        <w:rPr>
          <w:sz w:val="24"/>
          <w:szCs w:val="24"/>
        </w:rPr>
        <w:t>PySpark</w:t>
      </w:r>
      <w:proofErr w:type="spellEnd"/>
      <w:r w:rsidRPr="003B73B7">
        <w:rPr>
          <w:sz w:val="24"/>
          <w:szCs w:val="24"/>
        </w:rPr>
        <w:t>-based ETL workflows.</w:t>
      </w:r>
    </w:p>
    <w:p w14:paraId="076FC0BC" w14:textId="77777777" w:rsidR="003B73B7" w:rsidRPr="003B73B7" w:rsidRDefault="003B73B7" w:rsidP="003B73B7">
      <w:pPr>
        <w:numPr>
          <w:ilvl w:val="0"/>
          <w:numId w:val="17"/>
        </w:numPr>
        <w:rPr>
          <w:sz w:val="24"/>
          <w:szCs w:val="24"/>
        </w:rPr>
      </w:pPr>
      <w:r w:rsidRPr="003B73B7">
        <w:rPr>
          <w:sz w:val="24"/>
          <w:szCs w:val="24"/>
        </w:rPr>
        <w:t xml:space="preserve">Supports </w:t>
      </w:r>
      <w:proofErr w:type="spellStart"/>
      <w:r w:rsidRPr="003B73B7">
        <w:rPr>
          <w:sz w:val="24"/>
          <w:szCs w:val="24"/>
        </w:rPr>
        <w:t>PySpark</w:t>
      </w:r>
      <w:proofErr w:type="spellEnd"/>
      <w:r w:rsidRPr="003B73B7">
        <w:rPr>
          <w:sz w:val="24"/>
          <w:szCs w:val="24"/>
        </w:rPr>
        <w:t xml:space="preserve"> and Scala for data transformations.</w:t>
      </w:r>
    </w:p>
    <w:p w14:paraId="65419C2D" w14:textId="77777777" w:rsidR="003B73B7" w:rsidRPr="003B73B7" w:rsidRDefault="003B73B7" w:rsidP="003B73B7">
      <w:pPr>
        <w:numPr>
          <w:ilvl w:val="0"/>
          <w:numId w:val="18"/>
        </w:numPr>
        <w:rPr>
          <w:sz w:val="24"/>
          <w:szCs w:val="24"/>
        </w:rPr>
      </w:pPr>
      <w:r w:rsidRPr="003B73B7">
        <w:rPr>
          <w:b/>
          <w:bCs/>
          <w:sz w:val="24"/>
          <w:szCs w:val="24"/>
        </w:rPr>
        <w:t>AWS Glue Triggers &amp; Workflows</w:t>
      </w:r>
    </w:p>
    <w:p w14:paraId="211146D0" w14:textId="77777777" w:rsidR="003B73B7" w:rsidRPr="003B73B7" w:rsidRDefault="003B73B7" w:rsidP="003B73B7">
      <w:pPr>
        <w:numPr>
          <w:ilvl w:val="0"/>
          <w:numId w:val="19"/>
        </w:numPr>
        <w:rPr>
          <w:sz w:val="24"/>
          <w:szCs w:val="24"/>
        </w:rPr>
      </w:pPr>
      <w:r w:rsidRPr="003B73B7">
        <w:rPr>
          <w:sz w:val="24"/>
          <w:szCs w:val="24"/>
        </w:rPr>
        <w:lastRenderedPageBreak/>
        <w:t>Automates job execution via time-based or event-driven triggers.</w:t>
      </w:r>
    </w:p>
    <w:p w14:paraId="2ED65296" w14:textId="77777777" w:rsidR="003B73B7" w:rsidRPr="003B73B7" w:rsidRDefault="003B73B7" w:rsidP="003B73B7">
      <w:pPr>
        <w:numPr>
          <w:ilvl w:val="0"/>
          <w:numId w:val="19"/>
        </w:numPr>
        <w:rPr>
          <w:sz w:val="24"/>
          <w:szCs w:val="24"/>
        </w:rPr>
      </w:pPr>
      <w:r w:rsidRPr="003B73B7">
        <w:rPr>
          <w:sz w:val="24"/>
          <w:szCs w:val="24"/>
        </w:rPr>
        <w:t>Orchestrates end-to-end data pipelines.</w:t>
      </w:r>
    </w:p>
    <w:p w14:paraId="6F2B00BB" w14:textId="77777777" w:rsidR="003B73B7" w:rsidRPr="003B73B7" w:rsidRDefault="003B73B7" w:rsidP="003B73B7">
      <w:pPr>
        <w:numPr>
          <w:ilvl w:val="0"/>
          <w:numId w:val="20"/>
        </w:numPr>
        <w:rPr>
          <w:sz w:val="24"/>
          <w:szCs w:val="24"/>
        </w:rPr>
      </w:pPr>
      <w:r w:rsidRPr="003B73B7">
        <w:rPr>
          <w:b/>
          <w:bCs/>
          <w:sz w:val="24"/>
          <w:szCs w:val="24"/>
        </w:rPr>
        <w:t xml:space="preserve">AWS Glue </w:t>
      </w:r>
      <w:proofErr w:type="spellStart"/>
      <w:r w:rsidRPr="003B73B7">
        <w:rPr>
          <w:b/>
          <w:bCs/>
          <w:sz w:val="24"/>
          <w:szCs w:val="24"/>
        </w:rPr>
        <w:t>DataBrew</w:t>
      </w:r>
      <w:proofErr w:type="spellEnd"/>
    </w:p>
    <w:p w14:paraId="5FC807A2" w14:textId="77777777" w:rsidR="003B73B7" w:rsidRPr="003B73B7" w:rsidRDefault="003B73B7" w:rsidP="003B73B7">
      <w:pPr>
        <w:numPr>
          <w:ilvl w:val="0"/>
          <w:numId w:val="21"/>
        </w:numPr>
        <w:rPr>
          <w:sz w:val="24"/>
          <w:szCs w:val="24"/>
        </w:rPr>
      </w:pPr>
      <w:r w:rsidRPr="003B73B7">
        <w:rPr>
          <w:sz w:val="24"/>
          <w:szCs w:val="24"/>
        </w:rPr>
        <w:t>No-code data preparation tool.</w:t>
      </w:r>
    </w:p>
    <w:p w14:paraId="17D9BBE1" w14:textId="77777777" w:rsidR="003B73B7" w:rsidRPr="003B73B7" w:rsidRDefault="003B73B7" w:rsidP="003B73B7">
      <w:pPr>
        <w:numPr>
          <w:ilvl w:val="0"/>
          <w:numId w:val="21"/>
        </w:numPr>
        <w:rPr>
          <w:sz w:val="24"/>
          <w:szCs w:val="24"/>
        </w:rPr>
      </w:pPr>
      <w:r w:rsidRPr="003B73B7">
        <w:rPr>
          <w:sz w:val="24"/>
          <w:szCs w:val="24"/>
        </w:rPr>
        <w:t>Cleans and transforms raw data using a simple UI.</w:t>
      </w:r>
    </w:p>
    <w:p w14:paraId="17095B0B" w14:textId="77777777" w:rsidR="003B73B7" w:rsidRPr="003B73B7" w:rsidRDefault="003B73B7" w:rsidP="003B73B7">
      <w:pPr>
        <w:numPr>
          <w:ilvl w:val="0"/>
          <w:numId w:val="22"/>
        </w:numPr>
        <w:rPr>
          <w:sz w:val="24"/>
          <w:szCs w:val="24"/>
        </w:rPr>
      </w:pPr>
      <w:r w:rsidRPr="003B73B7">
        <w:rPr>
          <w:b/>
          <w:bCs/>
          <w:sz w:val="24"/>
          <w:szCs w:val="24"/>
        </w:rPr>
        <w:t>AWS Glue Studio</w:t>
      </w:r>
    </w:p>
    <w:p w14:paraId="5CF6603A" w14:textId="77777777" w:rsidR="003B73B7" w:rsidRPr="003B73B7" w:rsidRDefault="003B73B7" w:rsidP="003B73B7">
      <w:pPr>
        <w:numPr>
          <w:ilvl w:val="0"/>
          <w:numId w:val="23"/>
        </w:numPr>
        <w:rPr>
          <w:sz w:val="24"/>
          <w:szCs w:val="24"/>
        </w:rPr>
      </w:pPr>
      <w:r w:rsidRPr="003B73B7">
        <w:rPr>
          <w:sz w:val="24"/>
          <w:szCs w:val="24"/>
        </w:rPr>
        <w:t>Visual interface for designing and managing ETL jobs.</w:t>
      </w:r>
    </w:p>
    <w:p w14:paraId="72D689DA" w14:textId="77777777" w:rsidR="003B73B7" w:rsidRPr="003B73B7" w:rsidRDefault="003B73B7" w:rsidP="003B73B7">
      <w:pPr>
        <w:numPr>
          <w:ilvl w:val="0"/>
          <w:numId w:val="23"/>
        </w:numPr>
        <w:rPr>
          <w:sz w:val="24"/>
          <w:szCs w:val="24"/>
        </w:rPr>
      </w:pPr>
      <w:r w:rsidRPr="003B73B7">
        <w:rPr>
          <w:sz w:val="24"/>
          <w:szCs w:val="24"/>
        </w:rPr>
        <w:t>Simplifies the creation of complex data pipelines.</w:t>
      </w:r>
    </w:p>
    <w:p w14:paraId="2B7368E8" w14:textId="77777777" w:rsidR="003B73B7" w:rsidRPr="003B73B7" w:rsidRDefault="003B73B7" w:rsidP="003B73B7">
      <w:pPr>
        <w:numPr>
          <w:ilvl w:val="0"/>
          <w:numId w:val="24"/>
        </w:numPr>
        <w:rPr>
          <w:sz w:val="24"/>
          <w:szCs w:val="24"/>
        </w:rPr>
      </w:pPr>
      <w:r w:rsidRPr="003B73B7">
        <w:rPr>
          <w:b/>
          <w:bCs/>
          <w:sz w:val="24"/>
          <w:szCs w:val="24"/>
        </w:rPr>
        <w:t>AWS Glue Security &amp; Compliance</w:t>
      </w:r>
    </w:p>
    <w:p w14:paraId="058C57BD" w14:textId="77777777" w:rsidR="003B73B7" w:rsidRPr="003B73B7" w:rsidRDefault="003B73B7" w:rsidP="003B73B7">
      <w:pPr>
        <w:numPr>
          <w:ilvl w:val="0"/>
          <w:numId w:val="25"/>
        </w:numPr>
        <w:rPr>
          <w:sz w:val="24"/>
          <w:szCs w:val="24"/>
        </w:rPr>
      </w:pPr>
      <w:r w:rsidRPr="003B73B7">
        <w:rPr>
          <w:sz w:val="24"/>
          <w:szCs w:val="24"/>
        </w:rPr>
        <w:t>Integrates with IAM for fine-grained access control.</w:t>
      </w:r>
    </w:p>
    <w:p w14:paraId="740E9DC3" w14:textId="77777777" w:rsidR="003B73B7" w:rsidRPr="003B73B7" w:rsidRDefault="003B73B7" w:rsidP="003B73B7">
      <w:pPr>
        <w:numPr>
          <w:ilvl w:val="0"/>
          <w:numId w:val="25"/>
        </w:numPr>
        <w:rPr>
          <w:sz w:val="24"/>
          <w:szCs w:val="24"/>
        </w:rPr>
      </w:pPr>
      <w:r w:rsidRPr="003B73B7">
        <w:rPr>
          <w:sz w:val="24"/>
          <w:szCs w:val="24"/>
        </w:rPr>
        <w:t>Supports encryption for data security.</w:t>
      </w:r>
    </w:p>
    <w:p w14:paraId="6FC73334" w14:textId="77777777" w:rsidR="003B73B7" w:rsidRPr="003B73B7" w:rsidRDefault="003B73B7" w:rsidP="003B73B7">
      <w:pPr>
        <w:rPr>
          <w:sz w:val="24"/>
          <w:szCs w:val="24"/>
        </w:rPr>
      </w:pPr>
      <w:r w:rsidRPr="003B73B7">
        <w:rPr>
          <w:sz w:val="24"/>
          <w:szCs w:val="24"/>
        </w:rPr>
        <w:t xml:space="preserve">After opening AWS Glue, you will find on the left side, the two main categories of Components of AWS Glue, that are Data </w:t>
      </w:r>
      <w:proofErr w:type="spellStart"/>
      <w:r w:rsidRPr="003B73B7">
        <w:rPr>
          <w:sz w:val="24"/>
          <w:szCs w:val="24"/>
        </w:rPr>
        <w:t>Catalog</w:t>
      </w:r>
      <w:proofErr w:type="spellEnd"/>
      <w:r w:rsidRPr="003B73B7">
        <w:rPr>
          <w:sz w:val="24"/>
          <w:szCs w:val="24"/>
        </w:rPr>
        <w:t xml:space="preserve"> &amp; Data Integration and ETL.</w:t>
      </w:r>
    </w:p>
    <w:p w14:paraId="48044B59" w14:textId="25713324" w:rsidR="003B73B7" w:rsidRPr="003B73B7" w:rsidRDefault="003B73B7" w:rsidP="003B73B7">
      <w:pPr>
        <w:rPr>
          <w:sz w:val="24"/>
          <w:szCs w:val="24"/>
        </w:rPr>
      </w:pPr>
      <w:r w:rsidRPr="003B73B7">
        <w:rPr>
          <w:sz w:val="24"/>
          <w:szCs w:val="24"/>
        </w:rPr>
        <w:drawing>
          <wp:inline distT="0" distB="0" distL="0" distR="0" wp14:anchorId="618D8297" wp14:editId="3D5B74AB">
            <wp:extent cx="5731510" cy="2701290"/>
            <wp:effectExtent l="0" t="0" r="2540" b="3810"/>
            <wp:docPr id="120564891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p>
    <w:p w14:paraId="67CB801A" w14:textId="77777777" w:rsidR="003B73B7" w:rsidRPr="003B73B7" w:rsidRDefault="003B73B7" w:rsidP="003B73B7">
      <w:pPr>
        <w:rPr>
          <w:b/>
          <w:bCs/>
          <w:sz w:val="24"/>
          <w:szCs w:val="24"/>
        </w:rPr>
      </w:pPr>
      <w:r w:rsidRPr="003B73B7">
        <w:rPr>
          <w:b/>
          <w:bCs/>
          <w:sz w:val="24"/>
          <w:szCs w:val="24"/>
        </w:rPr>
        <w:t>Most Used Glue Components:</w:t>
      </w:r>
    </w:p>
    <w:p w14:paraId="04FE5F6F" w14:textId="77777777" w:rsidR="003B73B7" w:rsidRPr="003B73B7" w:rsidRDefault="003B73B7" w:rsidP="003B73B7">
      <w:pPr>
        <w:rPr>
          <w:b/>
          <w:bCs/>
          <w:sz w:val="24"/>
          <w:szCs w:val="24"/>
        </w:rPr>
      </w:pPr>
      <w:r w:rsidRPr="003B73B7">
        <w:rPr>
          <w:b/>
          <w:bCs/>
          <w:sz w:val="24"/>
          <w:szCs w:val="24"/>
        </w:rPr>
        <w:t xml:space="preserve">1. AWS Glue Data </w:t>
      </w:r>
      <w:proofErr w:type="spellStart"/>
      <w:r w:rsidRPr="003B73B7">
        <w:rPr>
          <w:b/>
          <w:bCs/>
          <w:sz w:val="24"/>
          <w:szCs w:val="24"/>
        </w:rPr>
        <w:t>Catalog</w:t>
      </w:r>
      <w:proofErr w:type="spellEnd"/>
      <w:r w:rsidRPr="003B73B7">
        <w:rPr>
          <w:b/>
          <w:bCs/>
          <w:sz w:val="24"/>
          <w:szCs w:val="24"/>
        </w:rPr>
        <w:t>:</w:t>
      </w:r>
    </w:p>
    <w:p w14:paraId="2D9FCDB6" w14:textId="77777777" w:rsidR="003B73B7" w:rsidRPr="003B73B7" w:rsidRDefault="003B73B7" w:rsidP="003B73B7">
      <w:pPr>
        <w:numPr>
          <w:ilvl w:val="0"/>
          <w:numId w:val="26"/>
        </w:numPr>
        <w:rPr>
          <w:sz w:val="24"/>
          <w:szCs w:val="24"/>
        </w:rPr>
      </w:pPr>
      <w:r w:rsidRPr="003B73B7">
        <w:rPr>
          <w:sz w:val="24"/>
          <w:szCs w:val="24"/>
        </w:rPr>
        <w:t xml:space="preserve">The AWS Glue Data </w:t>
      </w:r>
      <w:proofErr w:type="spellStart"/>
      <w:r w:rsidRPr="003B73B7">
        <w:rPr>
          <w:sz w:val="24"/>
          <w:szCs w:val="24"/>
        </w:rPr>
        <w:t>Catalog</w:t>
      </w:r>
      <w:proofErr w:type="spellEnd"/>
      <w:r w:rsidRPr="003B73B7">
        <w:rPr>
          <w:sz w:val="24"/>
          <w:szCs w:val="24"/>
        </w:rPr>
        <w:t xml:space="preserve"> is a central metadata repository for storing and managing information about data sources. It maintains metadata such as schema, tables, columns, and partitions, enabling seamless data discovery and access across various AWS services like Athena, Redshift Spectrum, and EMR. It serves as the cornerstone for managing the metadata of your datasets.</w:t>
      </w:r>
    </w:p>
    <w:p w14:paraId="66A39548" w14:textId="77777777" w:rsidR="003B73B7" w:rsidRPr="003B73B7" w:rsidRDefault="003B73B7" w:rsidP="003B73B7">
      <w:pPr>
        <w:numPr>
          <w:ilvl w:val="0"/>
          <w:numId w:val="26"/>
        </w:numPr>
        <w:rPr>
          <w:sz w:val="24"/>
          <w:szCs w:val="24"/>
        </w:rPr>
      </w:pPr>
      <w:r w:rsidRPr="003B73B7">
        <w:rPr>
          <w:b/>
          <w:bCs/>
          <w:sz w:val="24"/>
          <w:szCs w:val="24"/>
        </w:rPr>
        <w:t xml:space="preserve">Creating and Managing Databases and </w:t>
      </w:r>
      <w:proofErr w:type="spellStart"/>
      <w:proofErr w:type="gramStart"/>
      <w:r w:rsidRPr="003B73B7">
        <w:rPr>
          <w:b/>
          <w:bCs/>
          <w:sz w:val="24"/>
          <w:szCs w:val="24"/>
        </w:rPr>
        <w:t>Tables:</w:t>
      </w:r>
      <w:r w:rsidRPr="003B73B7">
        <w:rPr>
          <w:sz w:val="24"/>
          <w:szCs w:val="24"/>
        </w:rPr>
        <w:t>In</w:t>
      </w:r>
      <w:proofErr w:type="spellEnd"/>
      <w:proofErr w:type="gramEnd"/>
      <w:r w:rsidRPr="003B73B7">
        <w:rPr>
          <w:sz w:val="24"/>
          <w:szCs w:val="24"/>
        </w:rPr>
        <w:t xml:space="preserve"> AWS Glue Data </w:t>
      </w:r>
      <w:proofErr w:type="spellStart"/>
      <w:r w:rsidRPr="003B73B7">
        <w:rPr>
          <w:sz w:val="24"/>
          <w:szCs w:val="24"/>
        </w:rPr>
        <w:t>Catalog</w:t>
      </w:r>
      <w:proofErr w:type="spellEnd"/>
      <w:r w:rsidRPr="003B73B7">
        <w:rPr>
          <w:sz w:val="24"/>
          <w:szCs w:val="24"/>
        </w:rPr>
        <w:t xml:space="preserve">, you can create and manage databases to organize datasets logically. A database is a container </w:t>
      </w:r>
      <w:r w:rsidRPr="003B73B7">
        <w:rPr>
          <w:sz w:val="24"/>
          <w:szCs w:val="24"/>
        </w:rPr>
        <w:lastRenderedPageBreak/>
        <w:t>for tables, and each table holds metadata information about the dataset. You can create tables manually or by using crawlers to automatically register tables by discovering data from storage locations (e.g., S3).</w:t>
      </w:r>
    </w:p>
    <w:p w14:paraId="2CA2E704" w14:textId="77777777" w:rsidR="003B73B7" w:rsidRPr="003B73B7" w:rsidRDefault="003B73B7" w:rsidP="003B73B7">
      <w:pPr>
        <w:rPr>
          <w:b/>
          <w:bCs/>
          <w:sz w:val="24"/>
          <w:szCs w:val="24"/>
        </w:rPr>
      </w:pPr>
      <w:r w:rsidRPr="003B73B7">
        <w:rPr>
          <w:b/>
          <w:bCs/>
          <w:sz w:val="24"/>
          <w:szCs w:val="24"/>
        </w:rPr>
        <w:t>2. AWS Glue Crawlers:</w:t>
      </w:r>
    </w:p>
    <w:p w14:paraId="00854199" w14:textId="77777777" w:rsidR="003B73B7" w:rsidRPr="003B73B7" w:rsidRDefault="003B73B7" w:rsidP="003B73B7">
      <w:pPr>
        <w:numPr>
          <w:ilvl w:val="0"/>
          <w:numId w:val="27"/>
        </w:numPr>
        <w:rPr>
          <w:sz w:val="24"/>
          <w:szCs w:val="24"/>
        </w:rPr>
      </w:pPr>
      <w:r w:rsidRPr="003B73B7">
        <w:rPr>
          <w:sz w:val="24"/>
          <w:szCs w:val="24"/>
        </w:rPr>
        <w:t xml:space="preserve">AWS Glue Crawlers are automated tools that scan data stores to infer schema, create tables, and store metadata in the Glue Data </w:t>
      </w:r>
      <w:proofErr w:type="spellStart"/>
      <w:r w:rsidRPr="003B73B7">
        <w:rPr>
          <w:sz w:val="24"/>
          <w:szCs w:val="24"/>
        </w:rPr>
        <w:t>Catalog</w:t>
      </w:r>
      <w:proofErr w:type="spellEnd"/>
      <w:r w:rsidRPr="003B73B7">
        <w:rPr>
          <w:sz w:val="24"/>
          <w:szCs w:val="24"/>
        </w:rPr>
        <w:t>. Crawlers help in discovering the structure of your data without the need for manual schema definition.</w:t>
      </w:r>
    </w:p>
    <w:p w14:paraId="13324674" w14:textId="77777777" w:rsidR="003B73B7" w:rsidRPr="003B73B7" w:rsidRDefault="003B73B7" w:rsidP="003B73B7">
      <w:pPr>
        <w:numPr>
          <w:ilvl w:val="0"/>
          <w:numId w:val="27"/>
        </w:numPr>
        <w:rPr>
          <w:sz w:val="24"/>
          <w:szCs w:val="24"/>
        </w:rPr>
      </w:pPr>
      <w:r w:rsidRPr="003B73B7">
        <w:rPr>
          <w:b/>
          <w:bCs/>
          <w:sz w:val="24"/>
          <w:szCs w:val="24"/>
        </w:rPr>
        <w:t xml:space="preserve">Working of </w:t>
      </w:r>
      <w:proofErr w:type="spellStart"/>
      <w:proofErr w:type="gramStart"/>
      <w:r w:rsidRPr="003B73B7">
        <w:rPr>
          <w:b/>
          <w:bCs/>
          <w:sz w:val="24"/>
          <w:szCs w:val="24"/>
        </w:rPr>
        <w:t>Crawlers:</w:t>
      </w:r>
      <w:r w:rsidRPr="003B73B7">
        <w:rPr>
          <w:sz w:val="24"/>
          <w:szCs w:val="24"/>
        </w:rPr>
        <w:t>Crawlers</w:t>
      </w:r>
      <w:proofErr w:type="spellEnd"/>
      <w:proofErr w:type="gramEnd"/>
      <w:r w:rsidRPr="003B73B7">
        <w:rPr>
          <w:sz w:val="24"/>
          <w:szCs w:val="24"/>
        </w:rPr>
        <w:t xml:space="preserve"> work by scanning data stored in various locations such as Amazon S3, RDS, and other sources. They </w:t>
      </w:r>
      <w:proofErr w:type="spellStart"/>
      <w:r w:rsidRPr="003B73B7">
        <w:rPr>
          <w:sz w:val="24"/>
          <w:szCs w:val="24"/>
        </w:rPr>
        <w:t>analyze</w:t>
      </w:r>
      <w:proofErr w:type="spellEnd"/>
      <w:r w:rsidRPr="003B73B7">
        <w:rPr>
          <w:sz w:val="24"/>
          <w:szCs w:val="24"/>
        </w:rPr>
        <w:t xml:space="preserve"> the structure of data files and infer the schema, including column names, types, and partitions. The crawlers then register this information in the Glue Data </w:t>
      </w:r>
      <w:proofErr w:type="spellStart"/>
      <w:r w:rsidRPr="003B73B7">
        <w:rPr>
          <w:sz w:val="24"/>
          <w:szCs w:val="24"/>
        </w:rPr>
        <w:t>Catalog</w:t>
      </w:r>
      <w:proofErr w:type="spellEnd"/>
      <w:r w:rsidRPr="003B73B7">
        <w:rPr>
          <w:sz w:val="24"/>
          <w:szCs w:val="24"/>
        </w:rPr>
        <w:t>.</w:t>
      </w:r>
    </w:p>
    <w:p w14:paraId="0AC588A4" w14:textId="77777777" w:rsidR="003B73B7" w:rsidRPr="003B73B7" w:rsidRDefault="003B73B7" w:rsidP="003B73B7">
      <w:pPr>
        <w:numPr>
          <w:ilvl w:val="0"/>
          <w:numId w:val="27"/>
        </w:numPr>
        <w:rPr>
          <w:sz w:val="24"/>
          <w:szCs w:val="24"/>
        </w:rPr>
      </w:pPr>
      <w:r w:rsidRPr="003B73B7">
        <w:rPr>
          <w:b/>
          <w:bCs/>
          <w:sz w:val="24"/>
          <w:szCs w:val="24"/>
        </w:rPr>
        <w:t xml:space="preserve">Creating a Crawler to Discover </w:t>
      </w:r>
      <w:proofErr w:type="spellStart"/>
      <w:r w:rsidRPr="003B73B7">
        <w:rPr>
          <w:b/>
          <w:bCs/>
          <w:sz w:val="24"/>
          <w:szCs w:val="24"/>
        </w:rPr>
        <w:t>Schema</w:t>
      </w:r>
      <w:r w:rsidRPr="003B73B7">
        <w:rPr>
          <w:sz w:val="24"/>
          <w:szCs w:val="24"/>
        </w:rPr>
        <w:t>To</w:t>
      </w:r>
      <w:proofErr w:type="spellEnd"/>
      <w:r w:rsidRPr="003B73B7">
        <w:rPr>
          <w:sz w:val="24"/>
          <w:szCs w:val="24"/>
        </w:rPr>
        <w:t xml:space="preserve"> create a crawler, specify the data source location (e.g., S3 bucket), choose a connection to your data store (if necessary), and set the desired output database in the Glue Data </w:t>
      </w:r>
      <w:proofErr w:type="spellStart"/>
      <w:r w:rsidRPr="003B73B7">
        <w:rPr>
          <w:sz w:val="24"/>
          <w:szCs w:val="24"/>
        </w:rPr>
        <w:t>Catalog</w:t>
      </w:r>
      <w:proofErr w:type="spellEnd"/>
      <w:r w:rsidRPr="003B73B7">
        <w:rPr>
          <w:sz w:val="24"/>
          <w:szCs w:val="24"/>
        </w:rPr>
        <w:t>. After running the crawler, it will create tables with the inferred schema in the designated database.</w:t>
      </w:r>
    </w:p>
    <w:p w14:paraId="5717B8E8" w14:textId="77777777" w:rsidR="003B73B7" w:rsidRPr="003B73B7" w:rsidRDefault="003B73B7" w:rsidP="003B73B7">
      <w:pPr>
        <w:rPr>
          <w:b/>
          <w:bCs/>
          <w:sz w:val="24"/>
          <w:szCs w:val="24"/>
        </w:rPr>
      </w:pPr>
      <w:r w:rsidRPr="003B73B7">
        <w:rPr>
          <w:b/>
          <w:bCs/>
          <w:sz w:val="24"/>
          <w:szCs w:val="24"/>
        </w:rPr>
        <w:t>3. AWS Glue Jobs:</w:t>
      </w:r>
    </w:p>
    <w:p w14:paraId="441D7CC0" w14:textId="77777777" w:rsidR="003B73B7" w:rsidRPr="003B73B7" w:rsidRDefault="003B73B7" w:rsidP="003B73B7">
      <w:pPr>
        <w:numPr>
          <w:ilvl w:val="0"/>
          <w:numId w:val="28"/>
        </w:numPr>
        <w:rPr>
          <w:sz w:val="24"/>
          <w:szCs w:val="24"/>
        </w:rPr>
      </w:pPr>
      <w:r w:rsidRPr="003B73B7">
        <w:rPr>
          <w:sz w:val="24"/>
          <w:szCs w:val="24"/>
        </w:rPr>
        <w:t>AWS Glue Jobs are tasks that execute the ETL (Extract, Transform, Load) operations. Jobs can perform data transformation, cleaning, and loading between different data sources. AWS Glue jobs are powered by Apache Spark, enabling scalable and distributed data processing.</w:t>
      </w:r>
    </w:p>
    <w:p w14:paraId="3A47B974" w14:textId="77777777" w:rsidR="003B73B7" w:rsidRPr="003B73B7" w:rsidRDefault="003B73B7" w:rsidP="003B73B7">
      <w:pPr>
        <w:numPr>
          <w:ilvl w:val="0"/>
          <w:numId w:val="28"/>
        </w:numPr>
        <w:rPr>
          <w:sz w:val="24"/>
          <w:szCs w:val="24"/>
        </w:rPr>
      </w:pPr>
      <w:r w:rsidRPr="003B73B7">
        <w:rPr>
          <w:b/>
          <w:bCs/>
          <w:sz w:val="24"/>
          <w:szCs w:val="24"/>
        </w:rPr>
        <w:t>Types of AWS Glue Jobs (Python Shell, Spark ETL)</w:t>
      </w:r>
    </w:p>
    <w:p w14:paraId="6CA2599A" w14:textId="77777777" w:rsidR="003B73B7" w:rsidRPr="003B73B7" w:rsidRDefault="003B73B7" w:rsidP="003B73B7">
      <w:pPr>
        <w:numPr>
          <w:ilvl w:val="1"/>
          <w:numId w:val="28"/>
        </w:numPr>
        <w:rPr>
          <w:sz w:val="24"/>
          <w:szCs w:val="24"/>
        </w:rPr>
      </w:pPr>
      <w:r w:rsidRPr="003B73B7">
        <w:rPr>
          <w:b/>
          <w:bCs/>
          <w:sz w:val="24"/>
          <w:szCs w:val="24"/>
        </w:rPr>
        <w:t>Python Shell Jobs:</w:t>
      </w:r>
      <w:r w:rsidRPr="003B73B7">
        <w:rPr>
          <w:sz w:val="24"/>
          <w:szCs w:val="24"/>
        </w:rPr>
        <w:t xml:space="preserve"> Used to run simple Python scripts for data processing without needing Spark. These are ideal for lightweight data manipulation tasks.</w:t>
      </w:r>
    </w:p>
    <w:p w14:paraId="2B544735" w14:textId="77777777" w:rsidR="003B73B7" w:rsidRPr="003B73B7" w:rsidRDefault="003B73B7" w:rsidP="003B73B7">
      <w:pPr>
        <w:numPr>
          <w:ilvl w:val="1"/>
          <w:numId w:val="28"/>
        </w:numPr>
        <w:rPr>
          <w:sz w:val="24"/>
          <w:szCs w:val="24"/>
        </w:rPr>
      </w:pPr>
      <w:r w:rsidRPr="003B73B7">
        <w:rPr>
          <w:b/>
          <w:bCs/>
          <w:sz w:val="24"/>
          <w:szCs w:val="24"/>
        </w:rPr>
        <w:t>Spark ETL Jobs:</w:t>
      </w:r>
      <w:r w:rsidRPr="003B73B7">
        <w:rPr>
          <w:sz w:val="24"/>
          <w:szCs w:val="24"/>
        </w:rPr>
        <w:t xml:space="preserve"> These jobs run Apache Spark-based ETL processes for large-scale data transformations, supporting both </w:t>
      </w:r>
      <w:proofErr w:type="spellStart"/>
      <w:r w:rsidRPr="003B73B7">
        <w:rPr>
          <w:sz w:val="24"/>
          <w:szCs w:val="24"/>
        </w:rPr>
        <w:t>PySpark</w:t>
      </w:r>
      <w:proofErr w:type="spellEnd"/>
      <w:r w:rsidRPr="003B73B7">
        <w:rPr>
          <w:sz w:val="24"/>
          <w:szCs w:val="24"/>
        </w:rPr>
        <w:t xml:space="preserve"> and Scala code.</w:t>
      </w:r>
    </w:p>
    <w:p w14:paraId="5B3C8336" w14:textId="77777777" w:rsidR="003B73B7" w:rsidRPr="003B73B7" w:rsidRDefault="003B73B7" w:rsidP="003B73B7">
      <w:pPr>
        <w:numPr>
          <w:ilvl w:val="0"/>
          <w:numId w:val="28"/>
        </w:numPr>
        <w:rPr>
          <w:sz w:val="24"/>
          <w:szCs w:val="24"/>
        </w:rPr>
      </w:pPr>
      <w:r w:rsidRPr="003B73B7">
        <w:rPr>
          <w:b/>
          <w:bCs/>
          <w:sz w:val="24"/>
          <w:szCs w:val="24"/>
        </w:rPr>
        <w:t xml:space="preserve">Running and Monitoring </w:t>
      </w:r>
      <w:proofErr w:type="spellStart"/>
      <w:r w:rsidRPr="003B73B7">
        <w:rPr>
          <w:b/>
          <w:bCs/>
          <w:sz w:val="24"/>
          <w:szCs w:val="24"/>
        </w:rPr>
        <w:t>Jobs</w:t>
      </w:r>
      <w:r w:rsidRPr="003B73B7">
        <w:rPr>
          <w:sz w:val="24"/>
          <w:szCs w:val="24"/>
        </w:rPr>
        <w:t>Once</w:t>
      </w:r>
      <w:proofErr w:type="spellEnd"/>
      <w:r w:rsidRPr="003B73B7">
        <w:rPr>
          <w:sz w:val="24"/>
          <w:szCs w:val="24"/>
        </w:rPr>
        <w:t xml:space="preserve"> a Glue job is </w:t>
      </w:r>
      <w:proofErr w:type="gramStart"/>
      <w:r w:rsidRPr="003B73B7">
        <w:rPr>
          <w:sz w:val="24"/>
          <w:szCs w:val="24"/>
        </w:rPr>
        <w:t>created,</w:t>
      </w:r>
      <w:proofErr w:type="gramEnd"/>
      <w:r w:rsidRPr="003B73B7">
        <w:rPr>
          <w:sz w:val="24"/>
          <w:szCs w:val="24"/>
        </w:rPr>
        <w:t xml:space="preserve"> it can be executed either on-demand or scheduled. You can monitor jobs through AWS Glue Console or CloudWatch Logs to check for any issues, job status, and performance metrics.</w:t>
      </w:r>
    </w:p>
    <w:p w14:paraId="3B8288FB" w14:textId="77777777" w:rsidR="003B73B7" w:rsidRPr="003B73B7" w:rsidRDefault="003B73B7" w:rsidP="003B73B7">
      <w:pPr>
        <w:rPr>
          <w:b/>
          <w:bCs/>
          <w:sz w:val="24"/>
          <w:szCs w:val="24"/>
        </w:rPr>
      </w:pPr>
      <w:r w:rsidRPr="003B73B7">
        <w:rPr>
          <w:b/>
          <w:bCs/>
          <w:sz w:val="24"/>
          <w:szCs w:val="24"/>
        </w:rPr>
        <w:t>4. AWS Glue Triggers:</w:t>
      </w:r>
    </w:p>
    <w:p w14:paraId="19CDE146" w14:textId="77777777" w:rsidR="003B73B7" w:rsidRPr="003B73B7" w:rsidRDefault="003B73B7" w:rsidP="003B73B7">
      <w:pPr>
        <w:numPr>
          <w:ilvl w:val="0"/>
          <w:numId w:val="29"/>
        </w:numPr>
        <w:rPr>
          <w:sz w:val="24"/>
          <w:szCs w:val="24"/>
        </w:rPr>
      </w:pPr>
      <w:r w:rsidRPr="003B73B7">
        <w:rPr>
          <w:sz w:val="24"/>
          <w:szCs w:val="24"/>
        </w:rPr>
        <w:t>Triggers in AWS Glue are used to automate the execution of jobs based on specific conditions. They enable automated workflows by starting jobs on-demand, at scheduled times, or in response to events.</w:t>
      </w:r>
    </w:p>
    <w:p w14:paraId="0A47F6FA" w14:textId="77777777" w:rsidR="003B73B7" w:rsidRPr="003B73B7" w:rsidRDefault="003B73B7" w:rsidP="003B73B7">
      <w:pPr>
        <w:numPr>
          <w:ilvl w:val="0"/>
          <w:numId w:val="29"/>
        </w:numPr>
        <w:rPr>
          <w:sz w:val="24"/>
          <w:szCs w:val="24"/>
        </w:rPr>
      </w:pPr>
      <w:r w:rsidRPr="003B73B7">
        <w:rPr>
          <w:b/>
          <w:bCs/>
          <w:sz w:val="24"/>
          <w:szCs w:val="24"/>
        </w:rPr>
        <w:t>Types of Triggers (On-Demand, Scheduled, Event-Based)</w:t>
      </w:r>
    </w:p>
    <w:p w14:paraId="05DA7F4F" w14:textId="77777777" w:rsidR="003B73B7" w:rsidRPr="003B73B7" w:rsidRDefault="003B73B7" w:rsidP="003B73B7">
      <w:pPr>
        <w:numPr>
          <w:ilvl w:val="1"/>
          <w:numId w:val="29"/>
        </w:numPr>
        <w:rPr>
          <w:sz w:val="24"/>
          <w:szCs w:val="24"/>
        </w:rPr>
      </w:pPr>
      <w:r w:rsidRPr="003B73B7">
        <w:rPr>
          <w:b/>
          <w:bCs/>
          <w:sz w:val="24"/>
          <w:szCs w:val="24"/>
        </w:rPr>
        <w:t>On-Demand Trigger:</w:t>
      </w:r>
      <w:r w:rsidRPr="003B73B7">
        <w:rPr>
          <w:sz w:val="24"/>
          <w:szCs w:val="24"/>
        </w:rPr>
        <w:t xml:space="preserve"> Manually invoked to start a job or workflow when needed.</w:t>
      </w:r>
    </w:p>
    <w:p w14:paraId="2A52ACCD" w14:textId="77777777" w:rsidR="003B73B7" w:rsidRPr="003B73B7" w:rsidRDefault="003B73B7" w:rsidP="003B73B7">
      <w:pPr>
        <w:numPr>
          <w:ilvl w:val="1"/>
          <w:numId w:val="29"/>
        </w:numPr>
        <w:rPr>
          <w:sz w:val="24"/>
          <w:szCs w:val="24"/>
        </w:rPr>
      </w:pPr>
      <w:r w:rsidRPr="003B73B7">
        <w:rPr>
          <w:b/>
          <w:bCs/>
          <w:sz w:val="24"/>
          <w:szCs w:val="24"/>
        </w:rPr>
        <w:lastRenderedPageBreak/>
        <w:t>Scheduled Trigger:</w:t>
      </w:r>
      <w:r w:rsidRPr="003B73B7">
        <w:rPr>
          <w:sz w:val="24"/>
          <w:szCs w:val="24"/>
        </w:rPr>
        <w:t xml:space="preserve"> Runs jobs at defined intervals, such as daily, weekly, or monthly.</w:t>
      </w:r>
    </w:p>
    <w:p w14:paraId="40BC09AB" w14:textId="77777777" w:rsidR="003B73B7" w:rsidRPr="003B73B7" w:rsidRDefault="003B73B7" w:rsidP="003B73B7">
      <w:pPr>
        <w:numPr>
          <w:ilvl w:val="1"/>
          <w:numId w:val="29"/>
        </w:numPr>
        <w:rPr>
          <w:sz w:val="24"/>
          <w:szCs w:val="24"/>
        </w:rPr>
      </w:pPr>
      <w:r w:rsidRPr="003B73B7">
        <w:rPr>
          <w:b/>
          <w:bCs/>
          <w:sz w:val="24"/>
          <w:szCs w:val="24"/>
        </w:rPr>
        <w:t>Event-Based Trigger:</w:t>
      </w:r>
      <w:r w:rsidRPr="003B73B7">
        <w:rPr>
          <w:sz w:val="24"/>
          <w:szCs w:val="24"/>
        </w:rPr>
        <w:t xml:space="preserve"> Starts jobs in response to events, such as changes in an S3 bucket or the completion of another job.</w:t>
      </w:r>
    </w:p>
    <w:p w14:paraId="08CBACC2" w14:textId="77777777" w:rsidR="003B73B7" w:rsidRPr="003B73B7" w:rsidRDefault="003B73B7" w:rsidP="003B73B7">
      <w:pPr>
        <w:numPr>
          <w:ilvl w:val="0"/>
          <w:numId w:val="29"/>
        </w:numPr>
        <w:rPr>
          <w:sz w:val="24"/>
          <w:szCs w:val="24"/>
        </w:rPr>
      </w:pPr>
      <w:r w:rsidRPr="003B73B7">
        <w:rPr>
          <w:b/>
          <w:bCs/>
          <w:sz w:val="24"/>
          <w:szCs w:val="24"/>
        </w:rPr>
        <w:t xml:space="preserve">Automating ETL </w:t>
      </w:r>
      <w:proofErr w:type="spellStart"/>
      <w:r w:rsidRPr="003B73B7">
        <w:rPr>
          <w:b/>
          <w:bCs/>
          <w:sz w:val="24"/>
          <w:szCs w:val="24"/>
        </w:rPr>
        <w:t>Workflows</w:t>
      </w:r>
      <w:r w:rsidRPr="003B73B7">
        <w:rPr>
          <w:sz w:val="24"/>
          <w:szCs w:val="24"/>
        </w:rPr>
        <w:t>Triggers</w:t>
      </w:r>
      <w:proofErr w:type="spellEnd"/>
      <w:r w:rsidRPr="003B73B7">
        <w:rPr>
          <w:sz w:val="24"/>
          <w:szCs w:val="24"/>
        </w:rPr>
        <w:t xml:space="preserve"> help automate data processing pipelines by defining when and how jobs should run. This enables seamless, hands-off data transformation without requiring manual intervention.</w:t>
      </w:r>
    </w:p>
    <w:p w14:paraId="08AF3478" w14:textId="77777777" w:rsidR="003B73B7" w:rsidRPr="003B73B7" w:rsidRDefault="003B73B7" w:rsidP="003B73B7">
      <w:pPr>
        <w:rPr>
          <w:b/>
          <w:bCs/>
          <w:sz w:val="24"/>
          <w:szCs w:val="24"/>
        </w:rPr>
      </w:pPr>
      <w:r w:rsidRPr="003B73B7">
        <w:rPr>
          <w:b/>
          <w:bCs/>
          <w:sz w:val="24"/>
          <w:szCs w:val="24"/>
        </w:rPr>
        <w:t>5. AWS Glue Workflows:</w:t>
      </w:r>
    </w:p>
    <w:p w14:paraId="447C9697" w14:textId="77777777" w:rsidR="003B73B7" w:rsidRPr="003B73B7" w:rsidRDefault="003B73B7" w:rsidP="003B73B7">
      <w:pPr>
        <w:numPr>
          <w:ilvl w:val="0"/>
          <w:numId w:val="30"/>
        </w:numPr>
        <w:rPr>
          <w:sz w:val="24"/>
          <w:szCs w:val="24"/>
        </w:rPr>
      </w:pPr>
      <w:r w:rsidRPr="003B73B7">
        <w:rPr>
          <w:sz w:val="24"/>
          <w:szCs w:val="24"/>
        </w:rPr>
        <w:t>AWS Glue Workflows allow you to orchestrate multiple jobs and triggers into a unified data pipeline. A workflow defines the sequence of job executions, data transformations, and dependencies. Workflows can be used to model complex data processing pipelines with multiple interdependent tasks.</w:t>
      </w:r>
    </w:p>
    <w:p w14:paraId="7AAA0521" w14:textId="77777777" w:rsidR="003B73B7" w:rsidRPr="003B73B7" w:rsidRDefault="003B73B7" w:rsidP="003B73B7">
      <w:pPr>
        <w:numPr>
          <w:ilvl w:val="0"/>
          <w:numId w:val="30"/>
        </w:numPr>
        <w:rPr>
          <w:sz w:val="24"/>
          <w:szCs w:val="24"/>
        </w:rPr>
      </w:pPr>
      <w:r w:rsidRPr="003B73B7">
        <w:rPr>
          <w:b/>
          <w:bCs/>
          <w:sz w:val="24"/>
          <w:szCs w:val="24"/>
        </w:rPr>
        <w:t xml:space="preserve">Creating and Managing </w:t>
      </w:r>
      <w:proofErr w:type="spellStart"/>
      <w:r w:rsidRPr="003B73B7">
        <w:rPr>
          <w:b/>
          <w:bCs/>
          <w:sz w:val="24"/>
          <w:szCs w:val="24"/>
        </w:rPr>
        <w:t>Workflows</w:t>
      </w:r>
      <w:r w:rsidRPr="003B73B7">
        <w:rPr>
          <w:sz w:val="24"/>
          <w:szCs w:val="24"/>
        </w:rPr>
        <w:t>Workflows</w:t>
      </w:r>
      <w:proofErr w:type="spellEnd"/>
      <w:r w:rsidRPr="003B73B7">
        <w:rPr>
          <w:sz w:val="24"/>
          <w:szCs w:val="24"/>
        </w:rPr>
        <w:t xml:space="preserve"> can be created using the AWS Glue Console or API. You define the order of job executions, set triggers to start the workflow, and manage job dependencies. AWS Glue tracks the status of each task in the workflow, helping ensure that each job runs in the correct order.</w:t>
      </w:r>
    </w:p>
    <w:p w14:paraId="6793C0DE" w14:textId="77777777" w:rsidR="003B73B7" w:rsidRPr="003B73B7" w:rsidRDefault="003B73B7" w:rsidP="003B73B7">
      <w:pPr>
        <w:rPr>
          <w:b/>
          <w:bCs/>
          <w:sz w:val="24"/>
          <w:szCs w:val="24"/>
        </w:rPr>
      </w:pPr>
      <w:r w:rsidRPr="003B73B7">
        <w:rPr>
          <w:b/>
          <w:bCs/>
          <w:sz w:val="24"/>
          <w:szCs w:val="24"/>
        </w:rPr>
        <w:t>AWS Glue ETL (Extract, Transform, Load):</w:t>
      </w:r>
    </w:p>
    <w:p w14:paraId="2A5AE47C" w14:textId="77777777" w:rsidR="003B73B7" w:rsidRPr="003B73B7" w:rsidRDefault="003B73B7" w:rsidP="003B73B7">
      <w:pPr>
        <w:numPr>
          <w:ilvl w:val="0"/>
          <w:numId w:val="31"/>
        </w:numPr>
        <w:rPr>
          <w:sz w:val="24"/>
          <w:szCs w:val="24"/>
        </w:rPr>
      </w:pPr>
      <w:r w:rsidRPr="003B73B7">
        <w:rPr>
          <w:sz w:val="24"/>
          <w:szCs w:val="24"/>
        </w:rPr>
        <w:t>ETL (Extract, Transform, Load) in AWS Glue refers to the process of extracting data from various sources, transforming it into a desired format, and then loading it into a target data store. AWS Glue automates much of this process, providing scalable and serverless data integration. With AWS Glue, users can create ETL jobs to handle data transformation tasks such as cleaning, filtering, aggregating, and enriching data for analytics and reporting.</w:t>
      </w:r>
    </w:p>
    <w:p w14:paraId="7BFC28BC" w14:textId="77777777" w:rsidR="003B73B7" w:rsidRPr="003B73B7" w:rsidRDefault="003B73B7" w:rsidP="003B73B7">
      <w:pPr>
        <w:numPr>
          <w:ilvl w:val="0"/>
          <w:numId w:val="31"/>
        </w:numPr>
        <w:rPr>
          <w:sz w:val="24"/>
          <w:szCs w:val="24"/>
        </w:rPr>
      </w:pPr>
      <w:r w:rsidRPr="003B73B7">
        <w:rPr>
          <w:b/>
          <w:bCs/>
          <w:sz w:val="24"/>
          <w:szCs w:val="24"/>
        </w:rPr>
        <w:t>Writing ETL Scripts Using Python (</w:t>
      </w:r>
      <w:proofErr w:type="spellStart"/>
      <w:r w:rsidRPr="003B73B7">
        <w:rPr>
          <w:b/>
          <w:bCs/>
          <w:sz w:val="24"/>
          <w:szCs w:val="24"/>
        </w:rPr>
        <w:t>PySpark</w:t>
      </w:r>
      <w:proofErr w:type="spellEnd"/>
      <w:r w:rsidRPr="003B73B7">
        <w:rPr>
          <w:b/>
          <w:bCs/>
          <w:sz w:val="24"/>
          <w:szCs w:val="24"/>
        </w:rPr>
        <w:t>)</w:t>
      </w:r>
      <w:r w:rsidRPr="003B73B7">
        <w:rPr>
          <w:sz w:val="24"/>
          <w:szCs w:val="24"/>
        </w:rPr>
        <w:t xml:space="preserve">AWS Glue allows users to write ETL scripts using Python, specifically </w:t>
      </w:r>
      <w:proofErr w:type="spellStart"/>
      <w:r w:rsidRPr="003B73B7">
        <w:rPr>
          <w:sz w:val="24"/>
          <w:szCs w:val="24"/>
        </w:rPr>
        <w:t>PySpark</w:t>
      </w:r>
      <w:proofErr w:type="spellEnd"/>
      <w:r w:rsidRPr="003B73B7">
        <w:rPr>
          <w:sz w:val="24"/>
          <w:szCs w:val="24"/>
        </w:rPr>
        <w:t xml:space="preserve">. </w:t>
      </w:r>
      <w:proofErr w:type="spellStart"/>
      <w:r w:rsidRPr="003B73B7">
        <w:rPr>
          <w:sz w:val="24"/>
          <w:szCs w:val="24"/>
        </w:rPr>
        <w:t>PySpark</w:t>
      </w:r>
      <w:proofErr w:type="spellEnd"/>
      <w:r w:rsidRPr="003B73B7">
        <w:rPr>
          <w:sz w:val="24"/>
          <w:szCs w:val="24"/>
        </w:rPr>
        <w:t xml:space="preserve"> is a Python API for Apache Spark, and it enables distributed data processing. The Glue ETL scripts are used to define the data extraction, transformation, and loading steps in a job. These scripts can be generated automatically or customized to meet specific requirements. </w:t>
      </w:r>
      <w:proofErr w:type="spellStart"/>
      <w:r w:rsidRPr="003B73B7">
        <w:rPr>
          <w:sz w:val="24"/>
          <w:szCs w:val="24"/>
        </w:rPr>
        <w:t>PySpark</w:t>
      </w:r>
      <w:proofErr w:type="spellEnd"/>
      <w:r w:rsidRPr="003B73B7">
        <w:rPr>
          <w:sz w:val="24"/>
          <w:szCs w:val="24"/>
        </w:rPr>
        <w:t xml:space="preserve"> scripts can leverage the power of Spark to perform complex transformations on large datasets efficiently.</w:t>
      </w:r>
    </w:p>
    <w:p w14:paraId="13B39D46" w14:textId="77777777" w:rsidR="003B73B7" w:rsidRPr="003B73B7" w:rsidRDefault="003B73B7" w:rsidP="003B73B7">
      <w:pPr>
        <w:rPr>
          <w:b/>
          <w:bCs/>
          <w:sz w:val="24"/>
          <w:szCs w:val="24"/>
        </w:rPr>
      </w:pPr>
      <w:r w:rsidRPr="003B73B7">
        <w:rPr>
          <w:b/>
          <w:bCs/>
          <w:sz w:val="24"/>
          <w:szCs w:val="24"/>
        </w:rPr>
        <w:t xml:space="preserve">Transforming Data Using AWS Glue </w:t>
      </w:r>
      <w:proofErr w:type="spellStart"/>
      <w:r w:rsidRPr="003B73B7">
        <w:rPr>
          <w:b/>
          <w:bCs/>
          <w:sz w:val="24"/>
          <w:szCs w:val="24"/>
        </w:rPr>
        <w:t>DynamicFrames</w:t>
      </w:r>
      <w:proofErr w:type="spellEnd"/>
      <w:r w:rsidRPr="003B73B7">
        <w:rPr>
          <w:b/>
          <w:bCs/>
          <w:sz w:val="24"/>
          <w:szCs w:val="24"/>
        </w:rPr>
        <w:t>:</w:t>
      </w:r>
    </w:p>
    <w:p w14:paraId="6CA54C56" w14:textId="77777777" w:rsidR="003B73B7" w:rsidRPr="003B73B7" w:rsidRDefault="003B73B7" w:rsidP="003B73B7">
      <w:pPr>
        <w:numPr>
          <w:ilvl w:val="0"/>
          <w:numId w:val="32"/>
        </w:numPr>
        <w:rPr>
          <w:sz w:val="24"/>
          <w:szCs w:val="24"/>
        </w:rPr>
      </w:pPr>
      <w:proofErr w:type="spellStart"/>
      <w:r w:rsidRPr="003B73B7">
        <w:rPr>
          <w:b/>
          <w:bCs/>
          <w:sz w:val="24"/>
          <w:szCs w:val="24"/>
        </w:rPr>
        <w:t>DynamicFrames</w:t>
      </w:r>
      <w:proofErr w:type="spellEnd"/>
      <w:r w:rsidRPr="003B73B7">
        <w:rPr>
          <w:b/>
          <w:bCs/>
          <w:sz w:val="24"/>
          <w:szCs w:val="24"/>
        </w:rPr>
        <w:t xml:space="preserve"> in AWS </w:t>
      </w:r>
      <w:proofErr w:type="spellStart"/>
      <w:r w:rsidRPr="003B73B7">
        <w:rPr>
          <w:b/>
          <w:bCs/>
          <w:sz w:val="24"/>
          <w:szCs w:val="24"/>
        </w:rPr>
        <w:t>Glue</w:t>
      </w:r>
      <w:r w:rsidRPr="003B73B7">
        <w:rPr>
          <w:sz w:val="24"/>
          <w:szCs w:val="24"/>
        </w:rPr>
        <w:t>DynamicFrames</w:t>
      </w:r>
      <w:proofErr w:type="spellEnd"/>
      <w:r w:rsidRPr="003B73B7">
        <w:rPr>
          <w:sz w:val="24"/>
          <w:szCs w:val="24"/>
        </w:rPr>
        <w:t xml:space="preserve"> are an abstraction provided by AWS Glue to represent data in a flexible, schema-less format. They are designed for working with semi-structured data like JSON or XML, making them more versatile than Spark </w:t>
      </w:r>
      <w:proofErr w:type="spellStart"/>
      <w:r w:rsidRPr="003B73B7">
        <w:rPr>
          <w:sz w:val="24"/>
          <w:szCs w:val="24"/>
        </w:rPr>
        <w:t>DataFrames</w:t>
      </w:r>
      <w:proofErr w:type="spellEnd"/>
      <w:r w:rsidRPr="003B73B7">
        <w:rPr>
          <w:sz w:val="24"/>
          <w:szCs w:val="24"/>
        </w:rPr>
        <w:t xml:space="preserve">. A key advantage of </w:t>
      </w:r>
      <w:proofErr w:type="spellStart"/>
      <w:r w:rsidRPr="003B73B7">
        <w:rPr>
          <w:sz w:val="24"/>
          <w:szCs w:val="24"/>
        </w:rPr>
        <w:t>DynamicFrames</w:t>
      </w:r>
      <w:proofErr w:type="spellEnd"/>
      <w:r w:rsidRPr="003B73B7">
        <w:rPr>
          <w:sz w:val="24"/>
          <w:szCs w:val="24"/>
        </w:rPr>
        <w:t xml:space="preserve"> is that they can handle data inconsistencies and schema variations, which are common in large datasets.</w:t>
      </w:r>
    </w:p>
    <w:p w14:paraId="1C6E6B24" w14:textId="77777777" w:rsidR="003B73B7" w:rsidRPr="003B73B7" w:rsidRDefault="003B73B7" w:rsidP="003B73B7">
      <w:pPr>
        <w:numPr>
          <w:ilvl w:val="0"/>
          <w:numId w:val="32"/>
        </w:numPr>
        <w:rPr>
          <w:sz w:val="24"/>
          <w:szCs w:val="24"/>
        </w:rPr>
      </w:pPr>
      <w:r w:rsidRPr="003B73B7">
        <w:rPr>
          <w:b/>
          <w:bCs/>
          <w:sz w:val="24"/>
          <w:szCs w:val="24"/>
        </w:rPr>
        <w:t xml:space="preserve">Transforming Data with </w:t>
      </w:r>
      <w:proofErr w:type="spellStart"/>
      <w:r w:rsidRPr="003B73B7">
        <w:rPr>
          <w:b/>
          <w:bCs/>
          <w:sz w:val="24"/>
          <w:szCs w:val="24"/>
        </w:rPr>
        <w:t>DynamicFrames</w:t>
      </w:r>
      <w:r w:rsidRPr="003B73B7">
        <w:rPr>
          <w:sz w:val="24"/>
          <w:szCs w:val="24"/>
        </w:rPr>
        <w:t>DynamicFrames</w:t>
      </w:r>
      <w:proofErr w:type="spellEnd"/>
      <w:r w:rsidRPr="003B73B7">
        <w:rPr>
          <w:sz w:val="24"/>
          <w:szCs w:val="24"/>
        </w:rPr>
        <w:t xml:space="preserve"> offer built-in methods to perform various data transformations, such as:</w:t>
      </w:r>
    </w:p>
    <w:p w14:paraId="53110D22" w14:textId="77777777" w:rsidR="003B73B7" w:rsidRPr="003B73B7" w:rsidRDefault="003B73B7" w:rsidP="003B73B7">
      <w:pPr>
        <w:numPr>
          <w:ilvl w:val="1"/>
          <w:numId w:val="32"/>
        </w:numPr>
        <w:rPr>
          <w:sz w:val="24"/>
          <w:szCs w:val="24"/>
        </w:rPr>
      </w:pPr>
      <w:r w:rsidRPr="003B73B7">
        <w:rPr>
          <w:b/>
          <w:bCs/>
          <w:sz w:val="24"/>
          <w:szCs w:val="24"/>
        </w:rPr>
        <w:lastRenderedPageBreak/>
        <w:t>Mapping fields:</w:t>
      </w:r>
      <w:r w:rsidRPr="003B73B7">
        <w:rPr>
          <w:sz w:val="24"/>
          <w:szCs w:val="24"/>
        </w:rPr>
        <w:t xml:space="preserve"> Change column names, types, or apply transformations to fields.</w:t>
      </w:r>
    </w:p>
    <w:p w14:paraId="5031AF03" w14:textId="77777777" w:rsidR="003B73B7" w:rsidRPr="003B73B7" w:rsidRDefault="003B73B7" w:rsidP="003B73B7">
      <w:pPr>
        <w:numPr>
          <w:ilvl w:val="1"/>
          <w:numId w:val="32"/>
        </w:numPr>
        <w:rPr>
          <w:sz w:val="24"/>
          <w:szCs w:val="24"/>
        </w:rPr>
      </w:pPr>
      <w:r w:rsidRPr="003B73B7">
        <w:rPr>
          <w:b/>
          <w:bCs/>
          <w:sz w:val="24"/>
          <w:szCs w:val="24"/>
        </w:rPr>
        <w:t>Filtering rows:</w:t>
      </w:r>
      <w:r w:rsidRPr="003B73B7">
        <w:rPr>
          <w:sz w:val="24"/>
          <w:szCs w:val="24"/>
        </w:rPr>
        <w:t xml:space="preserve"> Remove unwanted data based on conditions.</w:t>
      </w:r>
    </w:p>
    <w:p w14:paraId="1D13E1E1" w14:textId="77777777" w:rsidR="003B73B7" w:rsidRPr="003B73B7" w:rsidRDefault="003B73B7" w:rsidP="003B73B7">
      <w:pPr>
        <w:numPr>
          <w:ilvl w:val="1"/>
          <w:numId w:val="32"/>
        </w:numPr>
        <w:rPr>
          <w:sz w:val="24"/>
          <w:szCs w:val="24"/>
        </w:rPr>
      </w:pPr>
      <w:r w:rsidRPr="003B73B7">
        <w:rPr>
          <w:b/>
          <w:bCs/>
          <w:sz w:val="24"/>
          <w:szCs w:val="24"/>
        </w:rPr>
        <w:t>Relational transformations:</w:t>
      </w:r>
      <w:r w:rsidRPr="003B73B7">
        <w:rPr>
          <w:sz w:val="24"/>
          <w:szCs w:val="24"/>
        </w:rPr>
        <w:t xml:space="preserve"> Convert </w:t>
      </w:r>
      <w:proofErr w:type="spellStart"/>
      <w:r w:rsidRPr="003B73B7">
        <w:rPr>
          <w:sz w:val="24"/>
          <w:szCs w:val="24"/>
        </w:rPr>
        <w:t>DynamicFrames</w:t>
      </w:r>
      <w:proofErr w:type="spellEnd"/>
      <w:r w:rsidRPr="003B73B7">
        <w:rPr>
          <w:sz w:val="24"/>
          <w:szCs w:val="24"/>
        </w:rPr>
        <w:t xml:space="preserve"> to Spark </w:t>
      </w:r>
      <w:proofErr w:type="spellStart"/>
      <w:r w:rsidRPr="003B73B7">
        <w:rPr>
          <w:sz w:val="24"/>
          <w:szCs w:val="24"/>
        </w:rPr>
        <w:t>DataFrames</w:t>
      </w:r>
      <w:proofErr w:type="spellEnd"/>
      <w:r w:rsidRPr="003B73B7">
        <w:rPr>
          <w:sz w:val="24"/>
          <w:szCs w:val="24"/>
        </w:rPr>
        <w:t xml:space="preserve"> for advanced transformations and then back to </w:t>
      </w:r>
      <w:proofErr w:type="spellStart"/>
      <w:r w:rsidRPr="003B73B7">
        <w:rPr>
          <w:sz w:val="24"/>
          <w:szCs w:val="24"/>
        </w:rPr>
        <w:t>DynamicFrames</w:t>
      </w:r>
      <w:proofErr w:type="spellEnd"/>
      <w:r w:rsidRPr="003B73B7">
        <w:rPr>
          <w:sz w:val="24"/>
          <w:szCs w:val="24"/>
        </w:rPr>
        <w:t xml:space="preserve"> when needed.</w:t>
      </w:r>
    </w:p>
    <w:p w14:paraId="1ECD3BC6" w14:textId="77777777" w:rsidR="003B73B7" w:rsidRPr="003B73B7" w:rsidRDefault="003B73B7" w:rsidP="003B73B7">
      <w:pPr>
        <w:numPr>
          <w:ilvl w:val="1"/>
          <w:numId w:val="32"/>
        </w:numPr>
        <w:rPr>
          <w:sz w:val="24"/>
          <w:szCs w:val="24"/>
        </w:rPr>
      </w:pPr>
      <w:r w:rsidRPr="003B73B7">
        <w:rPr>
          <w:b/>
          <w:bCs/>
          <w:sz w:val="24"/>
          <w:szCs w:val="24"/>
        </w:rPr>
        <w:t>Handling nulls:</w:t>
      </w:r>
      <w:r w:rsidRPr="003B73B7">
        <w:rPr>
          <w:sz w:val="24"/>
          <w:szCs w:val="24"/>
        </w:rPr>
        <w:t xml:space="preserve"> Fill or drop null values during transformation.</w:t>
      </w:r>
    </w:p>
    <w:p w14:paraId="427AD5E6" w14:textId="77777777" w:rsidR="003B73B7" w:rsidRPr="003B73B7" w:rsidRDefault="003B73B7" w:rsidP="003B73B7">
      <w:pPr>
        <w:rPr>
          <w:sz w:val="24"/>
          <w:szCs w:val="24"/>
        </w:rPr>
      </w:pPr>
      <w:proofErr w:type="spellStart"/>
      <w:r w:rsidRPr="003B73B7">
        <w:rPr>
          <w:sz w:val="24"/>
          <w:szCs w:val="24"/>
        </w:rPr>
        <w:t>DynamicFrames</w:t>
      </w:r>
      <w:proofErr w:type="spellEnd"/>
      <w:r w:rsidRPr="003B73B7">
        <w:rPr>
          <w:sz w:val="24"/>
          <w:szCs w:val="24"/>
        </w:rPr>
        <w:t xml:space="preserve"> help ensure smoother data processing and transformation tasks in complex, large-scale ETL pipelines.</w:t>
      </w:r>
    </w:p>
    <w:p w14:paraId="7D6CB084" w14:textId="77777777" w:rsidR="003B73B7" w:rsidRPr="003B73B7" w:rsidRDefault="003B73B7" w:rsidP="003B73B7">
      <w:pPr>
        <w:rPr>
          <w:b/>
          <w:bCs/>
          <w:sz w:val="24"/>
          <w:szCs w:val="24"/>
        </w:rPr>
      </w:pPr>
      <w:r w:rsidRPr="003B73B7">
        <w:rPr>
          <w:b/>
          <w:bCs/>
          <w:sz w:val="24"/>
          <w:szCs w:val="24"/>
        </w:rPr>
        <w:t>Using Glue Built-in Transforms:</w:t>
      </w:r>
    </w:p>
    <w:p w14:paraId="4DBCC199" w14:textId="77777777" w:rsidR="003B73B7" w:rsidRPr="003B73B7" w:rsidRDefault="003B73B7" w:rsidP="003B73B7">
      <w:pPr>
        <w:rPr>
          <w:sz w:val="24"/>
          <w:szCs w:val="24"/>
        </w:rPr>
      </w:pPr>
      <w:r w:rsidRPr="003B73B7">
        <w:rPr>
          <w:sz w:val="24"/>
          <w:szCs w:val="24"/>
        </w:rPr>
        <w:t>AWS Glue provides several built-in transformations to simplify common ETL tasks:</w:t>
      </w:r>
    </w:p>
    <w:p w14:paraId="5D5BD7FB" w14:textId="77777777" w:rsidR="003B73B7" w:rsidRPr="003B73B7" w:rsidRDefault="003B73B7" w:rsidP="003B73B7">
      <w:pPr>
        <w:numPr>
          <w:ilvl w:val="0"/>
          <w:numId w:val="33"/>
        </w:numPr>
        <w:rPr>
          <w:sz w:val="24"/>
          <w:szCs w:val="24"/>
        </w:rPr>
      </w:pPr>
      <w:proofErr w:type="spellStart"/>
      <w:r w:rsidRPr="003B73B7">
        <w:rPr>
          <w:b/>
          <w:bCs/>
          <w:sz w:val="24"/>
          <w:szCs w:val="24"/>
        </w:rPr>
        <w:t>Relationalize</w:t>
      </w:r>
      <w:proofErr w:type="spellEnd"/>
      <w:r w:rsidRPr="003B73B7">
        <w:rPr>
          <w:b/>
          <w:bCs/>
          <w:sz w:val="24"/>
          <w:szCs w:val="24"/>
        </w:rPr>
        <w:t>:</w:t>
      </w:r>
      <w:r w:rsidRPr="003B73B7">
        <w:rPr>
          <w:sz w:val="24"/>
          <w:szCs w:val="24"/>
        </w:rPr>
        <w:t xml:space="preserve"> Converts nested JSON data into a relational table format.</w:t>
      </w:r>
    </w:p>
    <w:p w14:paraId="2779AA60" w14:textId="77777777" w:rsidR="003B73B7" w:rsidRPr="003B73B7" w:rsidRDefault="003B73B7" w:rsidP="003B73B7">
      <w:pPr>
        <w:numPr>
          <w:ilvl w:val="0"/>
          <w:numId w:val="33"/>
        </w:numPr>
        <w:rPr>
          <w:sz w:val="24"/>
          <w:szCs w:val="24"/>
        </w:rPr>
      </w:pPr>
      <w:proofErr w:type="spellStart"/>
      <w:r w:rsidRPr="003B73B7">
        <w:rPr>
          <w:b/>
          <w:bCs/>
          <w:sz w:val="24"/>
          <w:szCs w:val="24"/>
        </w:rPr>
        <w:t>DropFields</w:t>
      </w:r>
      <w:proofErr w:type="spellEnd"/>
      <w:r w:rsidRPr="003B73B7">
        <w:rPr>
          <w:b/>
          <w:bCs/>
          <w:sz w:val="24"/>
          <w:szCs w:val="24"/>
        </w:rPr>
        <w:t>:</w:t>
      </w:r>
      <w:r w:rsidRPr="003B73B7">
        <w:rPr>
          <w:sz w:val="24"/>
          <w:szCs w:val="24"/>
        </w:rPr>
        <w:t xml:space="preserve"> Removes specified columns from the dataset.</w:t>
      </w:r>
    </w:p>
    <w:p w14:paraId="0189F7D3" w14:textId="77777777" w:rsidR="003B73B7" w:rsidRPr="003B73B7" w:rsidRDefault="003B73B7" w:rsidP="003B73B7">
      <w:pPr>
        <w:numPr>
          <w:ilvl w:val="0"/>
          <w:numId w:val="33"/>
        </w:numPr>
        <w:rPr>
          <w:sz w:val="24"/>
          <w:szCs w:val="24"/>
        </w:rPr>
      </w:pPr>
      <w:proofErr w:type="spellStart"/>
      <w:r w:rsidRPr="003B73B7">
        <w:rPr>
          <w:b/>
          <w:bCs/>
          <w:sz w:val="24"/>
          <w:szCs w:val="24"/>
        </w:rPr>
        <w:t>RenameField</w:t>
      </w:r>
      <w:proofErr w:type="spellEnd"/>
      <w:r w:rsidRPr="003B73B7">
        <w:rPr>
          <w:b/>
          <w:bCs/>
          <w:sz w:val="24"/>
          <w:szCs w:val="24"/>
        </w:rPr>
        <w:t>:</w:t>
      </w:r>
      <w:r w:rsidRPr="003B73B7">
        <w:rPr>
          <w:sz w:val="24"/>
          <w:szCs w:val="24"/>
        </w:rPr>
        <w:t xml:space="preserve"> Changes the name of a column.</w:t>
      </w:r>
    </w:p>
    <w:p w14:paraId="24F5100D" w14:textId="77777777" w:rsidR="003B73B7" w:rsidRPr="003B73B7" w:rsidRDefault="003B73B7" w:rsidP="003B73B7">
      <w:pPr>
        <w:numPr>
          <w:ilvl w:val="0"/>
          <w:numId w:val="33"/>
        </w:numPr>
        <w:rPr>
          <w:sz w:val="24"/>
          <w:szCs w:val="24"/>
        </w:rPr>
      </w:pPr>
      <w:proofErr w:type="spellStart"/>
      <w:r w:rsidRPr="003B73B7">
        <w:rPr>
          <w:b/>
          <w:bCs/>
          <w:sz w:val="24"/>
          <w:szCs w:val="24"/>
        </w:rPr>
        <w:t>ApplyMapping</w:t>
      </w:r>
      <w:proofErr w:type="spellEnd"/>
      <w:r w:rsidRPr="003B73B7">
        <w:rPr>
          <w:b/>
          <w:bCs/>
          <w:sz w:val="24"/>
          <w:szCs w:val="24"/>
        </w:rPr>
        <w:t>:</w:t>
      </w:r>
      <w:r w:rsidRPr="003B73B7">
        <w:rPr>
          <w:sz w:val="24"/>
          <w:szCs w:val="24"/>
        </w:rPr>
        <w:t xml:space="preserve"> Maps one set of columns to another set with different names or types.</w:t>
      </w:r>
    </w:p>
    <w:p w14:paraId="6875979E" w14:textId="77777777" w:rsidR="003B73B7" w:rsidRPr="003B73B7" w:rsidRDefault="003B73B7" w:rsidP="003B73B7">
      <w:pPr>
        <w:numPr>
          <w:ilvl w:val="0"/>
          <w:numId w:val="33"/>
        </w:numPr>
        <w:rPr>
          <w:sz w:val="24"/>
          <w:szCs w:val="24"/>
        </w:rPr>
      </w:pPr>
      <w:r w:rsidRPr="003B73B7">
        <w:rPr>
          <w:b/>
          <w:bCs/>
          <w:sz w:val="24"/>
          <w:szCs w:val="24"/>
        </w:rPr>
        <w:t>Filter:</w:t>
      </w:r>
      <w:r w:rsidRPr="003B73B7">
        <w:rPr>
          <w:sz w:val="24"/>
          <w:szCs w:val="24"/>
        </w:rPr>
        <w:t xml:space="preserve"> Filters rows based on conditions.</w:t>
      </w:r>
    </w:p>
    <w:p w14:paraId="02466607" w14:textId="77777777" w:rsidR="003B73B7" w:rsidRPr="003B73B7" w:rsidRDefault="003B73B7" w:rsidP="003B73B7">
      <w:pPr>
        <w:numPr>
          <w:ilvl w:val="0"/>
          <w:numId w:val="33"/>
        </w:numPr>
        <w:rPr>
          <w:sz w:val="24"/>
          <w:szCs w:val="24"/>
        </w:rPr>
      </w:pPr>
      <w:proofErr w:type="spellStart"/>
      <w:r w:rsidRPr="003B73B7">
        <w:rPr>
          <w:b/>
          <w:bCs/>
          <w:sz w:val="24"/>
          <w:szCs w:val="24"/>
        </w:rPr>
        <w:t>SelectFields</w:t>
      </w:r>
      <w:proofErr w:type="spellEnd"/>
      <w:r w:rsidRPr="003B73B7">
        <w:rPr>
          <w:b/>
          <w:bCs/>
          <w:sz w:val="24"/>
          <w:szCs w:val="24"/>
        </w:rPr>
        <w:t>:</w:t>
      </w:r>
      <w:r w:rsidRPr="003B73B7">
        <w:rPr>
          <w:sz w:val="24"/>
          <w:szCs w:val="24"/>
        </w:rPr>
        <w:t xml:space="preserve"> Selects a subset of columns.</w:t>
      </w:r>
    </w:p>
    <w:p w14:paraId="61C4B943" w14:textId="77777777" w:rsidR="003B73B7" w:rsidRPr="003B73B7" w:rsidRDefault="003B73B7" w:rsidP="003B73B7">
      <w:pPr>
        <w:numPr>
          <w:ilvl w:val="0"/>
          <w:numId w:val="33"/>
        </w:numPr>
        <w:rPr>
          <w:sz w:val="24"/>
          <w:szCs w:val="24"/>
        </w:rPr>
      </w:pPr>
      <w:r w:rsidRPr="003B73B7">
        <w:rPr>
          <w:b/>
          <w:bCs/>
          <w:sz w:val="24"/>
          <w:szCs w:val="24"/>
        </w:rPr>
        <w:t>Join:</w:t>
      </w:r>
      <w:r w:rsidRPr="003B73B7">
        <w:rPr>
          <w:sz w:val="24"/>
          <w:szCs w:val="24"/>
        </w:rPr>
        <w:t xml:space="preserve"> Performs a join operation between two </w:t>
      </w:r>
      <w:proofErr w:type="spellStart"/>
      <w:r w:rsidRPr="003B73B7">
        <w:rPr>
          <w:sz w:val="24"/>
          <w:szCs w:val="24"/>
        </w:rPr>
        <w:t>DynamicFrames</w:t>
      </w:r>
      <w:proofErr w:type="spellEnd"/>
      <w:r w:rsidRPr="003B73B7">
        <w:rPr>
          <w:sz w:val="24"/>
          <w:szCs w:val="24"/>
        </w:rPr>
        <w:t>.</w:t>
      </w:r>
    </w:p>
    <w:p w14:paraId="53042B50" w14:textId="77777777" w:rsidR="003B73B7" w:rsidRPr="003B73B7" w:rsidRDefault="003B73B7" w:rsidP="003B73B7">
      <w:pPr>
        <w:rPr>
          <w:sz w:val="24"/>
          <w:szCs w:val="24"/>
        </w:rPr>
      </w:pPr>
      <w:r w:rsidRPr="003B73B7">
        <w:rPr>
          <w:sz w:val="24"/>
          <w:szCs w:val="24"/>
        </w:rPr>
        <w:t>These built-in transforms are optimized for common data processing needs and reduce the complexity of custom ETL scripts.</w:t>
      </w:r>
    </w:p>
    <w:p w14:paraId="61FE8316" w14:textId="77777777" w:rsidR="003B73B7" w:rsidRPr="003B73B7" w:rsidRDefault="003B73B7" w:rsidP="003B73B7">
      <w:pPr>
        <w:rPr>
          <w:b/>
          <w:bCs/>
          <w:sz w:val="24"/>
          <w:szCs w:val="24"/>
        </w:rPr>
      </w:pPr>
      <w:r w:rsidRPr="003B73B7">
        <w:rPr>
          <w:b/>
          <w:bCs/>
          <w:sz w:val="24"/>
          <w:szCs w:val="24"/>
        </w:rPr>
        <w:t>Connecting AWS Glue with S3, RDS, Redshift, and DynamoDB:</w:t>
      </w:r>
    </w:p>
    <w:p w14:paraId="7BF7D9D3" w14:textId="77777777" w:rsidR="003B73B7" w:rsidRPr="003B73B7" w:rsidRDefault="003B73B7" w:rsidP="003B73B7">
      <w:pPr>
        <w:rPr>
          <w:sz w:val="24"/>
          <w:szCs w:val="24"/>
        </w:rPr>
      </w:pPr>
      <w:r w:rsidRPr="003B73B7">
        <w:rPr>
          <w:sz w:val="24"/>
          <w:szCs w:val="24"/>
        </w:rPr>
        <w:t>AWS Glue supports integration with several AWS services for data extraction and loading:</w:t>
      </w:r>
    </w:p>
    <w:p w14:paraId="6E6C7700" w14:textId="77777777" w:rsidR="003B73B7" w:rsidRPr="003B73B7" w:rsidRDefault="003B73B7" w:rsidP="003B73B7">
      <w:pPr>
        <w:numPr>
          <w:ilvl w:val="0"/>
          <w:numId w:val="34"/>
        </w:numPr>
        <w:rPr>
          <w:sz w:val="24"/>
          <w:szCs w:val="24"/>
        </w:rPr>
      </w:pPr>
      <w:r w:rsidRPr="003B73B7">
        <w:rPr>
          <w:b/>
          <w:bCs/>
          <w:sz w:val="24"/>
          <w:szCs w:val="24"/>
        </w:rPr>
        <w:t>S3 (Simple Storage Service</w:t>
      </w:r>
      <w:proofErr w:type="gramStart"/>
      <w:r w:rsidRPr="003B73B7">
        <w:rPr>
          <w:b/>
          <w:bCs/>
          <w:sz w:val="24"/>
          <w:szCs w:val="24"/>
        </w:rPr>
        <w:t>):</w:t>
      </w:r>
      <w:r w:rsidRPr="003B73B7">
        <w:rPr>
          <w:sz w:val="24"/>
          <w:szCs w:val="24"/>
        </w:rPr>
        <w:t>AWS</w:t>
      </w:r>
      <w:proofErr w:type="gramEnd"/>
      <w:r w:rsidRPr="003B73B7">
        <w:rPr>
          <w:sz w:val="24"/>
          <w:szCs w:val="24"/>
        </w:rPr>
        <w:t xml:space="preserve"> Glue can read and write data from/to Amazon S3, which is commonly used for storing raw or processed data. You can use Glue to extract data from S3, transform it, and load it back into S3 in a different format.</w:t>
      </w:r>
    </w:p>
    <w:p w14:paraId="521E24DF" w14:textId="77777777" w:rsidR="003B73B7" w:rsidRPr="003B73B7" w:rsidRDefault="003B73B7" w:rsidP="003B73B7">
      <w:pPr>
        <w:numPr>
          <w:ilvl w:val="0"/>
          <w:numId w:val="34"/>
        </w:numPr>
        <w:rPr>
          <w:sz w:val="24"/>
          <w:szCs w:val="24"/>
        </w:rPr>
      </w:pPr>
      <w:r w:rsidRPr="003B73B7">
        <w:rPr>
          <w:b/>
          <w:bCs/>
          <w:sz w:val="24"/>
          <w:szCs w:val="24"/>
        </w:rPr>
        <w:t>RDS (Relational Database Service</w:t>
      </w:r>
      <w:proofErr w:type="gramStart"/>
      <w:r w:rsidRPr="003B73B7">
        <w:rPr>
          <w:b/>
          <w:bCs/>
          <w:sz w:val="24"/>
          <w:szCs w:val="24"/>
        </w:rPr>
        <w:t>):</w:t>
      </w:r>
      <w:r w:rsidRPr="003B73B7">
        <w:rPr>
          <w:sz w:val="24"/>
          <w:szCs w:val="24"/>
        </w:rPr>
        <w:t>AWS</w:t>
      </w:r>
      <w:proofErr w:type="gramEnd"/>
      <w:r w:rsidRPr="003B73B7">
        <w:rPr>
          <w:sz w:val="24"/>
          <w:szCs w:val="24"/>
        </w:rPr>
        <w:t xml:space="preserve"> Glue can connect to Amazon RDS instances to extract data from relational databases (e.g., MySQL, PostgreSQL) for transformation and loading into other systems or services.</w:t>
      </w:r>
    </w:p>
    <w:p w14:paraId="6979722D" w14:textId="77777777" w:rsidR="003B73B7" w:rsidRPr="003B73B7" w:rsidRDefault="003B73B7" w:rsidP="003B73B7">
      <w:pPr>
        <w:numPr>
          <w:ilvl w:val="0"/>
          <w:numId w:val="34"/>
        </w:numPr>
        <w:rPr>
          <w:sz w:val="24"/>
          <w:szCs w:val="24"/>
        </w:rPr>
      </w:pPr>
      <w:proofErr w:type="spellStart"/>
      <w:proofErr w:type="gramStart"/>
      <w:r w:rsidRPr="003B73B7">
        <w:rPr>
          <w:b/>
          <w:bCs/>
          <w:sz w:val="24"/>
          <w:szCs w:val="24"/>
        </w:rPr>
        <w:t>Redshift:</w:t>
      </w:r>
      <w:r w:rsidRPr="003B73B7">
        <w:rPr>
          <w:sz w:val="24"/>
          <w:szCs w:val="24"/>
        </w:rPr>
        <w:t>AWS</w:t>
      </w:r>
      <w:proofErr w:type="spellEnd"/>
      <w:proofErr w:type="gramEnd"/>
      <w:r w:rsidRPr="003B73B7">
        <w:rPr>
          <w:sz w:val="24"/>
          <w:szCs w:val="24"/>
        </w:rPr>
        <w:t xml:space="preserve"> Glue can interact with Amazon Redshift to extract, transform, and load data between Redshift clusters and other data sources. Redshift is often used as a data warehouse, and Glue helps in moving data into Redshift for analytics.</w:t>
      </w:r>
    </w:p>
    <w:p w14:paraId="731E0927" w14:textId="77777777" w:rsidR="003B73B7" w:rsidRPr="003B73B7" w:rsidRDefault="003B73B7" w:rsidP="003B73B7">
      <w:pPr>
        <w:numPr>
          <w:ilvl w:val="0"/>
          <w:numId w:val="34"/>
        </w:numPr>
        <w:rPr>
          <w:sz w:val="24"/>
          <w:szCs w:val="24"/>
        </w:rPr>
      </w:pPr>
      <w:proofErr w:type="spellStart"/>
      <w:proofErr w:type="gramStart"/>
      <w:r w:rsidRPr="003B73B7">
        <w:rPr>
          <w:b/>
          <w:bCs/>
          <w:sz w:val="24"/>
          <w:szCs w:val="24"/>
        </w:rPr>
        <w:t>DynamoDB:</w:t>
      </w:r>
      <w:r w:rsidRPr="003B73B7">
        <w:rPr>
          <w:sz w:val="24"/>
          <w:szCs w:val="24"/>
        </w:rPr>
        <w:t>AWS</w:t>
      </w:r>
      <w:proofErr w:type="spellEnd"/>
      <w:proofErr w:type="gramEnd"/>
      <w:r w:rsidRPr="003B73B7">
        <w:rPr>
          <w:sz w:val="24"/>
          <w:szCs w:val="24"/>
        </w:rPr>
        <w:t xml:space="preserve"> Glue can also integrate with Amazon DynamoDB, a fully managed NoSQL database, to perform ETL tasks on DynamoDB tables. You can extract data from DynamoDB, transform it, and store it in other databases or data lakes.</w:t>
      </w:r>
    </w:p>
    <w:p w14:paraId="62521115" w14:textId="77777777" w:rsidR="003B73B7" w:rsidRPr="003B73B7" w:rsidRDefault="003B73B7" w:rsidP="003B73B7">
      <w:pPr>
        <w:rPr>
          <w:b/>
          <w:bCs/>
          <w:sz w:val="24"/>
          <w:szCs w:val="24"/>
        </w:rPr>
      </w:pPr>
      <w:r w:rsidRPr="003B73B7">
        <w:rPr>
          <w:b/>
          <w:bCs/>
          <w:sz w:val="24"/>
          <w:szCs w:val="24"/>
        </w:rPr>
        <w:lastRenderedPageBreak/>
        <w:t>AWS Athena:</w:t>
      </w:r>
    </w:p>
    <w:p w14:paraId="01662C79" w14:textId="77777777" w:rsidR="003B73B7" w:rsidRPr="003B73B7" w:rsidRDefault="003B73B7" w:rsidP="003B73B7">
      <w:pPr>
        <w:rPr>
          <w:sz w:val="24"/>
          <w:szCs w:val="24"/>
        </w:rPr>
      </w:pPr>
      <w:r w:rsidRPr="003B73B7">
        <w:rPr>
          <w:sz w:val="24"/>
          <w:szCs w:val="24"/>
        </w:rPr>
        <w:t xml:space="preserve">Amazon Athena is a serverless, interactive query service that enables you to </w:t>
      </w:r>
      <w:proofErr w:type="spellStart"/>
      <w:r w:rsidRPr="003B73B7">
        <w:rPr>
          <w:sz w:val="24"/>
          <w:szCs w:val="24"/>
        </w:rPr>
        <w:t>analyze</w:t>
      </w:r>
      <w:proofErr w:type="spellEnd"/>
      <w:r w:rsidRPr="003B73B7">
        <w:rPr>
          <w:sz w:val="24"/>
          <w:szCs w:val="24"/>
        </w:rPr>
        <w:t xml:space="preserve"> data stored in Amazon S3 using standard SQL. It allows you to run queries directly on your data without having to move it to another storage or database. Athena is a fast and cost-effective solution for </w:t>
      </w:r>
      <w:proofErr w:type="spellStart"/>
      <w:r w:rsidRPr="003B73B7">
        <w:rPr>
          <w:sz w:val="24"/>
          <w:szCs w:val="24"/>
        </w:rPr>
        <w:t>analyzing</w:t>
      </w:r>
      <w:proofErr w:type="spellEnd"/>
      <w:r w:rsidRPr="003B73B7">
        <w:rPr>
          <w:sz w:val="24"/>
          <w:szCs w:val="24"/>
        </w:rPr>
        <w:t xml:space="preserve"> large datasets stored in S3, as it charges based on the amount of data scanned by each query.</w:t>
      </w:r>
    </w:p>
    <w:p w14:paraId="47C4C944" w14:textId="77777777" w:rsidR="003B73B7" w:rsidRPr="003B73B7" w:rsidRDefault="003B73B7" w:rsidP="003B73B7">
      <w:pPr>
        <w:rPr>
          <w:b/>
          <w:bCs/>
          <w:sz w:val="24"/>
          <w:szCs w:val="24"/>
        </w:rPr>
      </w:pPr>
      <w:r w:rsidRPr="003B73B7">
        <w:rPr>
          <w:b/>
          <w:bCs/>
          <w:sz w:val="24"/>
          <w:szCs w:val="24"/>
        </w:rPr>
        <w:t>Key Features of Amazon Athena:</w:t>
      </w:r>
    </w:p>
    <w:p w14:paraId="636A0F18" w14:textId="77777777" w:rsidR="003B73B7" w:rsidRPr="003B73B7" w:rsidRDefault="003B73B7" w:rsidP="003B73B7">
      <w:pPr>
        <w:numPr>
          <w:ilvl w:val="0"/>
          <w:numId w:val="35"/>
        </w:numPr>
        <w:rPr>
          <w:sz w:val="24"/>
          <w:szCs w:val="24"/>
        </w:rPr>
      </w:pPr>
      <w:r w:rsidRPr="003B73B7">
        <w:rPr>
          <w:b/>
          <w:bCs/>
          <w:sz w:val="24"/>
          <w:szCs w:val="24"/>
        </w:rPr>
        <w:t>Serverless</w:t>
      </w:r>
      <w:r w:rsidRPr="003B73B7">
        <w:rPr>
          <w:sz w:val="24"/>
          <w:szCs w:val="24"/>
        </w:rPr>
        <w:t>: No infrastructure setup is required, and you only pay for the queries you run.</w:t>
      </w:r>
    </w:p>
    <w:p w14:paraId="76D1E568" w14:textId="77777777" w:rsidR="003B73B7" w:rsidRPr="003B73B7" w:rsidRDefault="003B73B7" w:rsidP="003B73B7">
      <w:pPr>
        <w:numPr>
          <w:ilvl w:val="0"/>
          <w:numId w:val="35"/>
        </w:numPr>
        <w:rPr>
          <w:sz w:val="24"/>
          <w:szCs w:val="24"/>
        </w:rPr>
      </w:pPr>
      <w:r w:rsidRPr="003B73B7">
        <w:rPr>
          <w:b/>
          <w:bCs/>
          <w:sz w:val="24"/>
          <w:szCs w:val="24"/>
        </w:rPr>
        <w:t>SQL Queries on S3 Data</w:t>
      </w:r>
      <w:r w:rsidRPr="003B73B7">
        <w:rPr>
          <w:sz w:val="24"/>
          <w:szCs w:val="24"/>
        </w:rPr>
        <w:t xml:space="preserve">: Athena allows you to run SQL queries on data stored in S3, making it easier to </w:t>
      </w:r>
      <w:proofErr w:type="spellStart"/>
      <w:r w:rsidRPr="003B73B7">
        <w:rPr>
          <w:sz w:val="24"/>
          <w:szCs w:val="24"/>
        </w:rPr>
        <w:t>analyze</w:t>
      </w:r>
      <w:proofErr w:type="spellEnd"/>
      <w:r w:rsidRPr="003B73B7">
        <w:rPr>
          <w:sz w:val="24"/>
          <w:szCs w:val="24"/>
        </w:rPr>
        <w:t xml:space="preserve"> structured, semi-structured, or unstructured data.</w:t>
      </w:r>
    </w:p>
    <w:p w14:paraId="6D5AB0E1" w14:textId="77777777" w:rsidR="003B73B7" w:rsidRPr="003B73B7" w:rsidRDefault="003B73B7" w:rsidP="003B73B7">
      <w:pPr>
        <w:numPr>
          <w:ilvl w:val="0"/>
          <w:numId w:val="35"/>
        </w:numPr>
        <w:rPr>
          <w:sz w:val="24"/>
          <w:szCs w:val="24"/>
        </w:rPr>
      </w:pPr>
      <w:r w:rsidRPr="003B73B7">
        <w:rPr>
          <w:b/>
          <w:bCs/>
          <w:sz w:val="24"/>
          <w:szCs w:val="24"/>
        </w:rPr>
        <w:t>Integration with AWS Glue</w:t>
      </w:r>
      <w:r w:rsidRPr="003B73B7">
        <w:rPr>
          <w:sz w:val="24"/>
          <w:szCs w:val="24"/>
        </w:rPr>
        <w:t xml:space="preserve">: Athena integrates seamlessly with AWS Glue for schema discovery and </w:t>
      </w:r>
      <w:proofErr w:type="spellStart"/>
      <w:r w:rsidRPr="003B73B7">
        <w:rPr>
          <w:sz w:val="24"/>
          <w:szCs w:val="24"/>
        </w:rPr>
        <w:t>cataloging</w:t>
      </w:r>
      <w:proofErr w:type="spellEnd"/>
      <w:r w:rsidRPr="003B73B7">
        <w:rPr>
          <w:sz w:val="24"/>
          <w:szCs w:val="24"/>
        </w:rPr>
        <w:t>, making it easier to query structured data without manually defining schemas.</w:t>
      </w:r>
    </w:p>
    <w:p w14:paraId="4B40895F" w14:textId="77777777" w:rsidR="003B73B7" w:rsidRPr="003B73B7" w:rsidRDefault="003B73B7" w:rsidP="003B73B7">
      <w:pPr>
        <w:numPr>
          <w:ilvl w:val="0"/>
          <w:numId w:val="35"/>
        </w:numPr>
        <w:rPr>
          <w:sz w:val="24"/>
          <w:szCs w:val="24"/>
        </w:rPr>
      </w:pPr>
      <w:r w:rsidRPr="003B73B7">
        <w:rPr>
          <w:b/>
          <w:bCs/>
          <w:sz w:val="24"/>
          <w:szCs w:val="24"/>
        </w:rPr>
        <w:t>Cost-Effective</w:t>
      </w:r>
      <w:r w:rsidRPr="003B73B7">
        <w:rPr>
          <w:sz w:val="24"/>
          <w:szCs w:val="24"/>
        </w:rPr>
        <w:t>: Athena charges based on the amount of data scanned by your queries, which helps optimize costs.</w:t>
      </w:r>
    </w:p>
    <w:p w14:paraId="05E2CF11" w14:textId="77777777" w:rsidR="003B73B7" w:rsidRPr="003B73B7" w:rsidRDefault="003B73B7" w:rsidP="003B73B7">
      <w:pPr>
        <w:numPr>
          <w:ilvl w:val="0"/>
          <w:numId w:val="35"/>
        </w:numPr>
        <w:rPr>
          <w:sz w:val="24"/>
          <w:szCs w:val="24"/>
        </w:rPr>
      </w:pPr>
      <w:r w:rsidRPr="003B73B7">
        <w:rPr>
          <w:b/>
          <w:bCs/>
          <w:sz w:val="24"/>
          <w:szCs w:val="24"/>
        </w:rPr>
        <w:t>Support for Multiple Formats</w:t>
      </w:r>
      <w:r w:rsidRPr="003B73B7">
        <w:rPr>
          <w:sz w:val="24"/>
          <w:szCs w:val="24"/>
        </w:rPr>
        <w:t>: Athena supports various data formats like CSV, Parquet, ORC, JSON, and Avro, enabling analysis on a wide range of datasets.</w:t>
      </w:r>
    </w:p>
    <w:p w14:paraId="692E7293" w14:textId="77777777" w:rsidR="003B73B7" w:rsidRPr="003B73B7" w:rsidRDefault="003B73B7" w:rsidP="003B73B7">
      <w:pPr>
        <w:numPr>
          <w:ilvl w:val="0"/>
          <w:numId w:val="35"/>
        </w:numPr>
        <w:rPr>
          <w:sz w:val="24"/>
          <w:szCs w:val="24"/>
        </w:rPr>
      </w:pPr>
      <w:r w:rsidRPr="003B73B7">
        <w:rPr>
          <w:b/>
          <w:bCs/>
          <w:sz w:val="24"/>
          <w:szCs w:val="24"/>
        </w:rPr>
        <w:t>Scalable</w:t>
      </w:r>
      <w:r w:rsidRPr="003B73B7">
        <w:rPr>
          <w:sz w:val="24"/>
          <w:szCs w:val="24"/>
        </w:rPr>
        <w:t>: Athena can handle large amounts of data and scale automatically, ensuring high performance for any query size.</w:t>
      </w:r>
    </w:p>
    <w:p w14:paraId="35EE6278" w14:textId="77777777" w:rsidR="003B73B7" w:rsidRPr="003B73B7" w:rsidRDefault="003B73B7" w:rsidP="003B73B7">
      <w:pPr>
        <w:rPr>
          <w:b/>
          <w:bCs/>
          <w:sz w:val="24"/>
          <w:szCs w:val="24"/>
        </w:rPr>
      </w:pPr>
      <w:r w:rsidRPr="003B73B7">
        <w:rPr>
          <w:b/>
          <w:bCs/>
          <w:sz w:val="24"/>
          <w:szCs w:val="24"/>
        </w:rPr>
        <w:t xml:space="preserve">Building of ETL Pipeline with AWS </w:t>
      </w:r>
      <w:proofErr w:type="gramStart"/>
      <w:r w:rsidRPr="003B73B7">
        <w:rPr>
          <w:b/>
          <w:bCs/>
          <w:sz w:val="24"/>
          <w:szCs w:val="24"/>
        </w:rPr>
        <w:t>Glue :</w:t>
      </w:r>
      <w:proofErr w:type="gramEnd"/>
    </w:p>
    <w:p w14:paraId="1544731B" w14:textId="77777777" w:rsidR="003B73B7" w:rsidRPr="003B73B7" w:rsidRDefault="003B73B7" w:rsidP="003B73B7">
      <w:pPr>
        <w:rPr>
          <w:sz w:val="24"/>
          <w:szCs w:val="24"/>
        </w:rPr>
      </w:pPr>
      <w:r w:rsidRPr="003B73B7">
        <w:rPr>
          <w:b/>
          <w:bCs/>
          <w:sz w:val="24"/>
          <w:szCs w:val="24"/>
        </w:rPr>
        <w:t xml:space="preserve">Step 1: </w:t>
      </w:r>
      <w:r w:rsidRPr="003B73B7">
        <w:rPr>
          <w:sz w:val="24"/>
          <w:szCs w:val="24"/>
        </w:rPr>
        <w:t>To begin, create a source bucket in Amazon S3 by clicking “Create bucket” and following the prompts; this bucket will store the CSV files. Next, create a target bucket that will serve as the destination for the transformed data. Additionally, set up an Athena bucket to store query results, ensuring efficient organization and retrieval of processed data.</w:t>
      </w:r>
    </w:p>
    <w:p w14:paraId="7E00A0A8" w14:textId="49E867C8" w:rsidR="003B73B7" w:rsidRPr="003B73B7" w:rsidRDefault="003B73B7" w:rsidP="003B73B7">
      <w:pPr>
        <w:rPr>
          <w:sz w:val="24"/>
          <w:szCs w:val="24"/>
        </w:rPr>
      </w:pPr>
      <w:r w:rsidRPr="003B73B7">
        <w:rPr>
          <w:sz w:val="24"/>
          <w:szCs w:val="24"/>
        </w:rPr>
        <w:lastRenderedPageBreak/>
        <w:drawing>
          <wp:inline distT="0" distB="0" distL="0" distR="0" wp14:anchorId="0CD7BC57" wp14:editId="21651175">
            <wp:extent cx="5731510" cy="2259965"/>
            <wp:effectExtent l="0" t="0" r="2540" b="6985"/>
            <wp:docPr id="76456468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59965"/>
                    </a:xfrm>
                    <a:prstGeom prst="rect">
                      <a:avLst/>
                    </a:prstGeom>
                    <a:noFill/>
                    <a:ln>
                      <a:noFill/>
                    </a:ln>
                  </pic:spPr>
                </pic:pic>
              </a:graphicData>
            </a:graphic>
          </wp:inline>
        </w:drawing>
      </w:r>
      <w:r w:rsidRPr="003B73B7">
        <w:rPr>
          <w:sz w:val="24"/>
          <w:szCs w:val="24"/>
        </w:rPr>
        <w:drawing>
          <wp:inline distT="0" distB="0" distL="0" distR="0" wp14:anchorId="4B611525" wp14:editId="68D729A2">
            <wp:extent cx="5731510" cy="2378075"/>
            <wp:effectExtent l="0" t="0" r="2540" b="3175"/>
            <wp:docPr id="174280461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78075"/>
                    </a:xfrm>
                    <a:prstGeom prst="rect">
                      <a:avLst/>
                    </a:prstGeom>
                    <a:noFill/>
                    <a:ln>
                      <a:noFill/>
                    </a:ln>
                  </pic:spPr>
                </pic:pic>
              </a:graphicData>
            </a:graphic>
          </wp:inline>
        </w:drawing>
      </w:r>
      <w:r w:rsidRPr="003B73B7">
        <w:rPr>
          <w:sz w:val="24"/>
          <w:szCs w:val="24"/>
        </w:rPr>
        <w:lastRenderedPageBreak/>
        <w:drawing>
          <wp:inline distT="0" distB="0" distL="0" distR="0" wp14:anchorId="6675077A" wp14:editId="157FF498">
            <wp:extent cx="5731510" cy="2272030"/>
            <wp:effectExtent l="0" t="0" r="2540" b="0"/>
            <wp:docPr id="105068241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272030"/>
                    </a:xfrm>
                    <a:prstGeom prst="rect">
                      <a:avLst/>
                    </a:prstGeom>
                    <a:noFill/>
                    <a:ln>
                      <a:noFill/>
                    </a:ln>
                  </pic:spPr>
                </pic:pic>
              </a:graphicData>
            </a:graphic>
          </wp:inline>
        </w:drawing>
      </w:r>
      <w:r w:rsidRPr="003B73B7">
        <w:rPr>
          <w:sz w:val="24"/>
          <w:szCs w:val="24"/>
        </w:rPr>
        <w:drawing>
          <wp:inline distT="0" distB="0" distL="0" distR="0" wp14:anchorId="32ACC7C3" wp14:editId="57C757CB">
            <wp:extent cx="5731510" cy="2236470"/>
            <wp:effectExtent l="0" t="0" r="2540" b="0"/>
            <wp:docPr id="35830012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36470"/>
                    </a:xfrm>
                    <a:prstGeom prst="rect">
                      <a:avLst/>
                    </a:prstGeom>
                    <a:noFill/>
                    <a:ln>
                      <a:noFill/>
                    </a:ln>
                  </pic:spPr>
                </pic:pic>
              </a:graphicData>
            </a:graphic>
          </wp:inline>
        </w:drawing>
      </w:r>
    </w:p>
    <w:p w14:paraId="792042AA" w14:textId="77777777" w:rsidR="003B73B7" w:rsidRPr="003B73B7" w:rsidRDefault="003B73B7" w:rsidP="003B73B7">
      <w:pPr>
        <w:rPr>
          <w:sz w:val="24"/>
          <w:szCs w:val="24"/>
        </w:rPr>
      </w:pPr>
      <w:r w:rsidRPr="003B73B7">
        <w:rPr>
          <w:b/>
          <w:bCs/>
          <w:sz w:val="24"/>
          <w:szCs w:val="24"/>
        </w:rPr>
        <w:t xml:space="preserve">Step 2: </w:t>
      </w:r>
      <w:r w:rsidRPr="003B73B7">
        <w:rPr>
          <w:sz w:val="24"/>
          <w:szCs w:val="24"/>
        </w:rPr>
        <w:t xml:space="preserve">In the "Choose a use case" section, select "Glue" to create a service role for AWS Glue. Next, attach the necessary permission policies by searching for and attaching AmazonS3FullAccess, which grants full access to Amazon S3, and </w:t>
      </w:r>
      <w:proofErr w:type="spellStart"/>
      <w:r w:rsidRPr="003B73B7">
        <w:rPr>
          <w:sz w:val="24"/>
          <w:szCs w:val="24"/>
        </w:rPr>
        <w:t>AWSGlueServiceRole</w:t>
      </w:r>
      <w:proofErr w:type="spellEnd"/>
      <w:r w:rsidRPr="003B73B7">
        <w:rPr>
          <w:sz w:val="24"/>
          <w:szCs w:val="24"/>
        </w:rPr>
        <w:t>, which provides the required permissions for AWS Glue to interact with other AWS services.</w:t>
      </w:r>
    </w:p>
    <w:p w14:paraId="65AA7ADA" w14:textId="4C7901D3" w:rsidR="003B73B7" w:rsidRPr="003B73B7" w:rsidRDefault="003B73B7" w:rsidP="003B73B7">
      <w:pPr>
        <w:rPr>
          <w:sz w:val="24"/>
          <w:szCs w:val="24"/>
        </w:rPr>
      </w:pPr>
      <w:r w:rsidRPr="003B73B7">
        <w:rPr>
          <w:sz w:val="24"/>
          <w:szCs w:val="24"/>
        </w:rPr>
        <w:drawing>
          <wp:inline distT="0" distB="0" distL="0" distR="0" wp14:anchorId="297841A8" wp14:editId="12440D85">
            <wp:extent cx="5731510" cy="2670810"/>
            <wp:effectExtent l="0" t="0" r="2540" b="0"/>
            <wp:docPr id="142477098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70810"/>
                    </a:xfrm>
                    <a:prstGeom prst="rect">
                      <a:avLst/>
                    </a:prstGeom>
                    <a:noFill/>
                    <a:ln>
                      <a:noFill/>
                    </a:ln>
                  </pic:spPr>
                </pic:pic>
              </a:graphicData>
            </a:graphic>
          </wp:inline>
        </w:drawing>
      </w:r>
      <w:r w:rsidRPr="003B73B7">
        <w:rPr>
          <w:sz w:val="24"/>
          <w:szCs w:val="24"/>
        </w:rPr>
        <w:drawing>
          <wp:inline distT="0" distB="0" distL="0" distR="0" wp14:anchorId="057B9E41" wp14:editId="7577DC1C">
            <wp:extent cx="5731510" cy="257175"/>
            <wp:effectExtent l="0" t="0" r="2540" b="9525"/>
            <wp:docPr id="86488341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7175"/>
                    </a:xfrm>
                    <a:prstGeom prst="rect">
                      <a:avLst/>
                    </a:prstGeom>
                    <a:noFill/>
                    <a:ln>
                      <a:noFill/>
                    </a:ln>
                  </pic:spPr>
                </pic:pic>
              </a:graphicData>
            </a:graphic>
          </wp:inline>
        </w:drawing>
      </w:r>
      <w:r w:rsidRPr="003B73B7">
        <w:rPr>
          <w:sz w:val="24"/>
          <w:szCs w:val="24"/>
        </w:rPr>
        <w:lastRenderedPageBreak/>
        <w:drawing>
          <wp:inline distT="0" distB="0" distL="0" distR="0" wp14:anchorId="7272DD61" wp14:editId="2BE46EB5">
            <wp:extent cx="5731510" cy="257175"/>
            <wp:effectExtent l="0" t="0" r="2540" b="9525"/>
            <wp:docPr id="175601903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7175"/>
                    </a:xfrm>
                    <a:prstGeom prst="rect">
                      <a:avLst/>
                    </a:prstGeom>
                    <a:noFill/>
                    <a:ln>
                      <a:noFill/>
                    </a:ln>
                  </pic:spPr>
                </pic:pic>
              </a:graphicData>
            </a:graphic>
          </wp:inline>
        </w:drawing>
      </w:r>
      <w:r w:rsidRPr="003B73B7">
        <w:rPr>
          <w:sz w:val="24"/>
          <w:szCs w:val="24"/>
        </w:rPr>
        <w:drawing>
          <wp:inline distT="0" distB="0" distL="0" distR="0" wp14:anchorId="3BA3D42A" wp14:editId="4D360180">
            <wp:extent cx="5731510" cy="2702560"/>
            <wp:effectExtent l="0" t="0" r="2540" b="2540"/>
            <wp:docPr id="60651647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02560"/>
                    </a:xfrm>
                    <a:prstGeom prst="rect">
                      <a:avLst/>
                    </a:prstGeom>
                    <a:noFill/>
                    <a:ln>
                      <a:noFill/>
                    </a:ln>
                  </pic:spPr>
                </pic:pic>
              </a:graphicData>
            </a:graphic>
          </wp:inline>
        </w:drawing>
      </w:r>
    </w:p>
    <w:p w14:paraId="5837EA37" w14:textId="77777777" w:rsidR="003B73B7" w:rsidRPr="003B73B7" w:rsidRDefault="003B73B7" w:rsidP="003B73B7">
      <w:pPr>
        <w:rPr>
          <w:sz w:val="24"/>
          <w:szCs w:val="24"/>
        </w:rPr>
      </w:pPr>
      <w:r w:rsidRPr="003B73B7">
        <w:rPr>
          <w:b/>
          <w:bCs/>
          <w:sz w:val="24"/>
          <w:szCs w:val="24"/>
        </w:rPr>
        <w:t xml:space="preserve">Step 3: </w:t>
      </w:r>
      <w:r w:rsidRPr="003B73B7">
        <w:rPr>
          <w:sz w:val="24"/>
          <w:szCs w:val="24"/>
        </w:rPr>
        <w:t>Upload the CSV files that you want to process into the source S3 bucket. To ensure smooth query execution in Amazon Athena, first, create a folder inside the bucket and then upload the CSV files into that folder. This helps prevent issues where queries return zero records due to Athena’s requirement for properly structured data within the S3 bucket.</w:t>
      </w:r>
    </w:p>
    <w:p w14:paraId="742124D5" w14:textId="4B1C8C62" w:rsidR="003B73B7" w:rsidRPr="003B73B7" w:rsidRDefault="003B73B7" w:rsidP="003B73B7">
      <w:pPr>
        <w:rPr>
          <w:sz w:val="24"/>
          <w:szCs w:val="24"/>
        </w:rPr>
      </w:pPr>
      <w:r w:rsidRPr="003B73B7">
        <w:rPr>
          <w:sz w:val="24"/>
          <w:szCs w:val="24"/>
        </w:rPr>
        <w:lastRenderedPageBreak/>
        <w:drawing>
          <wp:inline distT="0" distB="0" distL="0" distR="0" wp14:anchorId="170F27E7" wp14:editId="537F142E">
            <wp:extent cx="5731510" cy="2698750"/>
            <wp:effectExtent l="0" t="0" r="2540" b="6350"/>
            <wp:docPr id="682528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98750"/>
                    </a:xfrm>
                    <a:prstGeom prst="rect">
                      <a:avLst/>
                    </a:prstGeom>
                    <a:noFill/>
                    <a:ln>
                      <a:noFill/>
                    </a:ln>
                  </pic:spPr>
                </pic:pic>
              </a:graphicData>
            </a:graphic>
          </wp:inline>
        </w:drawing>
      </w:r>
      <w:r w:rsidRPr="003B73B7">
        <w:rPr>
          <w:sz w:val="24"/>
          <w:szCs w:val="24"/>
        </w:rPr>
        <w:drawing>
          <wp:inline distT="0" distB="0" distL="0" distR="0" wp14:anchorId="3B7A77D3" wp14:editId="29B658F2">
            <wp:extent cx="5731510" cy="2701290"/>
            <wp:effectExtent l="0" t="0" r="2540" b="3810"/>
            <wp:docPr id="66660368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r w:rsidRPr="003B73B7">
        <w:rPr>
          <w:sz w:val="24"/>
          <w:szCs w:val="24"/>
        </w:rPr>
        <w:drawing>
          <wp:inline distT="0" distB="0" distL="0" distR="0" wp14:anchorId="6453A840" wp14:editId="6916C5FD">
            <wp:extent cx="5731510" cy="1492885"/>
            <wp:effectExtent l="0" t="0" r="2540" b="0"/>
            <wp:docPr id="85483087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492885"/>
                    </a:xfrm>
                    <a:prstGeom prst="rect">
                      <a:avLst/>
                    </a:prstGeom>
                    <a:noFill/>
                    <a:ln>
                      <a:noFill/>
                    </a:ln>
                  </pic:spPr>
                </pic:pic>
              </a:graphicData>
            </a:graphic>
          </wp:inline>
        </w:drawing>
      </w:r>
    </w:p>
    <w:p w14:paraId="368EEBF3" w14:textId="77777777" w:rsidR="003B73B7" w:rsidRPr="003B73B7" w:rsidRDefault="003B73B7" w:rsidP="003B73B7">
      <w:pPr>
        <w:rPr>
          <w:sz w:val="24"/>
          <w:szCs w:val="24"/>
        </w:rPr>
      </w:pPr>
      <w:r w:rsidRPr="003B73B7">
        <w:rPr>
          <w:b/>
          <w:bCs/>
          <w:sz w:val="24"/>
          <w:szCs w:val="24"/>
        </w:rPr>
        <w:t>Step 4: </w:t>
      </w:r>
    </w:p>
    <w:p w14:paraId="23FEAAC3" w14:textId="77777777" w:rsidR="003B73B7" w:rsidRPr="003B73B7" w:rsidRDefault="003B73B7" w:rsidP="003B73B7">
      <w:pPr>
        <w:rPr>
          <w:sz w:val="24"/>
          <w:szCs w:val="24"/>
        </w:rPr>
      </w:pPr>
      <w:r w:rsidRPr="003B73B7">
        <w:rPr>
          <w:sz w:val="24"/>
          <w:szCs w:val="24"/>
        </w:rPr>
        <w:t>1. Go to AWS Glue Console</w:t>
      </w:r>
    </w:p>
    <w:p w14:paraId="7BE9BA60" w14:textId="77777777" w:rsidR="003B73B7" w:rsidRPr="003B73B7" w:rsidRDefault="003B73B7" w:rsidP="003B73B7">
      <w:pPr>
        <w:numPr>
          <w:ilvl w:val="0"/>
          <w:numId w:val="36"/>
        </w:numPr>
        <w:rPr>
          <w:sz w:val="24"/>
          <w:szCs w:val="24"/>
        </w:rPr>
      </w:pPr>
      <w:r w:rsidRPr="003B73B7">
        <w:rPr>
          <w:sz w:val="24"/>
          <w:szCs w:val="24"/>
        </w:rPr>
        <w:t>Navigate to the AWS Glue service in the AWS Management Console.</w:t>
      </w:r>
    </w:p>
    <w:p w14:paraId="509FF647" w14:textId="77777777" w:rsidR="003B73B7" w:rsidRPr="003B73B7" w:rsidRDefault="003B73B7" w:rsidP="003B73B7">
      <w:pPr>
        <w:numPr>
          <w:ilvl w:val="0"/>
          <w:numId w:val="36"/>
        </w:numPr>
        <w:rPr>
          <w:sz w:val="24"/>
          <w:szCs w:val="24"/>
        </w:rPr>
      </w:pPr>
      <w:r w:rsidRPr="003B73B7">
        <w:rPr>
          <w:sz w:val="24"/>
          <w:szCs w:val="24"/>
        </w:rPr>
        <w:t>Click on Crawlers in the left-hand menu.</w:t>
      </w:r>
    </w:p>
    <w:p w14:paraId="23B7CFF2" w14:textId="77777777" w:rsidR="003B73B7" w:rsidRPr="003B73B7" w:rsidRDefault="003B73B7" w:rsidP="003B73B7">
      <w:pPr>
        <w:rPr>
          <w:sz w:val="24"/>
          <w:szCs w:val="24"/>
        </w:rPr>
      </w:pPr>
      <w:r w:rsidRPr="003B73B7">
        <w:rPr>
          <w:sz w:val="24"/>
          <w:szCs w:val="24"/>
        </w:rPr>
        <w:t>2. Create a Crawler</w:t>
      </w:r>
    </w:p>
    <w:p w14:paraId="5DB13BB2" w14:textId="77777777" w:rsidR="003B73B7" w:rsidRPr="003B73B7" w:rsidRDefault="003B73B7" w:rsidP="003B73B7">
      <w:pPr>
        <w:numPr>
          <w:ilvl w:val="0"/>
          <w:numId w:val="37"/>
        </w:numPr>
        <w:rPr>
          <w:sz w:val="24"/>
          <w:szCs w:val="24"/>
        </w:rPr>
      </w:pPr>
      <w:r w:rsidRPr="003B73B7">
        <w:rPr>
          <w:sz w:val="24"/>
          <w:szCs w:val="24"/>
        </w:rPr>
        <w:t>Click "Add Crawler" to start the crawler creation process.</w:t>
      </w:r>
    </w:p>
    <w:p w14:paraId="734C121F" w14:textId="77777777" w:rsidR="003B73B7" w:rsidRPr="003B73B7" w:rsidRDefault="003B73B7" w:rsidP="003B73B7">
      <w:pPr>
        <w:numPr>
          <w:ilvl w:val="0"/>
          <w:numId w:val="37"/>
        </w:numPr>
        <w:rPr>
          <w:sz w:val="24"/>
          <w:szCs w:val="24"/>
        </w:rPr>
      </w:pPr>
      <w:r w:rsidRPr="003B73B7">
        <w:rPr>
          <w:sz w:val="24"/>
          <w:szCs w:val="24"/>
        </w:rPr>
        <w:lastRenderedPageBreak/>
        <w:t>Provide a name for the crawler.</w:t>
      </w:r>
    </w:p>
    <w:p w14:paraId="48603622" w14:textId="77777777" w:rsidR="003B73B7" w:rsidRPr="003B73B7" w:rsidRDefault="003B73B7" w:rsidP="003B73B7">
      <w:pPr>
        <w:numPr>
          <w:ilvl w:val="0"/>
          <w:numId w:val="37"/>
        </w:numPr>
        <w:rPr>
          <w:sz w:val="24"/>
          <w:szCs w:val="24"/>
        </w:rPr>
      </w:pPr>
      <w:r w:rsidRPr="003B73B7">
        <w:rPr>
          <w:sz w:val="24"/>
          <w:szCs w:val="24"/>
        </w:rPr>
        <w:t>Choose "S3" as the data store.</w:t>
      </w:r>
    </w:p>
    <w:p w14:paraId="2E098E65" w14:textId="77777777" w:rsidR="003B73B7" w:rsidRPr="003B73B7" w:rsidRDefault="003B73B7" w:rsidP="003B73B7">
      <w:pPr>
        <w:numPr>
          <w:ilvl w:val="0"/>
          <w:numId w:val="37"/>
        </w:numPr>
        <w:rPr>
          <w:sz w:val="24"/>
          <w:szCs w:val="24"/>
        </w:rPr>
      </w:pPr>
      <w:r w:rsidRPr="003B73B7">
        <w:rPr>
          <w:sz w:val="24"/>
          <w:szCs w:val="24"/>
        </w:rPr>
        <w:t>Specify the S3 path to the source bucket where the CSV files are stored.</w:t>
      </w:r>
    </w:p>
    <w:p w14:paraId="3FA87C94" w14:textId="77777777" w:rsidR="003B73B7" w:rsidRPr="003B73B7" w:rsidRDefault="003B73B7" w:rsidP="003B73B7">
      <w:pPr>
        <w:numPr>
          <w:ilvl w:val="0"/>
          <w:numId w:val="37"/>
        </w:numPr>
        <w:rPr>
          <w:sz w:val="24"/>
          <w:szCs w:val="24"/>
        </w:rPr>
      </w:pPr>
      <w:r w:rsidRPr="003B73B7">
        <w:rPr>
          <w:sz w:val="24"/>
          <w:szCs w:val="24"/>
        </w:rPr>
        <w:t>Follow the wizard steps and complete the configuration.</w:t>
      </w:r>
    </w:p>
    <w:p w14:paraId="3DC002F9" w14:textId="77777777" w:rsidR="003B73B7" w:rsidRPr="003B73B7" w:rsidRDefault="003B73B7" w:rsidP="003B73B7">
      <w:pPr>
        <w:rPr>
          <w:sz w:val="24"/>
          <w:szCs w:val="24"/>
        </w:rPr>
      </w:pPr>
      <w:r w:rsidRPr="003B73B7">
        <w:rPr>
          <w:sz w:val="24"/>
          <w:szCs w:val="24"/>
        </w:rPr>
        <w:t>3. Choose a Database &amp; Add Database</w:t>
      </w:r>
    </w:p>
    <w:p w14:paraId="0A3ECFB2" w14:textId="77777777" w:rsidR="003B73B7" w:rsidRPr="003B73B7" w:rsidRDefault="003B73B7" w:rsidP="003B73B7">
      <w:pPr>
        <w:numPr>
          <w:ilvl w:val="0"/>
          <w:numId w:val="38"/>
        </w:numPr>
        <w:rPr>
          <w:sz w:val="24"/>
          <w:szCs w:val="24"/>
        </w:rPr>
      </w:pPr>
      <w:r w:rsidRPr="003B73B7">
        <w:rPr>
          <w:sz w:val="24"/>
          <w:szCs w:val="24"/>
        </w:rPr>
        <w:t>Select an existing database or create a new database in AWS Glue.</w:t>
      </w:r>
    </w:p>
    <w:p w14:paraId="26B28CD9" w14:textId="77777777" w:rsidR="003B73B7" w:rsidRPr="003B73B7" w:rsidRDefault="003B73B7" w:rsidP="003B73B7">
      <w:pPr>
        <w:numPr>
          <w:ilvl w:val="0"/>
          <w:numId w:val="38"/>
        </w:numPr>
        <w:rPr>
          <w:sz w:val="24"/>
          <w:szCs w:val="24"/>
        </w:rPr>
      </w:pPr>
      <w:r w:rsidRPr="003B73B7">
        <w:rPr>
          <w:sz w:val="24"/>
          <w:szCs w:val="24"/>
        </w:rPr>
        <w:t>Initially, the database will not contain any tables since the schema has not been discovered yet.</w:t>
      </w:r>
    </w:p>
    <w:p w14:paraId="2AD2289D" w14:textId="77777777" w:rsidR="003B73B7" w:rsidRPr="003B73B7" w:rsidRDefault="003B73B7" w:rsidP="003B73B7">
      <w:pPr>
        <w:rPr>
          <w:sz w:val="24"/>
          <w:szCs w:val="24"/>
        </w:rPr>
      </w:pPr>
      <w:r w:rsidRPr="003B73B7">
        <w:rPr>
          <w:sz w:val="24"/>
          <w:szCs w:val="24"/>
        </w:rPr>
        <w:t>4. Run the Crawler</w:t>
      </w:r>
    </w:p>
    <w:p w14:paraId="5B6CE953" w14:textId="77777777" w:rsidR="003B73B7" w:rsidRPr="003B73B7" w:rsidRDefault="003B73B7" w:rsidP="003B73B7">
      <w:pPr>
        <w:numPr>
          <w:ilvl w:val="0"/>
          <w:numId w:val="39"/>
        </w:numPr>
        <w:rPr>
          <w:sz w:val="24"/>
          <w:szCs w:val="24"/>
        </w:rPr>
      </w:pPr>
      <w:r w:rsidRPr="003B73B7">
        <w:rPr>
          <w:sz w:val="24"/>
          <w:szCs w:val="24"/>
        </w:rPr>
        <w:t xml:space="preserve">After creating the crawler, run it to </w:t>
      </w:r>
      <w:proofErr w:type="spellStart"/>
      <w:r w:rsidRPr="003B73B7">
        <w:rPr>
          <w:sz w:val="24"/>
          <w:szCs w:val="24"/>
        </w:rPr>
        <w:t>analyze</w:t>
      </w:r>
      <w:proofErr w:type="spellEnd"/>
      <w:r w:rsidRPr="003B73B7">
        <w:rPr>
          <w:sz w:val="24"/>
          <w:szCs w:val="24"/>
        </w:rPr>
        <w:t xml:space="preserve"> the CSV files in the S3 bucket.</w:t>
      </w:r>
    </w:p>
    <w:p w14:paraId="7C3FEA44" w14:textId="77777777" w:rsidR="003B73B7" w:rsidRPr="003B73B7" w:rsidRDefault="003B73B7" w:rsidP="003B73B7">
      <w:pPr>
        <w:numPr>
          <w:ilvl w:val="0"/>
          <w:numId w:val="39"/>
        </w:numPr>
        <w:rPr>
          <w:sz w:val="24"/>
          <w:szCs w:val="24"/>
        </w:rPr>
      </w:pPr>
      <w:r w:rsidRPr="003B73B7">
        <w:rPr>
          <w:sz w:val="24"/>
          <w:szCs w:val="24"/>
        </w:rPr>
        <w:t xml:space="preserve">The crawler will scan the data and infer the schema, creating metadata entries in the AWS Glue Data </w:t>
      </w:r>
      <w:proofErr w:type="spellStart"/>
      <w:r w:rsidRPr="003B73B7">
        <w:rPr>
          <w:sz w:val="24"/>
          <w:szCs w:val="24"/>
        </w:rPr>
        <w:t>Catalog</w:t>
      </w:r>
      <w:proofErr w:type="spellEnd"/>
      <w:r w:rsidRPr="003B73B7">
        <w:rPr>
          <w:sz w:val="24"/>
          <w:szCs w:val="24"/>
        </w:rPr>
        <w:t>.</w:t>
      </w:r>
    </w:p>
    <w:p w14:paraId="3B0B4018" w14:textId="77777777" w:rsidR="003B73B7" w:rsidRPr="003B73B7" w:rsidRDefault="003B73B7" w:rsidP="003B73B7">
      <w:pPr>
        <w:numPr>
          <w:ilvl w:val="0"/>
          <w:numId w:val="39"/>
        </w:numPr>
        <w:rPr>
          <w:sz w:val="24"/>
          <w:szCs w:val="24"/>
        </w:rPr>
      </w:pPr>
      <w:r w:rsidRPr="003B73B7">
        <w:rPr>
          <w:sz w:val="24"/>
          <w:szCs w:val="24"/>
        </w:rPr>
        <w:t>While running, the status will show as "Running".</w:t>
      </w:r>
    </w:p>
    <w:p w14:paraId="39A6A944" w14:textId="77777777" w:rsidR="003B73B7" w:rsidRPr="003B73B7" w:rsidRDefault="003B73B7" w:rsidP="003B73B7">
      <w:pPr>
        <w:rPr>
          <w:sz w:val="24"/>
          <w:szCs w:val="24"/>
        </w:rPr>
      </w:pPr>
      <w:r w:rsidRPr="003B73B7">
        <w:rPr>
          <w:sz w:val="24"/>
          <w:szCs w:val="24"/>
        </w:rPr>
        <w:t>5. Check the Crawler Status</w:t>
      </w:r>
    </w:p>
    <w:p w14:paraId="49B879A8" w14:textId="77777777" w:rsidR="003B73B7" w:rsidRPr="003B73B7" w:rsidRDefault="003B73B7" w:rsidP="003B73B7">
      <w:pPr>
        <w:numPr>
          <w:ilvl w:val="0"/>
          <w:numId w:val="40"/>
        </w:numPr>
        <w:rPr>
          <w:sz w:val="24"/>
          <w:szCs w:val="24"/>
        </w:rPr>
      </w:pPr>
      <w:r w:rsidRPr="003B73B7">
        <w:rPr>
          <w:sz w:val="24"/>
          <w:szCs w:val="24"/>
        </w:rPr>
        <w:t>Once the crawler completes its execution, the status changes to "Completed" and then "Stopping".</w:t>
      </w:r>
    </w:p>
    <w:p w14:paraId="452007B5" w14:textId="77777777" w:rsidR="003B73B7" w:rsidRPr="003B73B7" w:rsidRDefault="003B73B7" w:rsidP="003B73B7">
      <w:pPr>
        <w:numPr>
          <w:ilvl w:val="0"/>
          <w:numId w:val="40"/>
        </w:numPr>
        <w:rPr>
          <w:sz w:val="24"/>
          <w:szCs w:val="24"/>
        </w:rPr>
      </w:pPr>
      <w:r w:rsidRPr="003B73B7">
        <w:rPr>
          <w:sz w:val="24"/>
          <w:szCs w:val="24"/>
        </w:rPr>
        <w:t>After completion, go inside the selected database, and now you will see the tables created based on the discovered schema.</w:t>
      </w:r>
    </w:p>
    <w:p w14:paraId="78D4973F" w14:textId="3383ED24" w:rsidR="003B73B7" w:rsidRPr="003B73B7" w:rsidRDefault="003B73B7" w:rsidP="003B73B7">
      <w:pPr>
        <w:rPr>
          <w:sz w:val="24"/>
          <w:szCs w:val="24"/>
        </w:rPr>
      </w:pPr>
      <w:r w:rsidRPr="003B73B7">
        <w:rPr>
          <w:sz w:val="24"/>
          <w:szCs w:val="24"/>
        </w:rPr>
        <w:lastRenderedPageBreak/>
        <w:drawing>
          <wp:inline distT="0" distB="0" distL="0" distR="0" wp14:anchorId="786A8DD7" wp14:editId="49CA1865">
            <wp:extent cx="5731510" cy="2721610"/>
            <wp:effectExtent l="0" t="0" r="2540" b="2540"/>
            <wp:docPr id="207575780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21610"/>
                    </a:xfrm>
                    <a:prstGeom prst="rect">
                      <a:avLst/>
                    </a:prstGeom>
                    <a:noFill/>
                    <a:ln>
                      <a:noFill/>
                    </a:ln>
                  </pic:spPr>
                </pic:pic>
              </a:graphicData>
            </a:graphic>
          </wp:inline>
        </w:drawing>
      </w:r>
      <w:r w:rsidRPr="003B73B7">
        <w:rPr>
          <w:sz w:val="24"/>
          <w:szCs w:val="24"/>
        </w:rPr>
        <w:drawing>
          <wp:inline distT="0" distB="0" distL="0" distR="0" wp14:anchorId="2AD07535" wp14:editId="18F35329">
            <wp:extent cx="5731510" cy="2692400"/>
            <wp:effectExtent l="0" t="0" r="2540" b="0"/>
            <wp:docPr id="107403720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92400"/>
                    </a:xfrm>
                    <a:prstGeom prst="rect">
                      <a:avLst/>
                    </a:prstGeom>
                    <a:noFill/>
                    <a:ln>
                      <a:noFill/>
                    </a:ln>
                  </pic:spPr>
                </pic:pic>
              </a:graphicData>
            </a:graphic>
          </wp:inline>
        </w:drawing>
      </w:r>
      <w:r w:rsidRPr="003B73B7">
        <w:rPr>
          <w:sz w:val="24"/>
          <w:szCs w:val="24"/>
        </w:rPr>
        <w:drawing>
          <wp:inline distT="0" distB="0" distL="0" distR="0" wp14:anchorId="1A2D2EB9" wp14:editId="3111F511">
            <wp:extent cx="5731510" cy="2678430"/>
            <wp:effectExtent l="0" t="0" r="2540" b="7620"/>
            <wp:docPr id="120409216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78430"/>
                    </a:xfrm>
                    <a:prstGeom prst="rect">
                      <a:avLst/>
                    </a:prstGeom>
                    <a:noFill/>
                    <a:ln>
                      <a:noFill/>
                    </a:ln>
                  </pic:spPr>
                </pic:pic>
              </a:graphicData>
            </a:graphic>
          </wp:inline>
        </w:drawing>
      </w:r>
      <w:r w:rsidRPr="003B73B7">
        <w:rPr>
          <w:sz w:val="24"/>
          <w:szCs w:val="24"/>
        </w:rPr>
        <w:lastRenderedPageBreak/>
        <w:drawing>
          <wp:inline distT="0" distB="0" distL="0" distR="0" wp14:anchorId="52663916" wp14:editId="49CF4EE1">
            <wp:extent cx="5731510" cy="2668905"/>
            <wp:effectExtent l="0" t="0" r="2540" b="0"/>
            <wp:docPr id="136800352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68905"/>
                    </a:xfrm>
                    <a:prstGeom prst="rect">
                      <a:avLst/>
                    </a:prstGeom>
                    <a:noFill/>
                    <a:ln>
                      <a:noFill/>
                    </a:ln>
                  </pic:spPr>
                </pic:pic>
              </a:graphicData>
            </a:graphic>
          </wp:inline>
        </w:drawing>
      </w:r>
      <w:r w:rsidRPr="003B73B7">
        <w:rPr>
          <w:sz w:val="24"/>
          <w:szCs w:val="24"/>
        </w:rPr>
        <w:lastRenderedPageBreak/>
        <w:drawing>
          <wp:inline distT="0" distB="0" distL="0" distR="0" wp14:anchorId="36A8DE94" wp14:editId="22D76C21">
            <wp:extent cx="5731510" cy="6903085"/>
            <wp:effectExtent l="0" t="0" r="2540" b="0"/>
            <wp:docPr id="93471794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6903085"/>
                    </a:xfrm>
                    <a:prstGeom prst="rect">
                      <a:avLst/>
                    </a:prstGeom>
                    <a:noFill/>
                    <a:ln>
                      <a:noFill/>
                    </a:ln>
                  </pic:spPr>
                </pic:pic>
              </a:graphicData>
            </a:graphic>
          </wp:inline>
        </w:drawing>
      </w:r>
      <w:r w:rsidRPr="003B73B7">
        <w:rPr>
          <w:sz w:val="24"/>
          <w:szCs w:val="24"/>
        </w:rPr>
        <w:drawing>
          <wp:inline distT="0" distB="0" distL="0" distR="0" wp14:anchorId="076FA897" wp14:editId="6D46A25A">
            <wp:extent cx="5731510" cy="991870"/>
            <wp:effectExtent l="0" t="0" r="2540" b="0"/>
            <wp:docPr id="67263546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991870"/>
                    </a:xfrm>
                    <a:prstGeom prst="rect">
                      <a:avLst/>
                    </a:prstGeom>
                    <a:noFill/>
                    <a:ln>
                      <a:noFill/>
                    </a:ln>
                  </pic:spPr>
                </pic:pic>
              </a:graphicData>
            </a:graphic>
          </wp:inline>
        </w:drawing>
      </w:r>
      <w:r w:rsidRPr="003B73B7">
        <w:rPr>
          <w:sz w:val="24"/>
          <w:szCs w:val="24"/>
        </w:rPr>
        <w:lastRenderedPageBreak/>
        <w:drawing>
          <wp:inline distT="0" distB="0" distL="0" distR="0" wp14:anchorId="61A34DA5" wp14:editId="61BEBC32">
            <wp:extent cx="5731510" cy="2560320"/>
            <wp:effectExtent l="0" t="0" r="2540" b="0"/>
            <wp:docPr id="89794378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60320"/>
                    </a:xfrm>
                    <a:prstGeom prst="rect">
                      <a:avLst/>
                    </a:prstGeom>
                    <a:noFill/>
                    <a:ln>
                      <a:noFill/>
                    </a:ln>
                  </pic:spPr>
                </pic:pic>
              </a:graphicData>
            </a:graphic>
          </wp:inline>
        </w:drawing>
      </w:r>
      <w:r w:rsidRPr="003B73B7">
        <w:rPr>
          <w:sz w:val="24"/>
          <w:szCs w:val="24"/>
        </w:rPr>
        <w:drawing>
          <wp:inline distT="0" distB="0" distL="0" distR="0" wp14:anchorId="50E693E6" wp14:editId="7BB8205E">
            <wp:extent cx="5731510" cy="2696845"/>
            <wp:effectExtent l="0" t="0" r="2540" b="8255"/>
            <wp:docPr id="6658470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696845"/>
                    </a:xfrm>
                    <a:prstGeom prst="rect">
                      <a:avLst/>
                    </a:prstGeom>
                    <a:noFill/>
                    <a:ln>
                      <a:noFill/>
                    </a:ln>
                  </pic:spPr>
                </pic:pic>
              </a:graphicData>
            </a:graphic>
          </wp:inline>
        </w:drawing>
      </w:r>
      <w:r w:rsidRPr="003B73B7">
        <w:rPr>
          <w:sz w:val="24"/>
          <w:szCs w:val="24"/>
        </w:rPr>
        <w:drawing>
          <wp:inline distT="0" distB="0" distL="0" distR="0" wp14:anchorId="38C4BA0B" wp14:editId="24F8E6B9">
            <wp:extent cx="5731510" cy="2453640"/>
            <wp:effectExtent l="0" t="0" r="2540" b="3810"/>
            <wp:docPr id="2424057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453640"/>
                    </a:xfrm>
                    <a:prstGeom prst="rect">
                      <a:avLst/>
                    </a:prstGeom>
                    <a:noFill/>
                    <a:ln>
                      <a:noFill/>
                    </a:ln>
                  </pic:spPr>
                </pic:pic>
              </a:graphicData>
            </a:graphic>
          </wp:inline>
        </w:drawing>
      </w:r>
      <w:r w:rsidRPr="003B73B7">
        <w:rPr>
          <w:sz w:val="24"/>
          <w:szCs w:val="24"/>
        </w:rPr>
        <w:lastRenderedPageBreak/>
        <w:drawing>
          <wp:inline distT="0" distB="0" distL="0" distR="0" wp14:anchorId="6E220984" wp14:editId="1B0B8BA5">
            <wp:extent cx="5731510" cy="2685415"/>
            <wp:effectExtent l="0" t="0" r="2540" b="635"/>
            <wp:docPr id="51907775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685415"/>
                    </a:xfrm>
                    <a:prstGeom prst="rect">
                      <a:avLst/>
                    </a:prstGeom>
                    <a:noFill/>
                    <a:ln>
                      <a:noFill/>
                    </a:ln>
                  </pic:spPr>
                </pic:pic>
              </a:graphicData>
            </a:graphic>
          </wp:inline>
        </w:drawing>
      </w:r>
      <w:r w:rsidRPr="003B73B7">
        <w:rPr>
          <w:sz w:val="24"/>
          <w:szCs w:val="24"/>
        </w:rPr>
        <w:drawing>
          <wp:inline distT="0" distB="0" distL="0" distR="0" wp14:anchorId="2AD3FEC5" wp14:editId="22D33100">
            <wp:extent cx="5731510" cy="2732405"/>
            <wp:effectExtent l="0" t="0" r="2540" b="0"/>
            <wp:docPr id="187607492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732405"/>
                    </a:xfrm>
                    <a:prstGeom prst="rect">
                      <a:avLst/>
                    </a:prstGeom>
                    <a:noFill/>
                    <a:ln>
                      <a:noFill/>
                    </a:ln>
                  </pic:spPr>
                </pic:pic>
              </a:graphicData>
            </a:graphic>
          </wp:inline>
        </w:drawing>
      </w:r>
      <w:r w:rsidRPr="003B73B7">
        <w:rPr>
          <w:sz w:val="24"/>
          <w:szCs w:val="24"/>
        </w:rPr>
        <w:drawing>
          <wp:inline distT="0" distB="0" distL="0" distR="0" wp14:anchorId="21E1A21C" wp14:editId="2C7BC221">
            <wp:extent cx="5731510" cy="2666365"/>
            <wp:effectExtent l="0" t="0" r="2540" b="635"/>
            <wp:docPr id="147169804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666365"/>
                    </a:xfrm>
                    <a:prstGeom prst="rect">
                      <a:avLst/>
                    </a:prstGeom>
                    <a:noFill/>
                    <a:ln>
                      <a:noFill/>
                    </a:ln>
                  </pic:spPr>
                </pic:pic>
              </a:graphicData>
            </a:graphic>
          </wp:inline>
        </w:drawing>
      </w:r>
      <w:r w:rsidRPr="003B73B7">
        <w:rPr>
          <w:sz w:val="24"/>
          <w:szCs w:val="24"/>
        </w:rPr>
        <w:lastRenderedPageBreak/>
        <w:drawing>
          <wp:inline distT="0" distB="0" distL="0" distR="0" wp14:anchorId="6814DE24" wp14:editId="5E06230E">
            <wp:extent cx="5731510" cy="2701925"/>
            <wp:effectExtent l="0" t="0" r="2540" b="3175"/>
            <wp:docPr id="74916616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r w:rsidRPr="003B73B7">
        <w:rPr>
          <w:sz w:val="24"/>
          <w:szCs w:val="24"/>
        </w:rPr>
        <w:drawing>
          <wp:inline distT="0" distB="0" distL="0" distR="0" wp14:anchorId="039B0058" wp14:editId="51E51FEA">
            <wp:extent cx="5731510" cy="2604135"/>
            <wp:effectExtent l="0" t="0" r="2540" b="5715"/>
            <wp:docPr id="23243259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604135"/>
                    </a:xfrm>
                    <a:prstGeom prst="rect">
                      <a:avLst/>
                    </a:prstGeom>
                    <a:noFill/>
                    <a:ln>
                      <a:noFill/>
                    </a:ln>
                  </pic:spPr>
                </pic:pic>
              </a:graphicData>
            </a:graphic>
          </wp:inline>
        </w:drawing>
      </w:r>
      <w:r w:rsidRPr="003B73B7">
        <w:rPr>
          <w:sz w:val="24"/>
          <w:szCs w:val="24"/>
        </w:rPr>
        <w:drawing>
          <wp:inline distT="0" distB="0" distL="0" distR="0" wp14:anchorId="6C68EDB5" wp14:editId="7B3596BF">
            <wp:extent cx="5731510" cy="2604135"/>
            <wp:effectExtent l="0" t="0" r="2540" b="5715"/>
            <wp:docPr id="274136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604135"/>
                    </a:xfrm>
                    <a:prstGeom prst="rect">
                      <a:avLst/>
                    </a:prstGeom>
                    <a:noFill/>
                    <a:ln>
                      <a:noFill/>
                    </a:ln>
                  </pic:spPr>
                </pic:pic>
              </a:graphicData>
            </a:graphic>
          </wp:inline>
        </w:drawing>
      </w:r>
      <w:r w:rsidRPr="003B73B7">
        <w:rPr>
          <w:sz w:val="24"/>
          <w:szCs w:val="24"/>
        </w:rPr>
        <w:lastRenderedPageBreak/>
        <w:drawing>
          <wp:inline distT="0" distB="0" distL="0" distR="0" wp14:anchorId="10742C5F" wp14:editId="00CAB2AF">
            <wp:extent cx="5731510" cy="2599690"/>
            <wp:effectExtent l="0" t="0" r="2540" b="0"/>
            <wp:docPr id="162974863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599690"/>
                    </a:xfrm>
                    <a:prstGeom prst="rect">
                      <a:avLst/>
                    </a:prstGeom>
                    <a:noFill/>
                    <a:ln>
                      <a:noFill/>
                    </a:ln>
                  </pic:spPr>
                </pic:pic>
              </a:graphicData>
            </a:graphic>
          </wp:inline>
        </w:drawing>
      </w:r>
      <w:r w:rsidRPr="003B73B7">
        <w:rPr>
          <w:sz w:val="24"/>
          <w:szCs w:val="24"/>
        </w:rPr>
        <w:drawing>
          <wp:inline distT="0" distB="0" distL="0" distR="0" wp14:anchorId="53D6F67A" wp14:editId="790CF2C7">
            <wp:extent cx="5731510" cy="2605405"/>
            <wp:effectExtent l="0" t="0" r="2540" b="4445"/>
            <wp:docPr id="129241345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605405"/>
                    </a:xfrm>
                    <a:prstGeom prst="rect">
                      <a:avLst/>
                    </a:prstGeom>
                    <a:noFill/>
                    <a:ln>
                      <a:noFill/>
                    </a:ln>
                  </pic:spPr>
                </pic:pic>
              </a:graphicData>
            </a:graphic>
          </wp:inline>
        </w:drawing>
      </w:r>
      <w:r w:rsidRPr="003B73B7">
        <w:rPr>
          <w:sz w:val="24"/>
          <w:szCs w:val="24"/>
        </w:rPr>
        <w:drawing>
          <wp:inline distT="0" distB="0" distL="0" distR="0" wp14:anchorId="78BA8879" wp14:editId="14D6371C">
            <wp:extent cx="5731510" cy="2706370"/>
            <wp:effectExtent l="0" t="0" r="2540" b="0"/>
            <wp:docPr id="145142275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706370"/>
                    </a:xfrm>
                    <a:prstGeom prst="rect">
                      <a:avLst/>
                    </a:prstGeom>
                    <a:noFill/>
                    <a:ln>
                      <a:noFill/>
                    </a:ln>
                  </pic:spPr>
                </pic:pic>
              </a:graphicData>
            </a:graphic>
          </wp:inline>
        </w:drawing>
      </w:r>
    </w:p>
    <w:p w14:paraId="0EBB4CB1" w14:textId="77777777" w:rsidR="003B73B7" w:rsidRPr="003B73B7" w:rsidRDefault="003B73B7" w:rsidP="003B73B7">
      <w:pPr>
        <w:rPr>
          <w:sz w:val="24"/>
          <w:szCs w:val="24"/>
        </w:rPr>
      </w:pPr>
      <w:r w:rsidRPr="003B73B7">
        <w:rPr>
          <w:b/>
          <w:bCs/>
          <w:sz w:val="24"/>
          <w:szCs w:val="24"/>
        </w:rPr>
        <w:t>Step 5: </w:t>
      </w:r>
    </w:p>
    <w:p w14:paraId="4279DF11" w14:textId="77777777" w:rsidR="003B73B7" w:rsidRPr="003B73B7" w:rsidRDefault="003B73B7" w:rsidP="003B73B7">
      <w:pPr>
        <w:rPr>
          <w:sz w:val="24"/>
          <w:szCs w:val="24"/>
        </w:rPr>
      </w:pPr>
      <w:r w:rsidRPr="003B73B7">
        <w:rPr>
          <w:sz w:val="24"/>
          <w:szCs w:val="24"/>
        </w:rPr>
        <w:t>1. Go to AWS Glue Console</w:t>
      </w:r>
    </w:p>
    <w:p w14:paraId="586F74ED" w14:textId="77777777" w:rsidR="003B73B7" w:rsidRPr="003B73B7" w:rsidRDefault="003B73B7" w:rsidP="003B73B7">
      <w:pPr>
        <w:numPr>
          <w:ilvl w:val="0"/>
          <w:numId w:val="41"/>
        </w:numPr>
        <w:rPr>
          <w:sz w:val="24"/>
          <w:szCs w:val="24"/>
        </w:rPr>
      </w:pPr>
      <w:r w:rsidRPr="003B73B7">
        <w:rPr>
          <w:sz w:val="24"/>
          <w:szCs w:val="24"/>
        </w:rPr>
        <w:t>Open the AWS Glue service in the AWS Management Console.</w:t>
      </w:r>
    </w:p>
    <w:p w14:paraId="46E59B90" w14:textId="77777777" w:rsidR="003B73B7" w:rsidRPr="003B73B7" w:rsidRDefault="003B73B7" w:rsidP="003B73B7">
      <w:pPr>
        <w:numPr>
          <w:ilvl w:val="0"/>
          <w:numId w:val="41"/>
        </w:numPr>
        <w:rPr>
          <w:sz w:val="24"/>
          <w:szCs w:val="24"/>
        </w:rPr>
      </w:pPr>
      <w:r w:rsidRPr="003B73B7">
        <w:rPr>
          <w:sz w:val="24"/>
          <w:szCs w:val="24"/>
        </w:rPr>
        <w:lastRenderedPageBreak/>
        <w:t>Click on “Jobs” in the left sidebar.</w:t>
      </w:r>
    </w:p>
    <w:p w14:paraId="718DB9A1" w14:textId="77777777" w:rsidR="003B73B7" w:rsidRPr="003B73B7" w:rsidRDefault="003B73B7" w:rsidP="003B73B7">
      <w:pPr>
        <w:rPr>
          <w:sz w:val="24"/>
          <w:szCs w:val="24"/>
        </w:rPr>
      </w:pPr>
      <w:r w:rsidRPr="003B73B7">
        <w:rPr>
          <w:sz w:val="24"/>
          <w:szCs w:val="24"/>
        </w:rPr>
        <w:t>2. Create an AWS Glue ETL Job</w:t>
      </w:r>
    </w:p>
    <w:p w14:paraId="651738EB" w14:textId="77777777" w:rsidR="003B73B7" w:rsidRPr="003B73B7" w:rsidRDefault="003B73B7" w:rsidP="003B73B7">
      <w:pPr>
        <w:numPr>
          <w:ilvl w:val="0"/>
          <w:numId w:val="42"/>
        </w:numPr>
        <w:rPr>
          <w:sz w:val="24"/>
          <w:szCs w:val="24"/>
        </w:rPr>
      </w:pPr>
      <w:r w:rsidRPr="003B73B7">
        <w:rPr>
          <w:sz w:val="24"/>
          <w:szCs w:val="24"/>
        </w:rPr>
        <w:t>Click "Add job" and follow the wizard to configure the ETL job.</w:t>
      </w:r>
    </w:p>
    <w:p w14:paraId="46EF6AB5" w14:textId="77777777" w:rsidR="003B73B7" w:rsidRPr="003B73B7" w:rsidRDefault="003B73B7" w:rsidP="003B73B7">
      <w:pPr>
        <w:numPr>
          <w:ilvl w:val="0"/>
          <w:numId w:val="42"/>
        </w:numPr>
        <w:rPr>
          <w:sz w:val="24"/>
          <w:szCs w:val="24"/>
        </w:rPr>
      </w:pPr>
      <w:r w:rsidRPr="003B73B7">
        <w:rPr>
          <w:sz w:val="24"/>
          <w:szCs w:val="24"/>
        </w:rPr>
        <w:t>Provide a name for the job.</w:t>
      </w:r>
    </w:p>
    <w:p w14:paraId="69DD8BB3" w14:textId="77777777" w:rsidR="003B73B7" w:rsidRPr="003B73B7" w:rsidRDefault="003B73B7" w:rsidP="003B73B7">
      <w:pPr>
        <w:numPr>
          <w:ilvl w:val="0"/>
          <w:numId w:val="42"/>
        </w:numPr>
        <w:rPr>
          <w:sz w:val="24"/>
          <w:szCs w:val="24"/>
        </w:rPr>
      </w:pPr>
      <w:r w:rsidRPr="003B73B7">
        <w:rPr>
          <w:sz w:val="24"/>
          <w:szCs w:val="24"/>
        </w:rPr>
        <w:t>Choose the source and target connections for data processing.</w:t>
      </w:r>
    </w:p>
    <w:p w14:paraId="73454C15" w14:textId="77777777" w:rsidR="003B73B7" w:rsidRPr="003B73B7" w:rsidRDefault="003B73B7" w:rsidP="003B73B7">
      <w:pPr>
        <w:numPr>
          <w:ilvl w:val="0"/>
          <w:numId w:val="42"/>
        </w:numPr>
        <w:rPr>
          <w:sz w:val="24"/>
          <w:szCs w:val="24"/>
        </w:rPr>
      </w:pPr>
      <w:r w:rsidRPr="003B73B7">
        <w:rPr>
          <w:sz w:val="24"/>
          <w:szCs w:val="24"/>
        </w:rPr>
        <w:t>Define the transformation logic using an AWS Glue ETL script.</w:t>
      </w:r>
    </w:p>
    <w:p w14:paraId="4484BDB6" w14:textId="77777777" w:rsidR="003B73B7" w:rsidRPr="003B73B7" w:rsidRDefault="003B73B7" w:rsidP="003B73B7">
      <w:pPr>
        <w:numPr>
          <w:ilvl w:val="0"/>
          <w:numId w:val="42"/>
        </w:numPr>
        <w:rPr>
          <w:sz w:val="24"/>
          <w:szCs w:val="24"/>
        </w:rPr>
      </w:pPr>
      <w:r w:rsidRPr="003B73B7">
        <w:rPr>
          <w:sz w:val="24"/>
          <w:szCs w:val="24"/>
        </w:rPr>
        <w:t>Complete the wizard to create the job.</w:t>
      </w:r>
    </w:p>
    <w:p w14:paraId="336EC12A" w14:textId="77777777" w:rsidR="003B73B7" w:rsidRPr="003B73B7" w:rsidRDefault="003B73B7" w:rsidP="003B73B7">
      <w:pPr>
        <w:rPr>
          <w:sz w:val="24"/>
          <w:szCs w:val="24"/>
        </w:rPr>
      </w:pPr>
      <w:r w:rsidRPr="003B73B7">
        <w:rPr>
          <w:sz w:val="24"/>
          <w:szCs w:val="24"/>
        </w:rPr>
        <w:t>3. Configure Source, Target, and Transformation Buckets</w:t>
      </w:r>
    </w:p>
    <w:p w14:paraId="3AF53E20" w14:textId="77777777" w:rsidR="003B73B7" w:rsidRPr="003B73B7" w:rsidRDefault="003B73B7" w:rsidP="003B73B7">
      <w:pPr>
        <w:numPr>
          <w:ilvl w:val="0"/>
          <w:numId w:val="43"/>
        </w:numPr>
        <w:rPr>
          <w:sz w:val="24"/>
          <w:szCs w:val="24"/>
        </w:rPr>
      </w:pPr>
      <w:r w:rsidRPr="003B73B7">
        <w:rPr>
          <w:sz w:val="24"/>
          <w:szCs w:val="24"/>
        </w:rPr>
        <w:t xml:space="preserve">Select Source Bucket → Choose Amazon S3 and use the AWS Glue Data </w:t>
      </w:r>
      <w:proofErr w:type="spellStart"/>
      <w:r w:rsidRPr="003B73B7">
        <w:rPr>
          <w:sz w:val="24"/>
          <w:szCs w:val="24"/>
        </w:rPr>
        <w:t>Catalog</w:t>
      </w:r>
      <w:proofErr w:type="spellEnd"/>
      <w:r w:rsidRPr="003B73B7">
        <w:rPr>
          <w:sz w:val="24"/>
          <w:szCs w:val="24"/>
        </w:rPr>
        <w:t xml:space="preserve"> table for structured data input.</w:t>
      </w:r>
    </w:p>
    <w:p w14:paraId="6D5D319B" w14:textId="77777777" w:rsidR="003B73B7" w:rsidRPr="003B73B7" w:rsidRDefault="003B73B7" w:rsidP="003B73B7">
      <w:pPr>
        <w:numPr>
          <w:ilvl w:val="0"/>
          <w:numId w:val="43"/>
        </w:numPr>
        <w:rPr>
          <w:sz w:val="24"/>
          <w:szCs w:val="24"/>
        </w:rPr>
      </w:pPr>
      <w:r w:rsidRPr="003B73B7">
        <w:rPr>
          <w:sz w:val="24"/>
          <w:szCs w:val="24"/>
        </w:rPr>
        <w:t>Select Target Bucket → Define the destination S3 bucket where transformed data will be stored.</w:t>
      </w:r>
    </w:p>
    <w:p w14:paraId="2B44FB4D" w14:textId="77777777" w:rsidR="003B73B7" w:rsidRPr="003B73B7" w:rsidRDefault="003B73B7" w:rsidP="003B73B7">
      <w:pPr>
        <w:numPr>
          <w:ilvl w:val="0"/>
          <w:numId w:val="43"/>
        </w:numPr>
        <w:rPr>
          <w:sz w:val="24"/>
          <w:szCs w:val="24"/>
        </w:rPr>
      </w:pPr>
      <w:r w:rsidRPr="003B73B7">
        <w:rPr>
          <w:sz w:val="24"/>
          <w:szCs w:val="24"/>
        </w:rPr>
        <w:t>Select Transform Bucket → Choose Amazon S3, specifying transformation logic with a customer ID field.</w:t>
      </w:r>
    </w:p>
    <w:p w14:paraId="10697358" w14:textId="77777777" w:rsidR="003B73B7" w:rsidRPr="003B73B7" w:rsidRDefault="003B73B7" w:rsidP="003B73B7">
      <w:pPr>
        <w:rPr>
          <w:sz w:val="24"/>
          <w:szCs w:val="24"/>
        </w:rPr>
      </w:pPr>
      <w:r w:rsidRPr="003B73B7">
        <w:rPr>
          <w:sz w:val="24"/>
          <w:szCs w:val="24"/>
        </w:rPr>
        <w:t>4. Configure Job Details Before Running</w:t>
      </w:r>
    </w:p>
    <w:p w14:paraId="387ABD8D" w14:textId="77777777" w:rsidR="003B73B7" w:rsidRPr="003B73B7" w:rsidRDefault="003B73B7" w:rsidP="003B73B7">
      <w:pPr>
        <w:numPr>
          <w:ilvl w:val="0"/>
          <w:numId w:val="44"/>
        </w:numPr>
        <w:rPr>
          <w:sz w:val="24"/>
          <w:szCs w:val="24"/>
        </w:rPr>
      </w:pPr>
      <w:r w:rsidRPr="003B73B7">
        <w:rPr>
          <w:sz w:val="24"/>
          <w:szCs w:val="24"/>
        </w:rPr>
        <w:t>Go to the Job details section.</w:t>
      </w:r>
    </w:p>
    <w:p w14:paraId="57C6A81B" w14:textId="77777777" w:rsidR="003B73B7" w:rsidRPr="003B73B7" w:rsidRDefault="003B73B7" w:rsidP="003B73B7">
      <w:pPr>
        <w:numPr>
          <w:ilvl w:val="0"/>
          <w:numId w:val="44"/>
        </w:numPr>
        <w:rPr>
          <w:sz w:val="24"/>
          <w:szCs w:val="24"/>
        </w:rPr>
      </w:pPr>
      <w:r w:rsidRPr="003B73B7">
        <w:rPr>
          <w:sz w:val="24"/>
          <w:szCs w:val="24"/>
        </w:rPr>
        <w:t>Set the name of the job.</w:t>
      </w:r>
    </w:p>
    <w:p w14:paraId="7B2C047F" w14:textId="77777777" w:rsidR="003B73B7" w:rsidRPr="003B73B7" w:rsidRDefault="003B73B7" w:rsidP="003B73B7">
      <w:pPr>
        <w:numPr>
          <w:ilvl w:val="0"/>
          <w:numId w:val="44"/>
        </w:numPr>
        <w:rPr>
          <w:sz w:val="24"/>
          <w:szCs w:val="24"/>
        </w:rPr>
      </w:pPr>
      <w:r w:rsidRPr="003B73B7">
        <w:rPr>
          <w:sz w:val="24"/>
          <w:szCs w:val="24"/>
        </w:rPr>
        <w:t>Select the IAM role that grants necessary permissions for Glue to access S3 and other services.</w:t>
      </w:r>
    </w:p>
    <w:p w14:paraId="62B58388" w14:textId="77777777" w:rsidR="003B73B7" w:rsidRPr="003B73B7" w:rsidRDefault="003B73B7" w:rsidP="003B73B7">
      <w:pPr>
        <w:numPr>
          <w:ilvl w:val="0"/>
          <w:numId w:val="44"/>
        </w:numPr>
        <w:rPr>
          <w:sz w:val="24"/>
          <w:szCs w:val="24"/>
        </w:rPr>
      </w:pPr>
      <w:r w:rsidRPr="003B73B7">
        <w:rPr>
          <w:sz w:val="24"/>
          <w:szCs w:val="24"/>
        </w:rPr>
        <w:t>Click Save to apply the settings.</w:t>
      </w:r>
    </w:p>
    <w:p w14:paraId="6883DAEF" w14:textId="77777777" w:rsidR="003B73B7" w:rsidRPr="003B73B7" w:rsidRDefault="003B73B7" w:rsidP="003B73B7">
      <w:pPr>
        <w:rPr>
          <w:sz w:val="24"/>
          <w:szCs w:val="24"/>
        </w:rPr>
      </w:pPr>
      <w:r w:rsidRPr="003B73B7">
        <w:rPr>
          <w:sz w:val="24"/>
          <w:szCs w:val="24"/>
        </w:rPr>
        <w:t>5. Run the AWS Glue ETL Job</w:t>
      </w:r>
    </w:p>
    <w:p w14:paraId="2572FD8F" w14:textId="77777777" w:rsidR="003B73B7" w:rsidRPr="003B73B7" w:rsidRDefault="003B73B7" w:rsidP="003B73B7">
      <w:pPr>
        <w:numPr>
          <w:ilvl w:val="0"/>
          <w:numId w:val="45"/>
        </w:numPr>
        <w:rPr>
          <w:sz w:val="24"/>
          <w:szCs w:val="24"/>
        </w:rPr>
      </w:pPr>
      <w:r w:rsidRPr="003B73B7">
        <w:rPr>
          <w:sz w:val="24"/>
          <w:szCs w:val="24"/>
        </w:rPr>
        <w:t>Click "Run" to execute the ETL process.</w:t>
      </w:r>
    </w:p>
    <w:p w14:paraId="47761EA8" w14:textId="77777777" w:rsidR="003B73B7" w:rsidRPr="003B73B7" w:rsidRDefault="003B73B7" w:rsidP="003B73B7">
      <w:pPr>
        <w:numPr>
          <w:ilvl w:val="0"/>
          <w:numId w:val="45"/>
        </w:numPr>
        <w:rPr>
          <w:sz w:val="24"/>
          <w:szCs w:val="24"/>
        </w:rPr>
      </w:pPr>
      <w:r w:rsidRPr="003B73B7">
        <w:rPr>
          <w:sz w:val="24"/>
          <w:szCs w:val="24"/>
        </w:rPr>
        <w:t>Navigate to the Runs section to monitor the job execution.</w:t>
      </w:r>
    </w:p>
    <w:p w14:paraId="1982E65B" w14:textId="77777777" w:rsidR="003B73B7" w:rsidRPr="003B73B7" w:rsidRDefault="003B73B7" w:rsidP="003B73B7">
      <w:pPr>
        <w:numPr>
          <w:ilvl w:val="0"/>
          <w:numId w:val="45"/>
        </w:numPr>
        <w:rPr>
          <w:sz w:val="24"/>
          <w:szCs w:val="24"/>
        </w:rPr>
      </w:pPr>
      <w:r w:rsidRPr="003B73B7">
        <w:rPr>
          <w:sz w:val="24"/>
          <w:szCs w:val="24"/>
        </w:rPr>
        <w:t>Once the job succeeds, the transformed data will be stored in the target S3 bucket.</w:t>
      </w:r>
    </w:p>
    <w:p w14:paraId="4DCBE3EF" w14:textId="1944C7A5" w:rsidR="003B73B7" w:rsidRPr="003B73B7" w:rsidRDefault="003B73B7" w:rsidP="003B73B7">
      <w:pPr>
        <w:rPr>
          <w:sz w:val="24"/>
          <w:szCs w:val="24"/>
        </w:rPr>
      </w:pPr>
      <w:r w:rsidRPr="003B73B7">
        <w:rPr>
          <w:sz w:val="24"/>
          <w:szCs w:val="24"/>
        </w:rPr>
        <w:lastRenderedPageBreak/>
        <w:drawing>
          <wp:inline distT="0" distB="0" distL="0" distR="0" wp14:anchorId="27128837" wp14:editId="7B555CCE">
            <wp:extent cx="5731510" cy="2595880"/>
            <wp:effectExtent l="0" t="0" r="2540" b="0"/>
            <wp:docPr id="88449705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595880"/>
                    </a:xfrm>
                    <a:prstGeom prst="rect">
                      <a:avLst/>
                    </a:prstGeom>
                    <a:noFill/>
                    <a:ln>
                      <a:noFill/>
                    </a:ln>
                  </pic:spPr>
                </pic:pic>
              </a:graphicData>
            </a:graphic>
          </wp:inline>
        </w:drawing>
      </w:r>
      <w:r w:rsidRPr="003B73B7">
        <w:rPr>
          <w:sz w:val="24"/>
          <w:szCs w:val="24"/>
        </w:rPr>
        <w:drawing>
          <wp:inline distT="0" distB="0" distL="0" distR="0" wp14:anchorId="0D005C02" wp14:editId="31B4ACC9">
            <wp:extent cx="5731510" cy="2707640"/>
            <wp:effectExtent l="0" t="0" r="2540" b="0"/>
            <wp:docPr id="146120830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707640"/>
                    </a:xfrm>
                    <a:prstGeom prst="rect">
                      <a:avLst/>
                    </a:prstGeom>
                    <a:noFill/>
                    <a:ln>
                      <a:noFill/>
                    </a:ln>
                  </pic:spPr>
                </pic:pic>
              </a:graphicData>
            </a:graphic>
          </wp:inline>
        </w:drawing>
      </w:r>
      <w:r w:rsidRPr="003B73B7">
        <w:rPr>
          <w:sz w:val="24"/>
          <w:szCs w:val="24"/>
        </w:rPr>
        <w:drawing>
          <wp:inline distT="0" distB="0" distL="0" distR="0" wp14:anchorId="61D66AC7" wp14:editId="4DAE45B2">
            <wp:extent cx="5731510" cy="2696845"/>
            <wp:effectExtent l="0" t="0" r="2540" b="8255"/>
            <wp:docPr id="168549319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696845"/>
                    </a:xfrm>
                    <a:prstGeom prst="rect">
                      <a:avLst/>
                    </a:prstGeom>
                    <a:noFill/>
                    <a:ln>
                      <a:noFill/>
                    </a:ln>
                  </pic:spPr>
                </pic:pic>
              </a:graphicData>
            </a:graphic>
          </wp:inline>
        </w:drawing>
      </w:r>
      <w:r w:rsidRPr="003B73B7">
        <w:rPr>
          <w:sz w:val="24"/>
          <w:szCs w:val="24"/>
        </w:rPr>
        <w:lastRenderedPageBreak/>
        <w:drawing>
          <wp:inline distT="0" distB="0" distL="0" distR="0" wp14:anchorId="79CB3B04" wp14:editId="16762676">
            <wp:extent cx="5731510" cy="2703830"/>
            <wp:effectExtent l="0" t="0" r="2540" b="1270"/>
            <wp:docPr id="143942385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703830"/>
                    </a:xfrm>
                    <a:prstGeom prst="rect">
                      <a:avLst/>
                    </a:prstGeom>
                    <a:noFill/>
                    <a:ln>
                      <a:noFill/>
                    </a:ln>
                  </pic:spPr>
                </pic:pic>
              </a:graphicData>
            </a:graphic>
          </wp:inline>
        </w:drawing>
      </w:r>
      <w:r w:rsidRPr="003B73B7">
        <w:rPr>
          <w:sz w:val="24"/>
          <w:szCs w:val="24"/>
        </w:rPr>
        <w:drawing>
          <wp:inline distT="0" distB="0" distL="0" distR="0" wp14:anchorId="04A409C9" wp14:editId="32558904">
            <wp:extent cx="5731510" cy="2688590"/>
            <wp:effectExtent l="0" t="0" r="2540" b="0"/>
            <wp:docPr id="11699594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688590"/>
                    </a:xfrm>
                    <a:prstGeom prst="rect">
                      <a:avLst/>
                    </a:prstGeom>
                    <a:noFill/>
                    <a:ln>
                      <a:noFill/>
                    </a:ln>
                  </pic:spPr>
                </pic:pic>
              </a:graphicData>
            </a:graphic>
          </wp:inline>
        </w:drawing>
      </w:r>
      <w:r w:rsidRPr="003B73B7">
        <w:rPr>
          <w:sz w:val="24"/>
          <w:szCs w:val="24"/>
        </w:rPr>
        <w:drawing>
          <wp:inline distT="0" distB="0" distL="0" distR="0" wp14:anchorId="241804EA" wp14:editId="5D3416A4">
            <wp:extent cx="5731510" cy="2693035"/>
            <wp:effectExtent l="0" t="0" r="2540" b="0"/>
            <wp:docPr id="130262010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693035"/>
                    </a:xfrm>
                    <a:prstGeom prst="rect">
                      <a:avLst/>
                    </a:prstGeom>
                    <a:noFill/>
                    <a:ln>
                      <a:noFill/>
                    </a:ln>
                  </pic:spPr>
                </pic:pic>
              </a:graphicData>
            </a:graphic>
          </wp:inline>
        </w:drawing>
      </w:r>
      <w:r w:rsidRPr="003B73B7">
        <w:rPr>
          <w:sz w:val="24"/>
          <w:szCs w:val="24"/>
        </w:rPr>
        <w:lastRenderedPageBreak/>
        <w:drawing>
          <wp:inline distT="0" distB="0" distL="0" distR="0" wp14:anchorId="488154E2" wp14:editId="631F2D8D">
            <wp:extent cx="5731510" cy="3892550"/>
            <wp:effectExtent l="0" t="0" r="2540" b="0"/>
            <wp:docPr id="2005347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892550"/>
                    </a:xfrm>
                    <a:prstGeom prst="rect">
                      <a:avLst/>
                    </a:prstGeom>
                    <a:noFill/>
                    <a:ln>
                      <a:noFill/>
                    </a:ln>
                  </pic:spPr>
                </pic:pic>
              </a:graphicData>
            </a:graphic>
          </wp:inline>
        </w:drawing>
      </w:r>
      <w:r w:rsidRPr="003B73B7">
        <w:rPr>
          <w:sz w:val="24"/>
          <w:szCs w:val="24"/>
        </w:rPr>
        <w:drawing>
          <wp:inline distT="0" distB="0" distL="0" distR="0" wp14:anchorId="24A22DB5" wp14:editId="50C97FAE">
            <wp:extent cx="5731510" cy="2639695"/>
            <wp:effectExtent l="0" t="0" r="2540" b="8255"/>
            <wp:docPr id="61927880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639695"/>
                    </a:xfrm>
                    <a:prstGeom prst="rect">
                      <a:avLst/>
                    </a:prstGeom>
                    <a:noFill/>
                    <a:ln>
                      <a:noFill/>
                    </a:ln>
                  </pic:spPr>
                </pic:pic>
              </a:graphicData>
            </a:graphic>
          </wp:inline>
        </w:drawing>
      </w:r>
      <w:r w:rsidRPr="003B73B7">
        <w:rPr>
          <w:sz w:val="24"/>
          <w:szCs w:val="24"/>
        </w:rPr>
        <w:lastRenderedPageBreak/>
        <w:drawing>
          <wp:inline distT="0" distB="0" distL="0" distR="0" wp14:anchorId="7CC036CB" wp14:editId="4EF2B9AA">
            <wp:extent cx="5731510" cy="2567305"/>
            <wp:effectExtent l="0" t="0" r="2540" b="4445"/>
            <wp:docPr id="102559217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567305"/>
                    </a:xfrm>
                    <a:prstGeom prst="rect">
                      <a:avLst/>
                    </a:prstGeom>
                    <a:noFill/>
                    <a:ln>
                      <a:noFill/>
                    </a:ln>
                  </pic:spPr>
                </pic:pic>
              </a:graphicData>
            </a:graphic>
          </wp:inline>
        </w:drawing>
      </w:r>
    </w:p>
    <w:p w14:paraId="21F42E7A" w14:textId="31F15151" w:rsidR="003B73B7" w:rsidRPr="003B73B7" w:rsidRDefault="003B73B7" w:rsidP="003B73B7">
      <w:pPr>
        <w:rPr>
          <w:sz w:val="24"/>
          <w:szCs w:val="24"/>
        </w:rPr>
      </w:pPr>
      <w:r w:rsidRPr="003B73B7">
        <w:rPr>
          <w:sz w:val="24"/>
          <w:szCs w:val="24"/>
        </w:rPr>
        <w:drawing>
          <wp:inline distT="0" distB="0" distL="0" distR="0" wp14:anchorId="7502F2DE" wp14:editId="5F07F299">
            <wp:extent cx="5731510" cy="2680335"/>
            <wp:effectExtent l="0" t="0" r="2540" b="5715"/>
            <wp:docPr id="195271826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680335"/>
                    </a:xfrm>
                    <a:prstGeom prst="rect">
                      <a:avLst/>
                    </a:prstGeom>
                    <a:noFill/>
                    <a:ln>
                      <a:noFill/>
                    </a:ln>
                  </pic:spPr>
                </pic:pic>
              </a:graphicData>
            </a:graphic>
          </wp:inline>
        </w:drawing>
      </w:r>
      <w:r w:rsidRPr="003B73B7">
        <w:rPr>
          <w:sz w:val="24"/>
          <w:szCs w:val="24"/>
        </w:rPr>
        <w:drawing>
          <wp:inline distT="0" distB="0" distL="0" distR="0" wp14:anchorId="0D2C28DC" wp14:editId="6DE7572B">
            <wp:extent cx="5731510" cy="2682240"/>
            <wp:effectExtent l="0" t="0" r="2540" b="3810"/>
            <wp:docPr id="142495862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682240"/>
                    </a:xfrm>
                    <a:prstGeom prst="rect">
                      <a:avLst/>
                    </a:prstGeom>
                    <a:noFill/>
                    <a:ln>
                      <a:noFill/>
                    </a:ln>
                  </pic:spPr>
                </pic:pic>
              </a:graphicData>
            </a:graphic>
          </wp:inline>
        </w:drawing>
      </w:r>
    </w:p>
    <w:p w14:paraId="2FA7D251" w14:textId="77777777" w:rsidR="003B73B7" w:rsidRPr="003B73B7" w:rsidRDefault="003B73B7" w:rsidP="003B73B7">
      <w:pPr>
        <w:rPr>
          <w:sz w:val="24"/>
          <w:szCs w:val="24"/>
        </w:rPr>
      </w:pPr>
      <w:r w:rsidRPr="003B73B7">
        <w:rPr>
          <w:b/>
          <w:bCs/>
          <w:sz w:val="24"/>
          <w:szCs w:val="24"/>
        </w:rPr>
        <w:t>Step 6: </w:t>
      </w:r>
    </w:p>
    <w:p w14:paraId="543C38A7" w14:textId="77777777" w:rsidR="003B73B7" w:rsidRPr="003B73B7" w:rsidRDefault="003B73B7" w:rsidP="003B73B7">
      <w:pPr>
        <w:numPr>
          <w:ilvl w:val="0"/>
          <w:numId w:val="46"/>
        </w:numPr>
        <w:rPr>
          <w:sz w:val="24"/>
          <w:szCs w:val="24"/>
        </w:rPr>
      </w:pPr>
      <w:r w:rsidRPr="003B73B7">
        <w:rPr>
          <w:sz w:val="24"/>
          <w:szCs w:val="24"/>
        </w:rPr>
        <w:lastRenderedPageBreak/>
        <w:t>After the AWS Glue ETL job completes successfully, verify that the transformed data has been loaded into the target S3 bucket.</w:t>
      </w:r>
    </w:p>
    <w:p w14:paraId="25564698" w14:textId="77777777" w:rsidR="003B73B7" w:rsidRPr="003B73B7" w:rsidRDefault="003B73B7" w:rsidP="003B73B7">
      <w:pPr>
        <w:numPr>
          <w:ilvl w:val="0"/>
          <w:numId w:val="46"/>
        </w:numPr>
        <w:rPr>
          <w:sz w:val="24"/>
          <w:szCs w:val="24"/>
        </w:rPr>
      </w:pPr>
      <w:r w:rsidRPr="003B73B7">
        <w:rPr>
          <w:sz w:val="24"/>
          <w:szCs w:val="24"/>
        </w:rPr>
        <w:t>Navigate to the Amazon S3 Console and go to the target bucket specified in the ETL job.</w:t>
      </w:r>
    </w:p>
    <w:p w14:paraId="79DF0C95" w14:textId="77777777" w:rsidR="003B73B7" w:rsidRPr="003B73B7" w:rsidRDefault="003B73B7" w:rsidP="003B73B7">
      <w:pPr>
        <w:numPr>
          <w:ilvl w:val="0"/>
          <w:numId w:val="46"/>
        </w:numPr>
        <w:rPr>
          <w:sz w:val="24"/>
          <w:szCs w:val="24"/>
        </w:rPr>
      </w:pPr>
      <w:r w:rsidRPr="003B73B7">
        <w:rPr>
          <w:sz w:val="24"/>
          <w:szCs w:val="24"/>
        </w:rPr>
        <w:t>Check if the transformed file(s) have been automatically added to the bucket.</w:t>
      </w:r>
    </w:p>
    <w:p w14:paraId="7CF2A863" w14:textId="77777777" w:rsidR="003B73B7" w:rsidRPr="003B73B7" w:rsidRDefault="003B73B7" w:rsidP="003B73B7">
      <w:pPr>
        <w:numPr>
          <w:ilvl w:val="0"/>
          <w:numId w:val="46"/>
        </w:numPr>
        <w:rPr>
          <w:sz w:val="24"/>
          <w:szCs w:val="24"/>
        </w:rPr>
      </w:pPr>
      <w:r w:rsidRPr="003B73B7">
        <w:rPr>
          <w:sz w:val="24"/>
          <w:szCs w:val="24"/>
        </w:rPr>
        <w:t>Open the files to ensure the data is correctly processed and stored according to the transformation logic applied in AWS Glue.</w:t>
      </w:r>
    </w:p>
    <w:p w14:paraId="0432CC57" w14:textId="10755E54" w:rsidR="003B73B7" w:rsidRPr="003B73B7" w:rsidRDefault="003B73B7" w:rsidP="003B73B7">
      <w:pPr>
        <w:rPr>
          <w:sz w:val="24"/>
          <w:szCs w:val="24"/>
        </w:rPr>
      </w:pPr>
      <w:r w:rsidRPr="003B73B7">
        <w:rPr>
          <w:sz w:val="24"/>
          <w:szCs w:val="24"/>
        </w:rPr>
        <w:drawing>
          <wp:inline distT="0" distB="0" distL="0" distR="0" wp14:anchorId="72283D49" wp14:editId="05858260">
            <wp:extent cx="5731510" cy="2427605"/>
            <wp:effectExtent l="0" t="0" r="2540" b="0"/>
            <wp:docPr id="202678299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427605"/>
                    </a:xfrm>
                    <a:prstGeom prst="rect">
                      <a:avLst/>
                    </a:prstGeom>
                    <a:noFill/>
                    <a:ln>
                      <a:noFill/>
                    </a:ln>
                  </pic:spPr>
                </pic:pic>
              </a:graphicData>
            </a:graphic>
          </wp:inline>
        </w:drawing>
      </w:r>
    </w:p>
    <w:p w14:paraId="2BD5C826" w14:textId="77777777" w:rsidR="003B73B7" w:rsidRPr="003B73B7" w:rsidRDefault="003B73B7" w:rsidP="003B73B7">
      <w:pPr>
        <w:rPr>
          <w:sz w:val="24"/>
          <w:szCs w:val="24"/>
        </w:rPr>
      </w:pPr>
      <w:r w:rsidRPr="003B73B7">
        <w:rPr>
          <w:b/>
          <w:bCs/>
          <w:sz w:val="24"/>
          <w:szCs w:val="24"/>
        </w:rPr>
        <w:t>Step 7: Set Up Amazon Athena and Run Queries</w:t>
      </w:r>
    </w:p>
    <w:p w14:paraId="436C2987" w14:textId="77777777" w:rsidR="003B73B7" w:rsidRPr="003B73B7" w:rsidRDefault="003B73B7" w:rsidP="003B73B7">
      <w:pPr>
        <w:numPr>
          <w:ilvl w:val="0"/>
          <w:numId w:val="47"/>
        </w:numPr>
        <w:rPr>
          <w:sz w:val="24"/>
          <w:szCs w:val="24"/>
        </w:rPr>
      </w:pPr>
      <w:r w:rsidRPr="003B73B7">
        <w:rPr>
          <w:sz w:val="24"/>
          <w:szCs w:val="24"/>
        </w:rPr>
        <w:t>Open Amazon Athena from the AWS Management Console.</w:t>
      </w:r>
    </w:p>
    <w:p w14:paraId="27820413" w14:textId="77777777" w:rsidR="003B73B7" w:rsidRPr="003B73B7" w:rsidRDefault="003B73B7" w:rsidP="003B73B7">
      <w:pPr>
        <w:numPr>
          <w:ilvl w:val="0"/>
          <w:numId w:val="47"/>
        </w:numPr>
        <w:rPr>
          <w:sz w:val="24"/>
          <w:szCs w:val="24"/>
        </w:rPr>
      </w:pPr>
      <w:r w:rsidRPr="003B73B7">
        <w:rPr>
          <w:sz w:val="24"/>
          <w:szCs w:val="24"/>
        </w:rPr>
        <w:t>Click "Action" → "View Data" to explore the tables created by AWS Glue.</w:t>
      </w:r>
    </w:p>
    <w:p w14:paraId="41E3132F" w14:textId="77777777" w:rsidR="003B73B7" w:rsidRPr="003B73B7" w:rsidRDefault="003B73B7" w:rsidP="003B73B7">
      <w:pPr>
        <w:numPr>
          <w:ilvl w:val="0"/>
          <w:numId w:val="47"/>
        </w:numPr>
        <w:rPr>
          <w:sz w:val="24"/>
          <w:szCs w:val="24"/>
        </w:rPr>
      </w:pPr>
      <w:r w:rsidRPr="003B73B7">
        <w:rPr>
          <w:sz w:val="24"/>
          <w:szCs w:val="24"/>
        </w:rPr>
        <w:t>Initially, queries might not run because Athena requires an output location.</w:t>
      </w:r>
    </w:p>
    <w:p w14:paraId="3F63DA73" w14:textId="77777777" w:rsidR="003B73B7" w:rsidRPr="003B73B7" w:rsidRDefault="003B73B7" w:rsidP="003B73B7">
      <w:pPr>
        <w:numPr>
          <w:ilvl w:val="0"/>
          <w:numId w:val="47"/>
        </w:numPr>
        <w:rPr>
          <w:sz w:val="24"/>
          <w:szCs w:val="24"/>
        </w:rPr>
      </w:pPr>
      <w:r w:rsidRPr="003B73B7">
        <w:rPr>
          <w:sz w:val="24"/>
          <w:szCs w:val="24"/>
        </w:rPr>
        <w:t>Go to Settings → Click "Manage" → Browse S3 Bucket and select the Athena results bucket → Click Save.</w:t>
      </w:r>
    </w:p>
    <w:p w14:paraId="74C04896" w14:textId="77777777" w:rsidR="003B73B7" w:rsidRPr="003B73B7" w:rsidRDefault="003B73B7" w:rsidP="003B73B7">
      <w:pPr>
        <w:numPr>
          <w:ilvl w:val="0"/>
          <w:numId w:val="47"/>
        </w:numPr>
        <w:rPr>
          <w:sz w:val="24"/>
          <w:szCs w:val="24"/>
        </w:rPr>
      </w:pPr>
      <w:r w:rsidRPr="003B73B7">
        <w:rPr>
          <w:sz w:val="24"/>
          <w:szCs w:val="24"/>
        </w:rPr>
        <w:t xml:space="preserve">Use the Athena Query Editor to run SQL queries on the </w:t>
      </w:r>
      <w:proofErr w:type="spellStart"/>
      <w:r w:rsidRPr="003B73B7">
        <w:rPr>
          <w:sz w:val="24"/>
          <w:szCs w:val="24"/>
        </w:rPr>
        <w:t>cataloged</w:t>
      </w:r>
      <w:proofErr w:type="spellEnd"/>
      <w:r w:rsidRPr="003B73B7">
        <w:rPr>
          <w:sz w:val="24"/>
          <w:szCs w:val="24"/>
        </w:rPr>
        <w:t xml:space="preserve"> tables and </w:t>
      </w:r>
      <w:proofErr w:type="spellStart"/>
      <w:r w:rsidRPr="003B73B7">
        <w:rPr>
          <w:sz w:val="24"/>
          <w:szCs w:val="24"/>
        </w:rPr>
        <w:t>analyze</w:t>
      </w:r>
      <w:proofErr w:type="spellEnd"/>
      <w:r w:rsidRPr="003B73B7">
        <w:rPr>
          <w:sz w:val="24"/>
          <w:szCs w:val="24"/>
        </w:rPr>
        <w:t xml:space="preserve"> the transformed data.</w:t>
      </w:r>
    </w:p>
    <w:p w14:paraId="0FADA864" w14:textId="77777777" w:rsidR="003B73B7" w:rsidRPr="003B73B7" w:rsidRDefault="003B73B7" w:rsidP="003B73B7">
      <w:pPr>
        <w:numPr>
          <w:ilvl w:val="0"/>
          <w:numId w:val="47"/>
        </w:numPr>
        <w:rPr>
          <w:sz w:val="24"/>
          <w:szCs w:val="24"/>
        </w:rPr>
      </w:pPr>
      <w:r w:rsidRPr="003B73B7">
        <w:rPr>
          <w:sz w:val="24"/>
          <w:szCs w:val="24"/>
        </w:rPr>
        <w:t>Execute queries as per your requirement, and Athena will retrieve the relevant data from the S3 bucket.</w:t>
      </w:r>
    </w:p>
    <w:p w14:paraId="1421CE96" w14:textId="04E4469F" w:rsidR="003B73B7" w:rsidRPr="003B73B7" w:rsidRDefault="003B73B7" w:rsidP="003B73B7">
      <w:pPr>
        <w:rPr>
          <w:sz w:val="24"/>
          <w:szCs w:val="24"/>
        </w:rPr>
      </w:pPr>
      <w:r w:rsidRPr="003B73B7">
        <w:rPr>
          <w:sz w:val="24"/>
          <w:szCs w:val="24"/>
        </w:rPr>
        <w:lastRenderedPageBreak/>
        <w:drawing>
          <wp:inline distT="0" distB="0" distL="0" distR="0" wp14:anchorId="0CC410A9" wp14:editId="3F42ECDC">
            <wp:extent cx="5731510" cy="2696845"/>
            <wp:effectExtent l="0" t="0" r="2540" b="8255"/>
            <wp:docPr id="205608304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696845"/>
                    </a:xfrm>
                    <a:prstGeom prst="rect">
                      <a:avLst/>
                    </a:prstGeom>
                    <a:noFill/>
                    <a:ln>
                      <a:noFill/>
                    </a:ln>
                  </pic:spPr>
                </pic:pic>
              </a:graphicData>
            </a:graphic>
          </wp:inline>
        </w:drawing>
      </w:r>
      <w:r w:rsidRPr="003B73B7">
        <w:rPr>
          <w:sz w:val="24"/>
          <w:szCs w:val="24"/>
        </w:rPr>
        <w:drawing>
          <wp:inline distT="0" distB="0" distL="0" distR="0" wp14:anchorId="58BFCFAD" wp14:editId="7E312AC6">
            <wp:extent cx="5731510" cy="2722245"/>
            <wp:effectExtent l="0" t="0" r="2540" b="1905"/>
            <wp:docPr id="70146868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r w:rsidRPr="003B73B7">
        <w:rPr>
          <w:sz w:val="24"/>
          <w:szCs w:val="24"/>
        </w:rPr>
        <w:lastRenderedPageBreak/>
        <w:drawing>
          <wp:inline distT="0" distB="0" distL="0" distR="0" wp14:anchorId="518F0719" wp14:editId="51A33B92">
            <wp:extent cx="5731510" cy="2339975"/>
            <wp:effectExtent l="0" t="0" r="2540" b="3175"/>
            <wp:docPr id="81551072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339975"/>
                    </a:xfrm>
                    <a:prstGeom prst="rect">
                      <a:avLst/>
                    </a:prstGeom>
                    <a:noFill/>
                    <a:ln>
                      <a:noFill/>
                    </a:ln>
                  </pic:spPr>
                </pic:pic>
              </a:graphicData>
            </a:graphic>
          </wp:inline>
        </w:drawing>
      </w:r>
      <w:r w:rsidRPr="003B73B7">
        <w:rPr>
          <w:sz w:val="24"/>
          <w:szCs w:val="24"/>
        </w:rPr>
        <w:drawing>
          <wp:inline distT="0" distB="0" distL="0" distR="0" wp14:anchorId="77102F75" wp14:editId="6F23F60D">
            <wp:extent cx="5731510" cy="2668905"/>
            <wp:effectExtent l="0" t="0" r="2540" b="0"/>
            <wp:docPr id="4784662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2668905"/>
                    </a:xfrm>
                    <a:prstGeom prst="rect">
                      <a:avLst/>
                    </a:prstGeom>
                    <a:noFill/>
                    <a:ln>
                      <a:noFill/>
                    </a:ln>
                  </pic:spPr>
                </pic:pic>
              </a:graphicData>
            </a:graphic>
          </wp:inline>
        </w:drawing>
      </w:r>
    </w:p>
    <w:p w14:paraId="58D5C401" w14:textId="61FAD756" w:rsidR="003B73B7" w:rsidRPr="003B73B7" w:rsidRDefault="003B73B7" w:rsidP="003B73B7">
      <w:pPr>
        <w:rPr>
          <w:b/>
          <w:bCs/>
          <w:sz w:val="24"/>
          <w:szCs w:val="24"/>
        </w:rPr>
      </w:pPr>
    </w:p>
    <w:sectPr w:rsidR="003B73B7" w:rsidRPr="003B7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0B30"/>
    <w:multiLevelType w:val="multilevel"/>
    <w:tmpl w:val="B3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53F18"/>
    <w:multiLevelType w:val="multilevel"/>
    <w:tmpl w:val="8D5469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C7655"/>
    <w:multiLevelType w:val="multilevel"/>
    <w:tmpl w:val="F3D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4C1C98"/>
    <w:multiLevelType w:val="multilevel"/>
    <w:tmpl w:val="6826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9E5C04"/>
    <w:multiLevelType w:val="multilevel"/>
    <w:tmpl w:val="9A2A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F53BF6"/>
    <w:multiLevelType w:val="multilevel"/>
    <w:tmpl w:val="3E3E4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4E7038"/>
    <w:multiLevelType w:val="multilevel"/>
    <w:tmpl w:val="D748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AD07F8"/>
    <w:multiLevelType w:val="multilevel"/>
    <w:tmpl w:val="E1F4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DC4FC7"/>
    <w:multiLevelType w:val="multilevel"/>
    <w:tmpl w:val="B72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7518F6"/>
    <w:multiLevelType w:val="multilevel"/>
    <w:tmpl w:val="99E0B0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D85E75"/>
    <w:multiLevelType w:val="multilevel"/>
    <w:tmpl w:val="114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330790"/>
    <w:multiLevelType w:val="multilevel"/>
    <w:tmpl w:val="7C08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EC2224"/>
    <w:multiLevelType w:val="multilevel"/>
    <w:tmpl w:val="111A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8002BD"/>
    <w:multiLevelType w:val="multilevel"/>
    <w:tmpl w:val="8CC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46087F"/>
    <w:multiLevelType w:val="multilevel"/>
    <w:tmpl w:val="4E04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AF1BC2"/>
    <w:multiLevelType w:val="multilevel"/>
    <w:tmpl w:val="3D62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8D5613"/>
    <w:multiLevelType w:val="multilevel"/>
    <w:tmpl w:val="AC4C6C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BD2214"/>
    <w:multiLevelType w:val="multilevel"/>
    <w:tmpl w:val="42D07A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BD5D6E"/>
    <w:multiLevelType w:val="multilevel"/>
    <w:tmpl w:val="FAAC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F52481"/>
    <w:multiLevelType w:val="multilevel"/>
    <w:tmpl w:val="20E0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3778CD"/>
    <w:multiLevelType w:val="multilevel"/>
    <w:tmpl w:val="3B18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E355E7"/>
    <w:multiLevelType w:val="multilevel"/>
    <w:tmpl w:val="6A8C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C640E6"/>
    <w:multiLevelType w:val="multilevel"/>
    <w:tmpl w:val="DBE4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A23235"/>
    <w:multiLevelType w:val="multilevel"/>
    <w:tmpl w:val="AE1AA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000BF3"/>
    <w:multiLevelType w:val="multilevel"/>
    <w:tmpl w:val="48F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510A72"/>
    <w:multiLevelType w:val="multilevel"/>
    <w:tmpl w:val="C20A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7F6246"/>
    <w:multiLevelType w:val="multilevel"/>
    <w:tmpl w:val="BE98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4F7D56"/>
    <w:multiLevelType w:val="multilevel"/>
    <w:tmpl w:val="26DAD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AE1D69"/>
    <w:multiLevelType w:val="multilevel"/>
    <w:tmpl w:val="DBFCCC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7161EC"/>
    <w:multiLevelType w:val="multilevel"/>
    <w:tmpl w:val="A838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240D56"/>
    <w:multiLevelType w:val="multilevel"/>
    <w:tmpl w:val="863A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3451BD"/>
    <w:multiLevelType w:val="multilevel"/>
    <w:tmpl w:val="170C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3A30ED"/>
    <w:multiLevelType w:val="multilevel"/>
    <w:tmpl w:val="536C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2FF5691"/>
    <w:multiLevelType w:val="multilevel"/>
    <w:tmpl w:val="6520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36A5783"/>
    <w:multiLevelType w:val="multilevel"/>
    <w:tmpl w:val="0748A8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7B55E2"/>
    <w:multiLevelType w:val="multilevel"/>
    <w:tmpl w:val="225C78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15125B"/>
    <w:multiLevelType w:val="multilevel"/>
    <w:tmpl w:val="9EBE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1A1F5F"/>
    <w:multiLevelType w:val="multilevel"/>
    <w:tmpl w:val="6566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531C87"/>
    <w:multiLevelType w:val="multilevel"/>
    <w:tmpl w:val="3BC6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203DBD"/>
    <w:multiLevelType w:val="multilevel"/>
    <w:tmpl w:val="628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4B13DF"/>
    <w:multiLevelType w:val="multilevel"/>
    <w:tmpl w:val="1206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321E81"/>
    <w:multiLevelType w:val="multilevel"/>
    <w:tmpl w:val="BF62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6C5800"/>
    <w:multiLevelType w:val="multilevel"/>
    <w:tmpl w:val="9B72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7571458"/>
    <w:multiLevelType w:val="multilevel"/>
    <w:tmpl w:val="4716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5B0D9F"/>
    <w:multiLevelType w:val="multilevel"/>
    <w:tmpl w:val="9F900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E903F1B"/>
    <w:multiLevelType w:val="multilevel"/>
    <w:tmpl w:val="43D2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7332E7"/>
    <w:multiLevelType w:val="multilevel"/>
    <w:tmpl w:val="25B0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6579798">
    <w:abstractNumId w:val="25"/>
  </w:num>
  <w:num w:numId="2" w16cid:durableId="1771464350">
    <w:abstractNumId w:val="22"/>
  </w:num>
  <w:num w:numId="3" w16cid:durableId="1878732812">
    <w:abstractNumId w:val="46"/>
  </w:num>
  <w:num w:numId="4" w16cid:durableId="102196000">
    <w:abstractNumId w:val="38"/>
  </w:num>
  <w:num w:numId="5" w16cid:durableId="161359429">
    <w:abstractNumId w:val="6"/>
  </w:num>
  <w:num w:numId="6" w16cid:durableId="1772506755">
    <w:abstractNumId w:val="32"/>
  </w:num>
  <w:num w:numId="7" w16cid:durableId="1978487949">
    <w:abstractNumId w:val="21"/>
  </w:num>
  <w:num w:numId="8" w16cid:durableId="2145468533">
    <w:abstractNumId w:val="39"/>
  </w:num>
  <w:num w:numId="9" w16cid:durableId="135922010">
    <w:abstractNumId w:val="3"/>
  </w:num>
  <w:num w:numId="10" w16cid:durableId="1551839341">
    <w:abstractNumId w:val="42"/>
  </w:num>
  <w:num w:numId="11" w16cid:durableId="711542289">
    <w:abstractNumId w:val="41"/>
  </w:num>
  <w:num w:numId="12" w16cid:durableId="891380893">
    <w:abstractNumId w:val="27"/>
  </w:num>
  <w:num w:numId="13" w16cid:durableId="122774614">
    <w:abstractNumId w:val="13"/>
  </w:num>
  <w:num w:numId="14" w16cid:durableId="811795658">
    <w:abstractNumId w:val="1"/>
  </w:num>
  <w:num w:numId="15" w16cid:durableId="1550146313">
    <w:abstractNumId w:val="36"/>
  </w:num>
  <w:num w:numId="16" w16cid:durableId="884679241">
    <w:abstractNumId w:val="16"/>
  </w:num>
  <w:num w:numId="17" w16cid:durableId="2052683839">
    <w:abstractNumId w:val="45"/>
  </w:num>
  <w:num w:numId="18" w16cid:durableId="1956862103">
    <w:abstractNumId w:val="35"/>
  </w:num>
  <w:num w:numId="19" w16cid:durableId="2022781276">
    <w:abstractNumId w:val="31"/>
  </w:num>
  <w:num w:numId="20" w16cid:durableId="798184385">
    <w:abstractNumId w:val="34"/>
  </w:num>
  <w:num w:numId="21" w16cid:durableId="684089842">
    <w:abstractNumId w:val="33"/>
  </w:num>
  <w:num w:numId="22" w16cid:durableId="457795550">
    <w:abstractNumId w:val="17"/>
  </w:num>
  <w:num w:numId="23" w16cid:durableId="556281785">
    <w:abstractNumId w:val="4"/>
  </w:num>
  <w:num w:numId="24" w16cid:durableId="894968855">
    <w:abstractNumId w:val="9"/>
  </w:num>
  <w:num w:numId="25" w16cid:durableId="535849538">
    <w:abstractNumId w:val="15"/>
  </w:num>
  <w:num w:numId="26" w16cid:durableId="1524395426">
    <w:abstractNumId w:val="26"/>
  </w:num>
  <w:num w:numId="27" w16cid:durableId="1107772485">
    <w:abstractNumId w:val="11"/>
  </w:num>
  <w:num w:numId="28" w16cid:durableId="1580746015">
    <w:abstractNumId w:val="28"/>
  </w:num>
  <w:num w:numId="29" w16cid:durableId="969479006">
    <w:abstractNumId w:val="44"/>
  </w:num>
  <w:num w:numId="30" w16cid:durableId="2035760923">
    <w:abstractNumId w:val="12"/>
  </w:num>
  <w:num w:numId="31" w16cid:durableId="723869270">
    <w:abstractNumId w:val="24"/>
  </w:num>
  <w:num w:numId="32" w16cid:durableId="1278220880">
    <w:abstractNumId w:val="23"/>
  </w:num>
  <w:num w:numId="33" w16cid:durableId="676806463">
    <w:abstractNumId w:val="14"/>
  </w:num>
  <w:num w:numId="34" w16cid:durableId="377320035">
    <w:abstractNumId w:val="8"/>
  </w:num>
  <w:num w:numId="35" w16cid:durableId="1400202948">
    <w:abstractNumId w:val="2"/>
  </w:num>
  <w:num w:numId="36" w16cid:durableId="1486240957">
    <w:abstractNumId w:val="20"/>
  </w:num>
  <w:num w:numId="37" w16cid:durableId="1523132058">
    <w:abstractNumId w:val="37"/>
  </w:num>
  <w:num w:numId="38" w16cid:durableId="1626426659">
    <w:abstractNumId w:val="7"/>
  </w:num>
  <w:num w:numId="39" w16cid:durableId="1683433193">
    <w:abstractNumId w:val="0"/>
  </w:num>
  <w:num w:numId="40" w16cid:durableId="998574865">
    <w:abstractNumId w:val="43"/>
  </w:num>
  <w:num w:numId="41" w16cid:durableId="1068764113">
    <w:abstractNumId w:val="19"/>
  </w:num>
  <w:num w:numId="42" w16cid:durableId="509494703">
    <w:abstractNumId w:val="40"/>
  </w:num>
  <w:num w:numId="43" w16cid:durableId="1922251687">
    <w:abstractNumId w:val="10"/>
  </w:num>
  <w:num w:numId="44" w16cid:durableId="1920216218">
    <w:abstractNumId w:val="18"/>
  </w:num>
  <w:num w:numId="45" w16cid:durableId="1452016554">
    <w:abstractNumId w:val="30"/>
  </w:num>
  <w:num w:numId="46" w16cid:durableId="1859156122">
    <w:abstractNumId w:val="29"/>
  </w:num>
  <w:num w:numId="47" w16cid:durableId="1920676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3B7"/>
    <w:rsid w:val="003B73B7"/>
    <w:rsid w:val="009A679C"/>
    <w:rsid w:val="00A70A56"/>
    <w:rsid w:val="00CD66AB"/>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AA30B"/>
  <w15:chartTrackingRefBased/>
  <w15:docId w15:val="{F6E373D1-9B6E-47E1-927A-1A022959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3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3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3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3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3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3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3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3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3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3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3B7"/>
    <w:rPr>
      <w:rFonts w:eastAsiaTheme="majorEastAsia" w:cstheme="majorBidi"/>
      <w:color w:val="272727" w:themeColor="text1" w:themeTint="D8"/>
    </w:rPr>
  </w:style>
  <w:style w:type="paragraph" w:styleId="Title">
    <w:name w:val="Title"/>
    <w:basedOn w:val="Normal"/>
    <w:next w:val="Normal"/>
    <w:link w:val="TitleChar"/>
    <w:uiPriority w:val="10"/>
    <w:qFormat/>
    <w:rsid w:val="003B7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3B7"/>
    <w:pPr>
      <w:spacing w:before="160"/>
      <w:jc w:val="center"/>
    </w:pPr>
    <w:rPr>
      <w:i/>
      <w:iCs/>
      <w:color w:val="404040" w:themeColor="text1" w:themeTint="BF"/>
    </w:rPr>
  </w:style>
  <w:style w:type="character" w:customStyle="1" w:styleId="QuoteChar">
    <w:name w:val="Quote Char"/>
    <w:basedOn w:val="DefaultParagraphFont"/>
    <w:link w:val="Quote"/>
    <w:uiPriority w:val="29"/>
    <w:rsid w:val="003B73B7"/>
    <w:rPr>
      <w:i/>
      <w:iCs/>
      <w:color w:val="404040" w:themeColor="text1" w:themeTint="BF"/>
    </w:rPr>
  </w:style>
  <w:style w:type="paragraph" w:styleId="ListParagraph">
    <w:name w:val="List Paragraph"/>
    <w:basedOn w:val="Normal"/>
    <w:uiPriority w:val="34"/>
    <w:qFormat/>
    <w:rsid w:val="003B73B7"/>
    <w:pPr>
      <w:ind w:left="720"/>
      <w:contextualSpacing/>
    </w:pPr>
  </w:style>
  <w:style w:type="character" w:styleId="IntenseEmphasis">
    <w:name w:val="Intense Emphasis"/>
    <w:basedOn w:val="DefaultParagraphFont"/>
    <w:uiPriority w:val="21"/>
    <w:qFormat/>
    <w:rsid w:val="003B73B7"/>
    <w:rPr>
      <w:i/>
      <w:iCs/>
      <w:color w:val="2F5496" w:themeColor="accent1" w:themeShade="BF"/>
    </w:rPr>
  </w:style>
  <w:style w:type="paragraph" w:styleId="IntenseQuote">
    <w:name w:val="Intense Quote"/>
    <w:basedOn w:val="Normal"/>
    <w:next w:val="Normal"/>
    <w:link w:val="IntenseQuoteChar"/>
    <w:uiPriority w:val="30"/>
    <w:qFormat/>
    <w:rsid w:val="003B7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3B7"/>
    <w:rPr>
      <w:i/>
      <w:iCs/>
      <w:color w:val="2F5496" w:themeColor="accent1" w:themeShade="BF"/>
    </w:rPr>
  </w:style>
  <w:style w:type="character" w:styleId="IntenseReference">
    <w:name w:val="Intense Reference"/>
    <w:basedOn w:val="DefaultParagraphFont"/>
    <w:uiPriority w:val="32"/>
    <w:qFormat/>
    <w:rsid w:val="003B73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2735</Words>
  <Characters>15590</Characters>
  <Application>Microsoft Office Word</Application>
  <DocSecurity>0</DocSecurity>
  <Lines>129</Lines>
  <Paragraphs>36</Paragraphs>
  <ScaleCrop>false</ScaleCrop>
  <Company/>
  <LinksUpToDate>false</LinksUpToDate>
  <CharactersWithSpaces>18289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2026-09-18T17:35:00Z</dcterms:created>
  <dcterms:modified xsi:type="dcterms:W3CDTF">2026-09-18T17:38:00Z</dcterms:modified>
</cp:coreProperties>
</file>