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240" w:before="0" w:lineRule="auto"/>
        <w:jc w:val="center"/>
        <w:rPr>
          <w:color w:val="1f1f1f"/>
          <w:sz w:val="68"/>
          <w:szCs w:val="68"/>
        </w:rPr>
      </w:pPr>
      <w:r w:rsidDel="00000000" w:rsidR="00000000" w:rsidRPr="00000000">
        <w:rPr>
          <w:color w:val="1f1f1f"/>
          <w:sz w:val="68"/>
          <w:szCs w:val="68"/>
        </w:rPr>
        <w:drawing>
          <wp:inline distB="114300" distT="114300" distL="114300" distR="114300">
            <wp:extent cx="5828574" cy="161448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28574"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ind w:left="0" w:firstLine="0"/>
        <w:jc w:val="left"/>
        <w:rPr>
          <w:color w:val="1f1f1f"/>
          <w:sz w:val="68"/>
          <w:szCs w:val="68"/>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240" w:before="0" w:lineRule="auto"/>
        <w:ind w:left="0" w:firstLine="0"/>
        <w:jc w:val="center"/>
        <w:rPr>
          <w:color w:val="1f1f1f"/>
          <w:sz w:val="68"/>
          <w:szCs w:val="68"/>
        </w:rPr>
      </w:pPr>
      <w:r w:rsidDel="00000000" w:rsidR="00000000" w:rsidRPr="00000000">
        <w:rPr>
          <w:color w:val="1f1f1f"/>
          <w:sz w:val="68"/>
          <w:szCs w:val="68"/>
          <w:rtl w:val="0"/>
        </w:rPr>
        <w:t xml:space="preserve">Project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spacing w:after="240" w:before="0" w:lineRule="auto"/>
        <w:jc w:val="center"/>
        <w:rPr/>
      </w:pPr>
      <w:bookmarkStart w:colFirst="0" w:colLast="0" w:name="_mn9k81mmijpn" w:id="0"/>
      <w:bookmarkEnd w:id="0"/>
      <w:r w:rsidDel="00000000" w:rsidR="00000000" w:rsidRPr="00000000">
        <w:rPr>
          <w:color w:val="1f1f1f"/>
          <w:sz w:val="68"/>
          <w:szCs w:val="68"/>
          <w:rtl w:val="0"/>
        </w:rPr>
        <w:t xml:space="preserve">Wine Quality Prediction</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240" w:before="0" w:lineRule="auto"/>
        <w:jc w:val="center"/>
        <w:rPr>
          <w:color w:val="1f1f1f"/>
          <w:sz w:val="68"/>
          <w:szCs w:val="68"/>
        </w:rPr>
      </w:pP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40" w:before="0" w:lineRule="auto"/>
        <w:ind w:left="0" w:firstLine="0"/>
        <w:jc w:val="center"/>
        <w:rPr>
          <w:b w:val="0"/>
          <w:color w:val="1f1f1f"/>
          <w:sz w:val="38"/>
          <w:szCs w:val="38"/>
        </w:rPr>
      </w:pP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240" w:before="0" w:lineRule="auto"/>
        <w:ind w:left="0" w:firstLine="0"/>
        <w:jc w:val="center"/>
        <w:rPr>
          <w:b w:val="0"/>
          <w:color w:val="1f1f1f"/>
          <w:sz w:val="38"/>
          <w:szCs w:val="38"/>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240" w:before="0" w:lineRule="auto"/>
        <w:ind w:left="0" w:firstLine="0"/>
        <w:jc w:val="center"/>
        <w:rPr>
          <w:b w:val="0"/>
          <w:color w:val="1f1f1f"/>
          <w:sz w:val="38"/>
          <w:szCs w:val="38"/>
        </w:rPr>
      </w:pPr>
      <w:r w:rsidDel="00000000" w:rsidR="00000000" w:rsidRPr="00000000">
        <w:rPr>
          <w:b w:val="0"/>
          <w:color w:val="1f1f1f"/>
          <w:sz w:val="38"/>
          <w:szCs w:val="38"/>
          <w:rtl w:val="0"/>
        </w:rPr>
        <w:t xml:space="preserve">Under the guidance of</w:t>
      </w:r>
    </w:p>
    <w:p w:rsidR="00000000" w:rsidDel="00000000" w:rsidP="00000000" w:rsidRDefault="00000000" w:rsidRPr="00000000" w14:paraId="0000000C">
      <w:pPr>
        <w:jc w:val="center"/>
        <w:rPr>
          <w:sz w:val="38"/>
          <w:szCs w:val="38"/>
        </w:rPr>
      </w:pPr>
      <w:r w:rsidDel="00000000" w:rsidR="00000000" w:rsidRPr="00000000">
        <w:rPr>
          <w:sz w:val="38"/>
          <w:szCs w:val="38"/>
          <w:rtl w:val="0"/>
        </w:rPr>
        <w:t xml:space="preserve">Prof. Jayeeta Chakraborty</w:t>
      </w:r>
    </w:p>
    <w:p w:rsidR="00000000" w:rsidDel="00000000" w:rsidP="00000000" w:rsidRDefault="00000000" w:rsidRPr="00000000" w14:paraId="0000000D">
      <w:pPr>
        <w:jc w:val="center"/>
        <w:rPr>
          <w:sz w:val="38"/>
          <w:szCs w:val="38"/>
        </w:rPr>
      </w:pPr>
      <w:r w:rsidDel="00000000" w:rsidR="00000000" w:rsidRPr="00000000">
        <w:rPr>
          <w:rtl w:val="0"/>
        </w:rPr>
      </w:r>
    </w:p>
    <w:p w:rsidR="00000000" w:rsidDel="00000000" w:rsidP="00000000" w:rsidRDefault="00000000" w:rsidRPr="00000000" w14:paraId="0000000E">
      <w:pPr>
        <w:jc w:val="left"/>
        <w:rPr>
          <w:sz w:val="38"/>
          <w:szCs w:val="38"/>
        </w:rPr>
      </w:pPr>
      <w:r w:rsidDel="00000000" w:rsidR="00000000" w:rsidRPr="00000000">
        <w:rPr>
          <w:rtl w:val="0"/>
        </w:rPr>
      </w:r>
    </w:p>
    <w:p w:rsidR="00000000" w:rsidDel="00000000" w:rsidP="00000000" w:rsidRDefault="00000000" w:rsidRPr="00000000" w14:paraId="0000000F">
      <w:pPr>
        <w:jc w:val="center"/>
        <w:rPr>
          <w:sz w:val="38"/>
          <w:szCs w:val="38"/>
        </w:rPr>
      </w:pPr>
      <w:r w:rsidDel="00000000" w:rsidR="00000000" w:rsidRPr="00000000">
        <w:rPr>
          <w:rtl w:val="0"/>
        </w:rPr>
      </w:r>
    </w:p>
    <w:p w:rsidR="00000000" w:rsidDel="00000000" w:rsidP="00000000" w:rsidRDefault="00000000" w:rsidRPr="00000000" w14:paraId="00000010">
      <w:pPr>
        <w:jc w:val="center"/>
        <w:rPr>
          <w:sz w:val="38"/>
          <w:szCs w:val="38"/>
        </w:rPr>
      </w:pPr>
      <w:r w:rsidDel="00000000" w:rsidR="00000000" w:rsidRPr="00000000">
        <w:rPr>
          <w:rtl w:val="0"/>
        </w:rPr>
      </w:r>
    </w:p>
    <w:p w:rsidR="00000000" w:rsidDel="00000000" w:rsidP="00000000" w:rsidRDefault="00000000" w:rsidRPr="00000000" w14:paraId="00000011">
      <w:pPr>
        <w:jc w:val="center"/>
        <w:rPr>
          <w:sz w:val="38"/>
          <w:szCs w:val="38"/>
        </w:rPr>
      </w:pPr>
      <w:r w:rsidDel="00000000" w:rsidR="00000000" w:rsidRPr="00000000">
        <w:rPr>
          <w:sz w:val="38"/>
          <w:szCs w:val="38"/>
          <w:rtl w:val="0"/>
        </w:rPr>
        <w:t xml:space="preserve">By:</w:t>
      </w:r>
    </w:p>
    <w:p w:rsidR="00000000" w:rsidDel="00000000" w:rsidP="00000000" w:rsidRDefault="00000000" w:rsidRPr="00000000" w14:paraId="00000012">
      <w:pPr>
        <w:jc w:val="center"/>
        <w:rPr/>
      </w:pPr>
      <w:r w:rsidDel="00000000" w:rsidR="00000000" w:rsidRPr="00000000">
        <w:rPr>
          <w:sz w:val="38"/>
          <w:szCs w:val="38"/>
          <w:rtl w:val="0"/>
        </w:rPr>
        <w:t xml:space="preserve">Ronita Chakraborty</w:t>
        <w:tab/>
        <w:t xml:space="preserve">21052697</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b w:val="1"/>
          <w:color w:val="1f1f1f"/>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b w:val="1"/>
          <w:color w:val="1f1f1f"/>
          <w:sz w:val="32"/>
          <w:szCs w:val="3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b w:val="1"/>
          <w:color w:val="1f1f1f"/>
          <w:sz w:val="32"/>
          <w:szCs w:val="32"/>
        </w:rPr>
      </w:pPr>
      <w:r w:rsidDel="00000000" w:rsidR="00000000" w:rsidRPr="00000000">
        <w:rPr>
          <w:b w:val="1"/>
          <w:color w:val="1f1f1f"/>
          <w:sz w:val="32"/>
          <w:szCs w:val="32"/>
          <w:rtl w:val="0"/>
        </w:rPr>
        <w:t xml:space="preserve">Introduction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color w:val="1f1f1f"/>
          <w:sz w:val="24"/>
          <w:szCs w:val="24"/>
        </w:rPr>
      </w:pPr>
      <w:r w:rsidDel="00000000" w:rsidR="00000000" w:rsidRPr="00000000">
        <w:rPr>
          <w:color w:val="1f1f1f"/>
          <w:sz w:val="24"/>
          <w:szCs w:val="24"/>
          <w:rtl w:val="0"/>
        </w:rPr>
        <w:t xml:space="preserve">Wine Quality Prediction leverages machine learning to assess wines based on their physicochemical properties, predicting quality ratings from low to high. By analyzing factors like acidity levels, alcohol content, and residual sugar, this predictive modeling aids wine producers in quality control, assists distributors in optimizing inventory, and guides consumers in making informed purchasing decisions based on desired characteristics and preferences.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b w:val="1"/>
          <w:color w:val="1f1f1f"/>
          <w:sz w:val="28"/>
          <w:szCs w:val="28"/>
          <w:rtl w:val="0"/>
        </w:rPr>
        <w:t xml:space="preserve">Motivation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1f1f1f"/>
          <w:sz w:val="24"/>
          <w:szCs w:val="24"/>
        </w:rPr>
      </w:pPr>
      <w:r w:rsidDel="00000000" w:rsidR="00000000" w:rsidRPr="00000000">
        <w:rPr>
          <w:color w:val="1f1f1f"/>
          <w:sz w:val="24"/>
          <w:szCs w:val="24"/>
          <w:rtl w:val="0"/>
        </w:rPr>
        <w:t xml:space="preserve">The global wine industry is vast, with wine quality being a critical factor influencing consumer preferences and market value. Traditionally, wine quality assessment relies on sensory evaluation by trained experts. However, this method is subjective, time-consuming, and prone to bias. Machine learning offers a promising alternative for objective and efficient wine quality prediction based on readily available chemical properties.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b w:val="1"/>
          <w:color w:val="1f1f1f"/>
          <w:sz w:val="28"/>
          <w:szCs w:val="28"/>
          <w:rtl w:val="0"/>
        </w:rPr>
        <w:t xml:space="preserve">Project Overview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color w:val="1f1f1f"/>
          <w:sz w:val="24"/>
          <w:szCs w:val="24"/>
        </w:rPr>
      </w:pPr>
      <w:r w:rsidDel="00000000" w:rsidR="00000000" w:rsidRPr="00000000">
        <w:rPr>
          <w:color w:val="1f1f1f"/>
          <w:sz w:val="24"/>
          <w:szCs w:val="24"/>
          <w:rtl w:val="0"/>
        </w:rPr>
        <w:t xml:space="preserve">This project explores the use of logistic regression, a statistical method for binary classification, to predict wine quality based on chemical properties. Logistic regression is chosen due to its: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270" w:hanging="360"/>
        <w:rPr>
          <w:sz w:val="24"/>
          <w:szCs w:val="24"/>
        </w:rPr>
      </w:pPr>
      <w:r w:rsidDel="00000000" w:rsidR="00000000" w:rsidRPr="00000000">
        <w:rPr>
          <w:b w:val="1"/>
          <w:color w:val="1f1f1f"/>
          <w:sz w:val="24"/>
          <w:szCs w:val="24"/>
          <w:rtl w:val="0"/>
        </w:rPr>
        <w:t xml:space="preserve">Suitability for binary classification:</w:t>
      </w:r>
      <w:r w:rsidDel="00000000" w:rsidR="00000000" w:rsidRPr="00000000">
        <w:rPr>
          <w:color w:val="1f1f1f"/>
          <w:sz w:val="24"/>
          <w:szCs w:val="24"/>
          <w:rtl w:val="0"/>
        </w:rPr>
        <w:t xml:space="preserve"> It predicts the probability of belonging to one of two classes (good or bad quality).</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270" w:firstLine="0"/>
        <w:rPr>
          <w:color w:val="1f1f1f"/>
          <w:sz w:val="24"/>
          <w:szCs w:val="24"/>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270" w:hanging="360"/>
        <w:rPr>
          <w:sz w:val="24"/>
          <w:szCs w:val="24"/>
        </w:rPr>
      </w:pPr>
      <w:r w:rsidDel="00000000" w:rsidR="00000000" w:rsidRPr="00000000">
        <w:rPr>
          <w:b w:val="1"/>
          <w:color w:val="1f1f1f"/>
          <w:sz w:val="24"/>
          <w:szCs w:val="24"/>
          <w:rtl w:val="0"/>
        </w:rPr>
        <w:t xml:space="preserve">Interpretability:</w:t>
      </w:r>
      <w:r w:rsidDel="00000000" w:rsidR="00000000" w:rsidRPr="00000000">
        <w:rPr>
          <w:color w:val="1f1f1f"/>
          <w:sz w:val="24"/>
          <w:szCs w:val="24"/>
          <w:rtl w:val="0"/>
        </w:rPr>
        <w:t xml:space="preserve"> The model weights reveal the influence of each feature on the prediction.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rtl w:val="0"/>
        </w:rPr>
      </w:r>
    </w:p>
    <w:p w:rsidR="00000000" w:rsidDel="00000000" w:rsidP="00000000" w:rsidRDefault="00000000" w:rsidRPr="00000000" w14:paraId="00000021">
      <w:pPr>
        <w:spacing w:after="240" w:lineRule="auto"/>
        <w:rPr>
          <w:color w:val="1f1f1f"/>
          <w:sz w:val="24"/>
          <w:szCs w:val="24"/>
        </w:rPr>
      </w:pPr>
      <w:r w:rsidDel="00000000" w:rsidR="00000000" w:rsidRPr="00000000">
        <w:rPr>
          <w:b w:val="1"/>
          <w:color w:val="1f1f1f"/>
          <w:sz w:val="28"/>
          <w:szCs w:val="28"/>
          <w:rtl w:val="0"/>
        </w:rPr>
        <w:t xml:space="preserve">Objectives</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270" w:hanging="360"/>
        <w:rPr>
          <w:sz w:val="24"/>
          <w:szCs w:val="24"/>
        </w:rPr>
      </w:pPr>
      <w:r w:rsidDel="00000000" w:rsidR="00000000" w:rsidRPr="00000000">
        <w:rPr>
          <w:color w:val="1f1f1f"/>
          <w:sz w:val="24"/>
          <w:szCs w:val="24"/>
          <w:rtl w:val="0"/>
        </w:rPr>
        <w:t xml:space="preserve">Develop a logistic regression model for predicting wine quality.</w:t>
      </w: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270" w:hanging="360"/>
        <w:rPr>
          <w:sz w:val="24"/>
          <w:szCs w:val="24"/>
        </w:rPr>
      </w:pPr>
      <w:r w:rsidDel="00000000" w:rsidR="00000000" w:rsidRPr="00000000">
        <w:rPr>
          <w:color w:val="1f1f1f"/>
          <w:sz w:val="24"/>
          <w:szCs w:val="24"/>
          <w:rtl w:val="0"/>
        </w:rPr>
        <w:t xml:space="preserve">Evaluate the model's performance using various metrics.</w:t>
      </w: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270" w:hanging="360"/>
        <w:rPr>
          <w:sz w:val="24"/>
          <w:szCs w:val="24"/>
        </w:rPr>
      </w:pPr>
      <w:r w:rsidDel="00000000" w:rsidR="00000000" w:rsidRPr="00000000">
        <w:rPr>
          <w:color w:val="1f1f1f"/>
          <w:sz w:val="24"/>
          <w:szCs w:val="24"/>
          <w:rtl w:val="0"/>
        </w:rPr>
        <w:t xml:space="preserve">Analyze the impact of different features on the model's predictions.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1f1f1f"/>
          <w:sz w:val="30"/>
          <w:szCs w:val="3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1f1f1f"/>
          <w:sz w:val="30"/>
          <w:szCs w:val="3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b w:val="1"/>
          <w:color w:val="1f1f1f"/>
          <w:sz w:val="32"/>
          <w:szCs w:val="3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b w:val="1"/>
          <w:color w:val="1f1f1f"/>
          <w:sz w:val="32"/>
          <w:szCs w:val="3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b w:val="1"/>
          <w:color w:val="1f1f1f"/>
          <w:sz w:val="32"/>
          <w:szCs w:val="32"/>
        </w:rPr>
      </w:pPr>
      <w:r w:rsidDel="00000000" w:rsidR="00000000" w:rsidRPr="00000000">
        <w:rPr>
          <w:b w:val="1"/>
          <w:color w:val="1f1f1f"/>
          <w:sz w:val="32"/>
          <w:szCs w:val="32"/>
          <w:rtl w:val="0"/>
        </w:rPr>
        <w:t xml:space="preserve">Methods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i w:val="1"/>
          <w:color w:val="1f1f1f"/>
          <w:sz w:val="28"/>
          <w:szCs w:val="28"/>
        </w:rPr>
      </w:pPr>
      <w:r w:rsidDel="00000000" w:rsidR="00000000" w:rsidRPr="00000000">
        <w:rPr>
          <w:i w:val="1"/>
          <w:color w:val="1f1f1f"/>
          <w:sz w:val="28"/>
          <w:szCs w:val="28"/>
          <w:rtl w:val="0"/>
        </w:rPr>
        <w:t xml:space="preserve">Data Collection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color w:val="1f1f1f"/>
          <w:sz w:val="24"/>
          <w:szCs w:val="24"/>
        </w:rPr>
      </w:pPr>
      <w:r w:rsidDel="00000000" w:rsidR="00000000" w:rsidRPr="00000000">
        <w:rPr>
          <w:color w:val="1f1f1f"/>
          <w:sz w:val="24"/>
          <w:szCs w:val="24"/>
          <w:rtl w:val="0"/>
        </w:rPr>
        <w:t xml:space="preserve">The data for this project comes from the UCI Machine Learning Repository's "Wine Quality" dataset. This dataset contains information on various chemical properties of wine samples and their corresponding quality ratings (typically a numerical score or categorized as good/bad).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color w:val="1f1f1f"/>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i w:val="1"/>
          <w:color w:val="1f1f1f"/>
          <w:sz w:val="28"/>
          <w:szCs w:val="28"/>
        </w:rPr>
      </w:pPr>
      <w:r w:rsidDel="00000000" w:rsidR="00000000" w:rsidRPr="00000000">
        <w:rPr>
          <w:i w:val="1"/>
          <w:color w:val="1f1f1f"/>
          <w:sz w:val="28"/>
          <w:szCs w:val="28"/>
          <w:rtl w:val="0"/>
        </w:rPr>
        <w:t xml:space="preserve">Data Description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color w:val="1f1f1f"/>
          <w:sz w:val="28"/>
          <w:szCs w:val="28"/>
        </w:rPr>
      </w:pPr>
      <w:r w:rsidDel="00000000" w:rsidR="00000000" w:rsidRPr="00000000">
        <w:rPr>
          <w:color w:val="1f1f1f"/>
          <w:sz w:val="28"/>
          <w:szCs w:val="28"/>
          <w:rtl w:val="0"/>
        </w:rPr>
        <w:t xml:space="preserve">The dataset consists of 1143 data points, each containing 12 features. The dataset is shown below:</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color w:val="1f1f1f"/>
          <w:sz w:val="28"/>
          <w:szCs w:val="28"/>
        </w:rPr>
      </w:pPr>
      <w:r w:rsidDel="00000000" w:rsidR="00000000" w:rsidRPr="00000000">
        <w:rPr>
          <w:color w:val="1f1f1f"/>
          <w:sz w:val="28"/>
          <w:szCs w:val="28"/>
        </w:rPr>
        <w:drawing>
          <wp:inline distB="114300" distT="114300" distL="114300" distR="114300">
            <wp:extent cx="5943600" cy="16256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color w:val="1f1f1f"/>
          <w:sz w:val="30"/>
          <w:szCs w:val="30"/>
        </w:rPr>
      </w:pPr>
      <w:r w:rsidDel="00000000" w:rsidR="00000000" w:rsidRPr="00000000">
        <w:rPr>
          <w:color w:val="1f1f1f"/>
          <w:sz w:val="28"/>
          <w:szCs w:val="28"/>
          <w:rtl w:val="0"/>
        </w:rPr>
        <w:t xml:space="preserve">The following table summarizes the features and their significance:</w:t>
      </w:r>
      <w:r w:rsidDel="00000000" w:rsidR="00000000" w:rsidRPr="00000000">
        <w:rPr>
          <w:rtl w:val="0"/>
        </w:rPr>
      </w:r>
    </w:p>
    <w:tbl>
      <w:tblPr>
        <w:tblStyle w:val="Table1"/>
        <w:tblW w:w="9375.0" w:type="dxa"/>
        <w:jc w:val="left"/>
        <w:tblLayout w:type="fixed"/>
        <w:tblLook w:val="0600"/>
      </w:tblPr>
      <w:tblGrid>
        <w:gridCol w:w="3120"/>
        <w:gridCol w:w="3120"/>
        <w:gridCol w:w="3135"/>
        <w:tblGridChange w:id="0">
          <w:tblGrid>
            <w:gridCol w:w="3120"/>
            <w:gridCol w:w="3120"/>
            <w:gridCol w:w="313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2f2f2" w:val="clear"/>
            <w:tcMar>
              <w:top w:w="277.5" w:type="dxa"/>
              <w:left w:w="240.0" w:type="dxa"/>
              <w:bottom w:w="277.5" w:type="dxa"/>
              <w:right w:w="24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77.5" w:before="277.5" w:lineRule="auto"/>
              <w:rPr>
                <w:b w:val="1"/>
                <w:color w:val="1f1f1f"/>
                <w:sz w:val="28"/>
                <w:szCs w:val="28"/>
                <w:shd w:fill="auto" w:val="clear"/>
              </w:rPr>
            </w:pPr>
            <w:r w:rsidDel="00000000" w:rsidR="00000000" w:rsidRPr="00000000">
              <w:rPr>
                <w:b w:val="1"/>
                <w:color w:val="1f1f1f"/>
                <w:sz w:val="28"/>
                <w:szCs w:val="28"/>
                <w:shd w:fill="auto" w:val="clear"/>
                <w:rtl w:val="0"/>
              </w:rPr>
              <w:t xml:space="preserve">Feature Name</w:t>
            </w:r>
          </w:p>
        </w:tc>
        <w:tc>
          <w:tcPr>
            <w:tcBorders>
              <w:top w:color="000000" w:space="0" w:sz="0" w:val="nil"/>
              <w:left w:color="000000" w:space="0" w:sz="0" w:val="nil"/>
              <w:bottom w:color="000000" w:space="0" w:sz="0" w:val="nil"/>
              <w:right w:color="000000" w:space="0" w:sz="0" w:val="nil"/>
            </w:tcBorders>
            <w:shd w:fill="f2f2f2" w:val="clear"/>
            <w:tcMar>
              <w:top w:w="277.5" w:type="dxa"/>
              <w:left w:w="240.0" w:type="dxa"/>
              <w:bottom w:w="277.5" w:type="dxa"/>
              <w:right w:w="24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77.5" w:before="277.5" w:lineRule="auto"/>
              <w:rPr>
                <w:b w:val="1"/>
                <w:color w:val="1f1f1f"/>
                <w:sz w:val="28"/>
                <w:szCs w:val="28"/>
                <w:shd w:fill="auto" w:val="clear"/>
              </w:rPr>
            </w:pPr>
            <w:r w:rsidDel="00000000" w:rsidR="00000000" w:rsidRPr="00000000">
              <w:rPr>
                <w:b w:val="1"/>
                <w:color w:val="1f1f1f"/>
                <w:sz w:val="28"/>
                <w:szCs w:val="28"/>
                <w:shd w:fill="auto" w:val="clear"/>
                <w:rtl w:val="0"/>
              </w:rPr>
              <w:t xml:space="preserve">Data Type</w:t>
            </w:r>
          </w:p>
        </w:tc>
        <w:tc>
          <w:tcPr>
            <w:tcBorders>
              <w:top w:color="000000" w:space="0" w:sz="0" w:val="nil"/>
              <w:left w:color="000000" w:space="0" w:sz="0" w:val="nil"/>
              <w:bottom w:color="000000" w:space="0" w:sz="0" w:val="nil"/>
              <w:right w:color="000000" w:space="0" w:sz="0" w:val="nil"/>
            </w:tcBorders>
            <w:shd w:fill="f2f2f2" w:val="clear"/>
            <w:tcMar>
              <w:top w:w="277.5" w:type="dxa"/>
              <w:left w:w="240.0" w:type="dxa"/>
              <w:bottom w:w="277.5" w:type="dxa"/>
              <w:right w:w="24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77.5" w:before="277.5" w:lineRule="auto"/>
              <w:rPr>
                <w:b w:val="1"/>
                <w:color w:val="1f1f1f"/>
                <w:sz w:val="28"/>
                <w:szCs w:val="28"/>
                <w:shd w:fill="auto" w:val="clear"/>
              </w:rPr>
            </w:pPr>
            <w:r w:rsidDel="00000000" w:rsidR="00000000" w:rsidRPr="00000000">
              <w:rPr>
                <w:b w:val="1"/>
                <w:color w:val="1f1f1f"/>
                <w:sz w:val="28"/>
                <w:szCs w:val="28"/>
                <w:shd w:fill="auto" w:val="clear"/>
                <w:rtl w:val="0"/>
              </w:rPr>
              <w:t xml:space="preserve">Description</w:t>
            </w:r>
          </w:p>
        </w:tc>
      </w:tr>
      <w:tr>
        <w:trPr>
          <w:cantSplit w:val="0"/>
          <w:tblHeader w:val="0"/>
        </w:trPr>
        <w:tc>
          <w:tcPr>
            <w:shd w:fill="auto" w:val="clear"/>
            <w:tcMar>
              <w:top w:w="240.0" w:type="dxa"/>
              <w:left w:w="240.0" w:type="dxa"/>
              <w:bottom w:w="240.0" w:type="dxa"/>
              <w:right w:w="24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Fixed Acidity</w:t>
            </w:r>
          </w:p>
        </w:tc>
        <w:tc>
          <w:tcPr>
            <w:shd w:fill="auto" w:val="clear"/>
            <w:tcMar>
              <w:top w:w="240.0" w:type="dxa"/>
              <w:left w:w="240.0" w:type="dxa"/>
              <w:bottom w:w="240.0" w:type="dxa"/>
              <w:right w:w="24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Numerical</w:t>
            </w:r>
          </w:p>
        </w:tc>
        <w:tc>
          <w:tcPr>
            <w:shd w:fill="auto" w:val="clear"/>
            <w:tcMar>
              <w:top w:w="240.0" w:type="dxa"/>
              <w:left w:w="240.0" w:type="dxa"/>
              <w:bottom w:w="240.0" w:type="dxa"/>
              <w:right w:w="24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color w:val="1f1f1f"/>
                <w:sz w:val="20"/>
                <w:szCs w:val="20"/>
              </w:rPr>
            </w:pPr>
            <w:r w:rsidDel="00000000" w:rsidR="00000000" w:rsidRPr="00000000">
              <w:rPr>
                <w:color w:val="1f1f1f"/>
                <w:sz w:val="20"/>
                <w:szCs w:val="20"/>
                <w:rtl w:val="0"/>
              </w:rPr>
              <w:t xml:space="preserve">Represents the concentration of non-volatile acids</w:t>
            </w:r>
          </w:p>
        </w:tc>
      </w:tr>
      <w:tr>
        <w:trPr>
          <w:cantSplit w:val="0"/>
          <w:tblHeader w:val="0"/>
        </w:trPr>
        <w:tc>
          <w:tcPr>
            <w:shd w:fill="auto" w:val="clear"/>
            <w:tcMar>
              <w:top w:w="240.0" w:type="dxa"/>
              <w:left w:w="240.0" w:type="dxa"/>
              <w:bottom w:w="240.0" w:type="dxa"/>
              <w:right w:w="24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Volatile Acidity</w:t>
            </w:r>
          </w:p>
        </w:tc>
        <w:tc>
          <w:tcPr>
            <w:shd w:fill="auto" w:val="clear"/>
            <w:tcMar>
              <w:top w:w="240.0" w:type="dxa"/>
              <w:left w:w="240.0" w:type="dxa"/>
              <w:bottom w:w="240.0" w:type="dxa"/>
              <w:right w:w="24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Numerical</w:t>
            </w:r>
          </w:p>
        </w:tc>
        <w:tc>
          <w:tcPr>
            <w:shd w:fill="auto" w:val="clear"/>
            <w:tcMar>
              <w:top w:w="240.0" w:type="dxa"/>
              <w:left w:w="240.0" w:type="dxa"/>
              <w:bottom w:w="240.0" w:type="dxa"/>
              <w:right w:w="24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color w:val="1f1f1f"/>
                <w:sz w:val="20"/>
                <w:szCs w:val="20"/>
              </w:rPr>
            </w:pPr>
            <w:r w:rsidDel="00000000" w:rsidR="00000000" w:rsidRPr="00000000">
              <w:rPr>
                <w:color w:val="1f1f1f"/>
                <w:sz w:val="20"/>
                <w:szCs w:val="20"/>
                <w:rtl w:val="0"/>
              </w:rPr>
              <w:t xml:space="preserve">Measures the amount of volatile acids</w:t>
            </w:r>
          </w:p>
        </w:tc>
      </w:tr>
      <w:tr>
        <w:trPr>
          <w:cantSplit w:val="0"/>
          <w:tblHeader w:val="0"/>
        </w:trPr>
        <w:tc>
          <w:tcPr>
            <w:shd w:fill="auto" w:val="clear"/>
            <w:tcMar>
              <w:top w:w="240.0" w:type="dxa"/>
              <w:left w:w="240.0" w:type="dxa"/>
              <w:bottom w:w="240.0" w:type="dxa"/>
              <w:right w:w="24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Citric Acid</w:t>
            </w:r>
          </w:p>
        </w:tc>
        <w:tc>
          <w:tcPr>
            <w:shd w:fill="auto" w:val="clear"/>
            <w:tcMar>
              <w:top w:w="240.0" w:type="dxa"/>
              <w:left w:w="240.0" w:type="dxa"/>
              <w:bottom w:w="240.0" w:type="dxa"/>
              <w:right w:w="24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Numerical</w:t>
            </w:r>
          </w:p>
        </w:tc>
        <w:tc>
          <w:tcPr>
            <w:shd w:fill="auto" w:val="clear"/>
            <w:tcMar>
              <w:top w:w="240.0" w:type="dxa"/>
              <w:left w:w="240.0" w:type="dxa"/>
              <w:bottom w:w="240.0" w:type="dxa"/>
              <w:right w:w="24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color w:val="1f1f1f"/>
                <w:sz w:val="20"/>
                <w:szCs w:val="20"/>
              </w:rPr>
            </w:pPr>
            <w:r w:rsidDel="00000000" w:rsidR="00000000" w:rsidRPr="00000000">
              <w:rPr>
                <w:color w:val="1f1f1f"/>
                <w:sz w:val="20"/>
                <w:szCs w:val="20"/>
                <w:rtl w:val="0"/>
              </w:rPr>
              <w:t xml:space="preserve">Indicates the presence of citric acid</w:t>
            </w:r>
          </w:p>
        </w:tc>
      </w:tr>
      <w:tr>
        <w:trPr>
          <w:cantSplit w:val="0"/>
          <w:tblHeader w:val="0"/>
        </w:trPr>
        <w:tc>
          <w:tcPr>
            <w:shd w:fill="auto" w:val="clear"/>
            <w:tcMar>
              <w:top w:w="240.0" w:type="dxa"/>
              <w:left w:w="240.0" w:type="dxa"/>
              <w:bottom w:w="240.0" w:type="dxa"/>
              <w:right w:w="24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Residual Sugar</w:t>
            </w:r>
          </w:p>
        </w:tc>
        <w:tc>
          <w:tcPr>
            <w:shd w:fill="auto" w:val="clear"/>
            <w:tcMar>
              <w:top w:w="240.0" w:type="dxa"/>
              <w:left w:w="240.0" w:type="dxa"/>
              <w:bottom w:w="240.0" w:type="dxa"/>
              <w:right w:w="24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Numerical</w:t>
            </w:r>
          </w:p>
        </w:tc>
        <w:tc>
          <w:tcPr>
            <w:shd w:fill="auto" w:val="clear"/>
            <w:tcMar>
              <w:top w:w="240.0" w:type="dxa"/>
              <w:left w:w="240.0" w:type="dxa"/>
              <w:bottom w:w="240.0" w:type="dxa"/>
              <w:right w:w="24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color w:val="1f1f1f"/>
                <w:sz w:val="20"/>
                <w:szCs w:val="20"/>
              </w:rPr>
            </w:pPr>
            <w:r w:rsidDel="00000000" w:rsidR="00000000" w:rsidRPr="00000000">
              <w:rPr>
                <w:color w:val="1f1f1f"/>
                <w:sz w:val="20"/>
                <w:szCs w:val="20"/>
                <w:rtl w:val="0"/>
              </w:rPr>
              <w:t xml:space="preserve">Refers to the sugar content remaining after fermentation</w:t>
            </w:r>
          </w:p>
        </w:tc>
      </w:tr>
      <w:tr>
        <w:trPr>
          <w:cantSplit w:val="0"/>
          <w:tblHeader w:val="0"/>
        </w:trPr>
        <w:tc>
          <w:tcPr>
            <w:shd w:fill="auto" w:val="clear"/>
            <w:tcMar>
              <w:top w:w="240.0" w:type="dxa"/>
              <w:left w:w="240.0" w:type="dxa"/>
              <w:bottom w:w="240.0" w:type="dxa"/>
              <w:right w:w="24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Chlorides</w:t>
            </w:r>
          </w:p>
        </w:tc>
        <w:tc>
          <w:tcPr>
            <w:shd w:fill="auto" w:val="clear"/>
            <w:tcMar>
              <w:top w:w="240.0" w:type="dxa"/>
              <w:left w:w="240.0" w:type="dxa"/>
              <w:bottom w:w="240.0" w:type="dxa"/>
              <w:right w:w="240.0" w:type="dxa"/>
            </w:tcMar>
            <w:vAlign w:val="top"/>
          </w:tcPr>
          <w:p w:rsidR="00000000" w:rsidDel="00000000" w:rsidP="00000000" w:rsidRDefault="00000000" w:rsidRPr="00000000" w14:paraId="00000041">
            <w:pPr>
              <w:spacing w:after="240" w:before="240" w:lineRule="auto"/>
              <w:rPr>
                <w:color w:val="1f1f1f"/>
                <w:sz w:val="24"/>
                <w:szCs w:val="24"/>
              </w:rPr>
            </w:pPr>
            <w:r w:rsidDel="00000000" w:rsidR="00000000" w:rsidRPr="00000000">
              <w:rPr>
                <w:color w:val="1f1f1f"/>
                <w:sz w:val="24"/>
                <w:szCs w:val="24"/>
                <w:rtl w:val="0"/>
              </w:rPr>
              <w:t xml:space="preserve">Numerical</w:t>
            </w:r>
          </w:p>
        </w:tc>
        <w:tc>
          <w:tcPr>
            <w:shd w:fill="auto" w:val="clear"/>
            <w:tcMar>
              <w:top w:w="240.0" w:type="dxa"/>
              <w:left w:w="240.0" w:type="dxa"/>
              <w:bottom w:w="240.0" w:type="dxa"/>
              <w:right w:w="24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color w:val="1f1f1f"/>
                <w:sz w:val="20"/>
                <w:szCs w:val="20"/>
              </w:rPr>
            </w:pPr>
            <w:r w:rsidDel="00000000" w:rsidR="00000000" w:rsidRPr="00000000">
              <w:rPr>
                <w:color w:val="1f1f1f"/>
                <w:sz w:val="20"/>
                <w:szCs w:val="20"/>
                <w:rtl w:val="0"/>
              </w:rPr>
              <w:t xml:space="preserve">Represents the concentrations of salts, particularly chlorides</w:t>
            </w:r>
          </w:p>
        </w:tc>
      </w:tr>
      <w:tr>
        <w:trPr>
          <w:cantSplit w:val="0"/>
          <w:tblHeader w:val="0"/>
        </w:trPr>
        <w:tc>
          <w:tcPr>
            <w:shd w:fill="auto" w:val="clear"/>
            <w:tcMar>
              <w:top w:w="240.0" w:type="dxa"/>
              <w:left w:w="240.0" w:type="dxa"/>
              <w:bottom w:w="240.0" w:type="dxa"/>
              <w:right w:w="24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Free Sulphur Dioxide</w:t>
            </w:r>
          </w:p>
        </w:tc>
        <w:tc>
          <w:tcPr>
            <w:shd w:fill="auto" w:val="clear"/>
            <w:tcMar>
              <w:top w:w="240.0" w:type="dxa"/>
              <w:left w:w="240.0" w:type="dxa"/>
              <w:bottom w:w="240.0" w:type="dxa"/>
              <w:right w:w="240.0" w:type="dxa"/>
            </w:tcMar>
            <w:vAlign w:val="top"/>
          </w:tcPr>
          <w:p w:rsidR="00000000" w:rsidDel="00000000" w:rsidP="00000000" w:rsidRDefault="00000000" w:rsidRPr="00000000" w14:paraId="00000044">
            <w:pPr>
              <w:spacing w:after="240" w:before="240" w:lineRule="auto"/>
              <w:rPr>
                <w:color w:val="1f1f1f"/>
                <w:sz w:val="24"/>
                <w:szCs w:val="24"/>
              </w:rPr>
            </w:pPr>
            <w:r w:rsidDel="00000000" w:rsidR="00000000" w:rsidRPr="00000000">
              <w:rPr>
                <w:color w:val="1f1f1f"/>
                <w:sz w:val="24"/>
                <w:szCs w:val="24"/>
                <w:rtl w:val="0"/>
              </w:rPr>
              <w:t xml:space="preserve">Numerical</w:t>
            </w:r>
          </w:p>
        </w:tc>
        <w:tc>
          <w:tcPr>
            <w:shd w:fill="auto" w:val="clear"/>
            <w:tcMar>
              <w:top w:w="240.0" w:type="dxa"/>
              <w:left w:w="240.0" w:type="dxa"/>
              <w:bottom w:w="240.0" w:type="dxa"/>
              <w:right w:w="24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color w:val="1f1f1f"/>
                <w:sz w:val="20"/>
                <w:szCs w:val="20"/>
              </w:rPr>
            </w:pPr>
            <w:r w:rsidDel="00000000" w:rsidR="00000000" w:rsidRPr="00000000">
              <w:rPr>
                <w:color w:val="1f1f1f"/>
                <w:sz w:val="20"/>
                <w:szCs w:val="20"/>
                <w:rtl w:val="0"/>
              </w:rPr>
              <w:t xml:space="preserve">Measures the amount of sulphur dioxide not bound to other compounds</w:t>
            </w:r>
          </w:p>
        </w:tc>
      </w:tr>
      <w:tr>
        <w:trPr>
          <w:cantSplit w:val="0"/>
          <w:tblHeader w:val="0"/>
        </w:trPr>
        <w:tc>
          <w:tcPr>
            <w:shd w:fill="auto" w:val="clear"/>
            <w:tcMar>
              <w:top w:w="240.0" w:type="dxa"/>
              <w:left w:w="240.0" w:type="dxa"/>
              <w:bottom w:w="240.0" w:type="dxa"/>
              <w:right w:w="24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Total Sulphur Dioxide</w:t>
            </w:r>
          </w:p>
        </w:tc>
        <w:tc>
          <w:tcPr>
            <w:shd w:fill="auto" w:val="clear"/>
            <w:tcMar>
              <w:top w:w="240.0" w:type="dxa"/>
              <w:left w:w="240.0" w:type="dxa"/>
              <w:bottom w:w="240.0" w:type="dxa"/>
              <w:right w:w="240.0" w:type="dxa"/>
            </w:tcMar>
            <w:vAlign w:val="top"/>
          </w:tcPr>
          <w:p w:rsidR="00000000" w:rsidDel="00000000" w:rsidP="00000000" w:rsidRDefault="00000000" w:rsidRPr="00000000" w14:paraId="00000047">
            <w:pPr>
              <w:spacing w:after="240" w:before="240" w:lineRule="auto"/>
              <w:rPr>
                <w:color w:val="1f1f1f"/>
                <w:sz w:val="24"/>
                <w:szCs w:val="24"/>
              </w:rPr>
            </w:pPr>
            <w:r w:rsidDel="00000000" w:rsidR="00000000" w:rsidRPr="00000000">
              <w:rPr>
                <w:color w:val="1f1f1f"/>
                <w:sz w:val="24"/>
                <w:szCs w:val="24"/>
                <w:rtl w:val="0"/>
              </w:rPr>
              <w:t xml:space="preserve">Numerical</w:t>
            </w:r>
          </w:p>
        </w:tc>
        <w:tc>
          <w:tcPr>
            <w:shd w:fill="auto" w:val="clear"/>
            <w:tcMar>
              <w:top w:w="240.0" w:type="dxa"/>
              <w:left w:w="240.0" w:type="dxa"/>
              <w:bottom w:w="240.0" w:type="dxa"/>
              <w:right w:w="24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40" w:lineRule="auto"/>
              <w:rPr>
                <w:color w:val="1f1f1f"/>
                <w:sz w:val="20"/>
                <w:szCs w:val="20"/>
              </w:rPr>
            </w:pPr>
            <w:r w:rsidDel="00000000" w:rsidR="00000000" w:rsidRPr="00000000">
              <w:rPr>
                <w:color w:val="1f1f1f"/>
                <w:sz w:val="20"/>
                <w:szCs w:val="20"/>
                <w:rtl w:val="0"/>
              </w:rPr>
              <w:t xml:space="preserve">Reflects the overall sulphur dioxide content, including both free and bound forms</w:t>
            </w:r>
          </w:p>
        </w:tc>
      </w:tr>
      <w:tr>
        <w:trPr>
          <w:cantSplit w:val="0"/>
          <w:tblHeader w:val="0"/>
        </w:trPr>
        <w:tc>
          <w:tcPr>
            <w:shd w:fill="auto" w:val="clear"/>
            <w:tcMar>
              <w:top w:w="240.0" w:type="dxa"/>
              <w:left w:w="240.0" w:type="dxa"/>
              <w:bottom w:w="240.0" w:type="dxa"/>
              <w:right w:w="24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Density</w:t>
            </w:r>
          </w:p>
        </w:tc>
        <w:tc>
          <w:tcPr>
            <w:shd w:fill="auto" w:val="clear"/>
            <w:tcMar>
              <w:top w:w="240.0" w:type="dxa"/>
              <w:left w:w="240.0" w:type="dxa"/>
              <w:bottom w:w="240.0" w:type="dxa"/>
              <w:right w:w="240.0" w:type="dxa"/>
            </w:tcMar>
            <w:vAlign w:val="top"/>
          </w:tcPr>
          <w:p w:rsidR="00000000" w:rsidDel="00000000" w:rsidP="00000000" w:rsidRDefault="00000000" w:rsidRPr="00000000" w14:paraId="0000004A">
            <w:pPr>
              <w:spacing w:after="240" w:before="240" w:lineRule="auto"/>
              <w:rPr>
                <w:color w:val="1f1f1f"/>
                <w:sz w:val="24"/>
                <w:szCs w:val="24"/>
              </w:rPr>
            </w:pPr>
            <w:r w:rsidDel="00000000" w:rsidR="00000000" w:rsidRPr="00000000">
              <w:rPr>
                <w:color w:val="1f1f1f"/>
                <w:sz w:val="24"/>
                <w:szCs w:val="24"/>
                <w:rtl w:val="0"/>
              </w:rPr>
              <w:t xml:space="preserve">Numerical</w:t>
            </w:r>
          </w:p>
        </w:tc>
        <w:tc>
          <w:tcPr>
            <w:shd w:fill="auto" w:val="clear"/>
            <w:tcMar>
              <w:top w:w="240.0" w:type="dxa"/>
              <w:left w:w="240.0" w:type="dxa"/>
              <w:bottom w:w="240.0" w:type="dxa"/>
              <w:right w:w="24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color w:val="1f1f1f"/>
                <w:sz w:val="20"/>
                <w:szCs w:val="20"/>
              </w:rPr>
            </w:pPr>
            <w:r w:rsidDel="00000000" w:rsidR="00000000" w:rsidRPr="00000000">
              <w:rPr>
                <w:color w:val="1f1f1f"/>
                <w:sz w:val="20"/>
                <w:szCs w:val="20"/>
                <w:rtl w:val="0"/>
              </w:rPr>
              <w:t xml:space="preserve">Denotes the density of the wine, influenced by sugar and alcohol</w:t>
            </w:r>
          </w:p>
        </w:tc>
      </w:tr>
      <w:tr>
        <w:trPr>
          <w:cantSplit w:val="0"/>
          <w:tblHeader w:val="0"/>
        </w:trPr>
        <w:tc>
          <w:tcPr>
            <w:shd w:fill="auto" w:val="clear"/>
            <w:tcMar>
              <w:top w:w="240.0" w:type="dxa"/>
              <w:left w:w="240.0" w:type="dxa"/>
              <w:bottom w:w="240.0" w:type="dxa"/>
              <w:right w:w="24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pH</w:t>
            </w:r>
          </w:p>
        </w:tc>
        <w:tc>
          <w:tcPr>
            <w:shd w:fill="auto" w:val="clear"/>
            <w:tcMar>
              <w:top w:w="240.0" w:type="dxa"/>
              <w:left w:w="240.0" w:type="dxa"/>
              <w:bottom w:w="240.0" w:type="dxa"/>
              <w:right w:w="240.0" w:type="dxa"/>
            </w:tcMar>
            <w:vAlign w:val="top"/>
          </w:tcPr>
          <w:p w:rsidR="00000000" w:rsidDel="00000000" w:rsidP="00000000" w:rsidRDefault="00000000" w:rsidRPr="00000000" w14:paraId="0000004D">
            <w:pPr>
              <w:spacing w:after="240" w:before="240" w:lineRule="auto"/>
              <w:rPr>
                <w:color w:val="1f1f1f"/>
                <w:sz w:val="24"/>
                <w:szCs w:val="24"/>
              </w:rPr>
            </w:pPr>
            <w:r w:rsidDel="00000000" w:rsidR="00000000" w:rsidRPr="00000000">
              <w:rPr>
                <w:color w:val="1f1f1f"/>
                <w:sz w:val="24"/>
                <w:szCs w:val="24"/>
                <w:rtl w:val="0"/>
              </w:rPr>
              <w:t xml:space="preserve">Numerical</w:t>
            </w:r>
          </w:p>
        </w:tc>
        <w:tc>
          <w:tcPr>
            <w:shd w:fill="auto" w:val="clear"/>
            <w:tcMar>
              <w:top w:w="240.0" w:type="dxa"/>
              <w:left w:w="240.0" w:type="dxa"/>
              <w:bottom w:w="240.0" w:type="dxa"/>
              <w:right w:w="24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before="240" w:lineRule="auto"/>
              <w:rPr>
                <w:color w:val="1f1f1f"/>
                <w:sz w:val="20"/>
                <w:szCs w:val="20"/>
              </w:rPr>
            </w:pPr>
            <w:r w:rsidDel="00000000" w:rsidR="00000000" w:rsidRPr="00000000">
              <w:rPr>
                <w:color w:val="1f1f1f"/>
                <w:sz w:val="20"/>
                <w:szCs w:val="20"/>
                <w:rtl w:val="0"/>
              </w:rPr>
              <w:t xml:space="preserve">Indicates the acidity or alkalinity level of the wine</w:t>
            </w:r>
          </w:p>
        </w:tc>
      </w:tr>
      <w:tr>
        <w:trPr>
          <w:cantSplit w:val="0"/>
          <w:tblHeader w:val="0"/>
        </w:trPr>
        <w:tc>
          <w:tcPr>
            <w:shd w:fill="auto" w:val="clear"/>
            <w:tcMar>
              <w:top w:w="240.0" w:type="dxa"/>
              <w:left w:w="240.0" w:type="dxa"/>
              <w:bottom w:w="240.0" w:type="dxa"/>
              <w:right w:w="24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Sulphates</w:t>
            </w:r>
          </w:p>
        </w:tc>
        <w:tc>
          <w:tcPr>
            <w:shd w:fill="auto" w:val="clear"/>
            <w:tcMar>
              <w:top w:w="240.0" w:type="dxa"/>
              <w:left w:w="240.0" w:type="dxa"/>
              <w:bottom w:w="240.0" w:type="dxa"/>
              <w:right w:w="240.0" w:type="dxa"/>
            </w:tcMar>
            <w:vAlign w:val="top"/>
          </w:tcPr>
          <w:p w:rsidR="00000000" w:rsidDel="00000000" w:rsidP="00000000" w:rsidRDefault="00000000" w:rsidRPr="00000000" w14:paraId="00000050">
            <w:pPr>
              <w:spacing w:after="240" w:before="240" w:lineRule="auto"/>
              <w:rPr>
                <w:color w:val="1f1f1f"/>
                <w:sz w:val="24"/>
                <w:szCs w:val="24"/>
              </w:rPr>
            </w:pPr>
            <w:r w:rsidDel="00000000" w:rsidR="00000000" w:rsidRPr="00000000">
              <w:rPr>
                <w:color w:val="1f1f1f"/>
                <w:sz w:val="24"/>
                <w:szCs w:val="24"/>
                <w:rtl w:val="0"/>
              </w:rPr>
              <w:t xml:space="preserve">Numerical</w:t>
            </w:r>
          </w:p>
        </w:tc>
        <w:tc>
          <w:tcPr>
            <w:shd w:fill="auto" w:val="clear"/>
            <w:tcMar>
              <w:top w:w="240.0" w:type="dxa"/>
              <w:left w:w="240.0" w:type="dxa"/>
              <w:bottom w:w="240.0" w:type="dxa"/>
              <w:right w:w="24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before="240" w:lineRule="auto"/>
              <w:rPr>
                <w:color w:val="1f1f1f"/>
                <w:sz w:val="20"/>
                <w:szCs w:val="20"/>
              </w:rPr>
            </w:pPr>
            <w:r w:rsidDel="00000000" w:rsidR="00000000" w:rsidRPr="00000000">
              <w:rPr>
                <w:color w:val="1f1f1f"/>
                <w:sz w:val="20"/>
                <w:szCs w:val="20"/>
                <w:rtl w:val="0"/>
              </w:rPr>
              <w:t xml:space="preserve">Represents the presence of sulphates</w:t>
            </w:r>
          </w:p>
        </w:tc>
      </w:tr>
      <w:tr>
        <w:trPr>
          <w:cantSplit w:val="0"/>
          <w:tblHeader w:val="0"/>
        </w:trPr>
        <w:tc>
          <w:tcPr>
            <w:shd w:fill="auto" w:val="clear"/>
            <w:tcMar>
              <w:top w:w="240.0" w:type="dxa"/>
              <w:left w:w="240.0" w:type="dxa"/>
              <w:bottom w:w="240.0" w:type="dxa"/>
              <w:right w:w="24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Alcohol</w:t>
            </w:r>
          </w:p>
        </w:tc>
        <w:tc>
          <w:tcPr>
            <w:shd w:fill="auto" w:val="clear"/>
            <w:tcMar>
              <w:top w:w="240.0" w:type="dxa"/>
              <w:left w:w="240.0" w:type="dxa"/>
              <w:bottom w:w="240.0" w:type="dxa"/>
              <w:right w:w="240.0" w:type="dxa"/>
            </w:tcMar>
            <w:vAlign w:val="top"/>
          </w:tcPr>
          <w:p w:rsidR="00000000" w:rsidDel="00000000" w:rsidP="00000000" w:rsidRDefault="00000000" w:rsidRPr="00000000" w14:paraId="00000053">
            <w:pPr>
              <w:spacing w:after="240" w:before="240" w:lineRule="auto"/>
              <w:rPr>
                <w:color w:val="1f1f1f"/>
                <w:sz w:val="24"/>
                <w:szCs w:val="24"/>
              </w:rPr>
            </w:pPr>
            <w:r w:rsidDel="00000000" w:rsidR="00000000" w:rsidRPr="00000000">
              <w:rPr>
                <w:color w:val="1f1f1f"/>
                <w:sz w:val="24"/>
                <w:szCs w:val="24"/>
                <w:rtl w:val="0"/>
              </w:rPr>
              <w:t xml:space="preserve">Numerical</w:t>
            </w:r>
          </w:p>
        </w:tc>
        <w:tc>
          <w:tcPr>
            <w:shd w:fill="auto" w:val="clear"/>
            <w:tcMar>
              <w:top w:w="240.0" w:type="dxa"/>
              <w:left w:w="240.0" w:type="dxa"/>
              <w:bottom w:w="240.0" w:type="dxa"/>
              <w:right w:w="24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color w:val="1f1f1f"/>
                <w:sz w:val="20"/>
                <w:szCs w:val="20"/>
              </w:rPr>
            </w:pPr>
            <w:r w:rsidDel="00000000" w:rsidR="00000000" w:rsidRPr="00000000">
              <w:rPr>
                <w:color w:val="1f1f1f"/>
                <w:sz w:val="20"/>
                <w:szCs w:val="20"/>
                <w:rtl w:val="0"/>
              </w:rPr>
              <w:t xml:space="preserve">Specifies the alcohol content within the win</w:t>
            </w:r>
          </w:p>
        </w:tc>
      </w:tr>
      <w:tr>
        <w:trPr>
          <w:cantSplit w:val="0"/>
          <w:tblHeader w:val="0"/>
        </w:trPr>
        <w:tc>
          <w:tcPr>
            <w:shd w:fill="auto" w:val="clear"/>
            <w:tcMar>
              <w:top w:w="240.0" w:type="dxa"/>
              <w:left w:w="240.0" w:type="dxa"/>
              <w:bottom w:w="240.0" w:type="dxa"/>
              <w:right w:w="24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rPr>
                <w:color w:val="1f1f1f"/>
                <w:sz w:val="24"/>
                <w:szCs w:val="24"/>
              </w:rPr>
            </w:pPr>
            <w:r w:rsidDel="00000000" w:rsidR="00000000" w:rsidRPr="00000000">
              <w:rPr>
                <w:color w:val="1f1f1f"/>
                <w:sz w:val="24"/>
                <w:szCs w:val="24"/>
                <w:rtl w:val="0"/>
              </w:rPr>
              <w:t xml:space="preserve">Quality</w:t>
            </w:r>
          </w:p>
        </w:tc>
        <w:tc>
          <w:tcPr>
            <w:shd w:fill="auto" w:val="clear"/>
            <w:tcMar>
              <w:top w:w="240.0" w:type="dxa"/>
              <w:left w:w="240.0" w:type="dxa"/>
              <w:bottom w:w="240.0" w:type="dxa"/>
              <w:right w:w="240.0" w:type="dxa"/>
            </w:tcMar>
            <w:vAlign w:val="top"/>
          </w:tcPr>
          <w:p w:rsidR="00000000" w:rsidDel="00000000" w:rsidP="00000000" w:rsidRDefault="00000000" w:rsidRPr="00000000" w14:paraId="00000056">
            <w:pPr>
              <w:spacing w:after="240" w:before="240" w:lineRule="auto"/>
              <w:rPr>
                <w:color w:val="1f1f1f"/>
                <w:sz w:val="24"/>
                <w:szCs w:val="24"/>
              </w:rPr>
            </w:pPr>
            <w:r w:rsidDel="00000000" w:rsidR="00000000" w:rsidRPr="00000000">
              <w:rPr>
                <w:color w:val="1f1f1f"/>
                <w:sz w:val="24"/>
                <w:szCs w:val="24"/>
                <w:rtl w:val="0"/>
              </w:rPr>
              <w:t xml:space="preserve">Numerical</w:t>
            </w:r>
          </w:p>
        </w:tc>
        <w:tc>
          <w:tcPr>
            <w:shd w:fill="auto" w:val="clear"/>
            <w:tcMar>
              <w:top w:w="240.0" w:type="dxa"/>
              <w:left w:w="240.0" w:type="dxa"/>
              <w:bottom w:w="240.0" w:type="dxa"/>
              <w:right w:w="24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color w:val="1f1f1f"/>
                <w:sz w:val="20"/>
                <w:szCs w:val="20"/>
              </w:rPr>
            </w:pPr>
            <w:r w:rsidDel="00000000" w:rsidR="00000000" w:rsidRPr="00000000">
              <w:rPr>
                <w:color w:val="1f1f1f"/>
                <w:sz w:val="20"/>
                <w:szCs w:val="20"/>
                <w:rtl w:val="0"/>
              </w:rPr>
              <w:t xml:space="preserve">Provides on overall quality rating of the wine</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b w:val="1"/>
          <w:color w:val="1f1f1f"/>
          <w:sz w:val="28"/>
          <w:szCs w:val="28"/>
          <w:rtl w:val="0"/>
        </w:rPr>
        <w:t xml:space="preserve">Data Preprocessing</w:t>
      </w:r>
    </w:p>
    <w:p w:rsidR="00000000" w:rsidDel="00000000" w:rsidP="00000000" w:rsidRDefault="00000000" w:rsidRPr="00000000" w14:paraId="00000063">
      <w:pPr>
        <w:spacing w:after="240" w:lineRule="auto"/>
        <w:rPr>
          <w:i w:val="1"/>
          <w:color w:val="1f1f1f"/>
          <w:sz w:val="26"/>
          <w:szCs w:val="26"/>
        </w:rPr>
      </w:pPr>
      <w:r w:rsidDel="00000000" w:rsidR="00000000" w:rsidRPr="00000000">
        <w:rPr>
          <w:i w:val="1"/>
          <w:color w:val="1f1f1f"/>
          <w:sz w:val="26"/>
          <w:szCs w:val="26"/>
          <w:rtl w:val="0"/>
        </w:rPr>
        <w:t xml:space="preserve">Missing Value Analysis</w:t>
      </w:r>
    </w:p>
    <w:p w:rsidR="00000000" w:rsidDel="00000000" w:rsidP="00000000" w:rsidRDefault="00000000" w:rsidRPr="00000000" w14:paraId="00000064">
      <w:pPr>
        <w:spacing w:after="240" w:lineRule="auto"/>
        <w:rPr>
          <w:color w:val="1f1f1f"/>
          <w:sz w:val="24"/>
          <w:szCs w:val="24"/>
        </w:rPr>
      </w:pPr>
      <w:r w:rsidDel="00000000" w:rsidR="00000000" w:rsidRPr="00000000">
        <w:rPr>
          <w:color w:val="1f1f1f"/>
          <w:sz w:val="24"/>
          <w:szCs w:val="24"/>
          <w:rtl w:val="0"/>
        </w:rPr>
        <w:t xml:space="preserve">Missing value analysis involves identifying and handling missing data in a dataset. It includes assessing the extent of missingness, exploring patterns or reasons for missing values, and implementing strategies such as imputation or removal to ensure data integrity and reliability in analysis.</w:t>
      </w:r>
    </w:p>
    <w:p w:rsidR="00000000" w:rsidDel="00000000" w:rsidP="00000000" w:rsidRDefault="00000000" w:rsidRPr="00000000" w14:paraId="00000065">
      <w:pPr>
        <w:spacing w:after="240" w:lineRule="auto"/>
        <w:rPr>
          <w:b w:val="1"/>
          <w:color w:val="1f1f1f"/>
          <w:sz w:val="26"/>
          <w:szCs w:val="26"/>
        </w:rPr>
      </w:pPr>
      <w:r w:rsidDel="00000000" w:rsidR="00000000" w:rsidRPr="00000000">
        <w:rPr>
          <w:b w:val="1"/>
          <w:color w:val="1f1f1f"/>
          <w:sz w:val="26"/>
          <w:szCs w:val="26"/>
        </w:rPr>
        <w:drawing>
          <wp:inline distB="114300" distT="114300" distL="114300" distR="114300">
            <wp:extent cx="1895475" cy="2276882"/>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95475" cy="227688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i w:val="1"/>
          <w:color w:val="1f1f1f"/>
          <w:sz w:val="26"/>
          <w:szCs w:val="26"/>
        </w:rPr>
      </w:pPr>
      <w:r w:rsidDel="00000000" w:rsidR="00000000" w:rsidRPr="00000000">
        <w:rPr>
          <w:i w:val="1"/>
          <w:color w:val="1f1f1f"/>
          <w:sz w:val="26"/>
          <w:szCs w:val="26"/>
          <w:rtl w:val="0"/>
        </w:rPr>
        <w:t xml:space="preserve">Descriptive Statistics</w:t>
      </w:r>
    </w:p>
    <w:p w:rsidR="00000000" w:rsidDel="00000000" w:rsidP="00000000" w:rsidRDefault="00000000" w:rsidRPr="00000000" w14:paraId="00000067">
      <w:pPr>
        <w:spacing w:after="240" w:before="240" w:lineRule="auto"/>
        <w:rPr>
          <w:b w:val="1"/>
          <w:color w:val="1f1f1f"/>
          <w:sz w:val="32"/>
          <w:szCs w:val="32"/>
        </w:rPr>
      </w:pPr>
      <w:r w:rsidDel="00000000" w:rsidR="00000000" w:rsidRPr="00000000">
        <w:rPr>
          <w:b w:val="1"/>
          <w:color w:val="1f1f1f"/>
          <w:sz w:val="32"/>
          <w:szCs w:val="32"/>
        </w:rPr>
        <w:drawing>
          <wp:inline distB="114300" distT="114300" distL="114300" distR="114300">
            <wp:extent cx="5943600" cy="12065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rPr>
          <w:b w:val="1"/>
          <w:color w:val="1f1f1f"/>
          <w:sz w:val="32"/>
          <w:szCs w:val="32"/>
        </w:rPr>
      </w:pPr>
      <w:r w:rsidDel="00000000" w:rsidR="00000000" w:rsidRPr="00000000">
        <w:rPr>
          <w:color w:val="1f1f1f"/>
          <w:sz w:val="24"/>
          <w:szCs w:val="24"/>
          <w:rtl w:val="0"/>
        </w:rPr>
        <w:t xml:space="preserve">This table shows the descriptive statistics summarizing the numerical columns, such as count, mean, standard deviation, minimum, quartiles, and maximum values.</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b w:val="1"/>
          <w:color w:val="1f1f1f"/>
          <w:sz w:val="28"/>
          <w:szCs w:val="2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b w:val="1"/>
          <w:color w:val="1f1f1f"/>
          <w:sz w:val="26"/>
          <w:szCs w:val="26"/>
        </w:rPr>
      </w:pPr>
      <w:r w:rsidDel="00000000" w:rsidR="00000000" w:rsidRPr="00000000">
        <w:rPr>
          <w:b w:val="1"/>
          <w:color w:val="1f1f1f"/>
          <w:sz w:val="28"/>
          <w:szCs w:val="28"/>
          <w:rtl w:val="0"/>
        </w:rPr>
        <w:t xml:space="preserve">Data Visualization</w:t>
      </w:r>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720" w:hanging="360"/>
        <w:rPr>
          <w:i w:val="1"/>
          <w:color w:val="1f1f1f"/>
          <w:sz w:val="24"/>
          <w:szCs w:val="24"/>
        </w:rPr>
      </w:pPr>
      <w:r w:rsidDel="00000000" w:rsidR="00000000" w:rsidRPr="00000000">
        <w:rPr>
          <w:i w:val="1"/>
          <w:color w:val="1f1f1f"/>
          <w:sz w:val="24"/>
          <w:szCs w:val="24"/>
          <w:rtl w:val="0"/>
        </w:rPr>
        <w:t xml:space="preserve">Correlation Matrix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firstLine="720"/>
        <w:rPr>
          <w:b w:val="1"/>
          <w:color w:val="1f1f1f"/>
          <w:sz w:val="24"/>
          <w:szCs w:val="24"/>
        </w:rPr>
      </w:pPr>
      <w:r w:rsidDel="00000000" w:rsidR="00000000" w:rsidRPr="00000000">
        <w:rPr>
          <w:b w:val="1"/>
          <w:color w:val="1f1f1f"/>
          <w:sz w:val="24"/>
          <w:szCs w:val="24"/>
        </w:rPr>
        <w:drawing>
          <wp:inline distB="114300" distT="114300" distL="114300" distR="114300">
            <wp:extent cx="3348038" cy="2822313"/>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348038" cy="28223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rPr>
          <w:color w:val="1f1f1f"/>
          <w:sz w:val="24"/>
          <w:szCs w:val="24"/>
        </w:rPr>
      </w:pPr>
      <w:r w:rsidDel="00000000" w:rsidR="00000000" w:rsidRPr="00000000">
        <w:rPr>
          <w:color w:val="1f1f1f"/>
          <w:sz w:val="24"/>
          <w:szCs w:val="24"/>
          <w:rtl w:val="0"/>
        </w:rPr>
        <w:t xml:space="preserve">A correlation matrix shows how variables relate to each other; values close to 1 indicate strong positive correlations, while -1 suggests string negative correlations.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1f1f1f"/>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1f1f1f"/>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1f1f1f"/>
          <w:sz w:val="24"/>
          <w:szCs w:val="24"/>
        </w:rPr>
      </w:pPr>
      <w:r w:rsidDel="00000000" w:rsidR="00000000" w:rsidRPr="00000000">
        <w:rPr>
          <w:rtl w:val="0"/>
        </w:rPr>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auto" w:val="clear"/>
        <w:ind w:left="720" w:hanging="360"/>
        <w:rPr>
          <w:i w:val="1"/>
          <w:color w:val="1f1f1f"/>
          <w:sz w:val="24"/>
          <w:szCs w:val="24"/>
        </w:rPr>
      </w:pPr>
      <w:r w:rsidDel="00000000" w:rsidR="00000000" w:rsidRPr="00000000">
        <w:rPr>
          <w:i w:val="1"/>
          <w:color w:val="1f1f1f"/>
          <w:sz w:val="24"/>
          <w:szCs w:val="24"/>
          <w:rtl w:val="0"/>
        </w:rPr>
        <w:t xml:space="preserve">Quality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1f1f1f"/>
          <w:sz w:val="24"/>
          <w:szCs w:val="24"/>
        </w:rPr>
      </w:pPr>
      <w:r w:rsidDel="00000000" w:rsidR="00000000" w:rsidRPr="00000000">
        <w:rPr>
          <w:color w:val="1f1f1f"/>
          <w:sz w:val="24"/>
          <w:szCs w:val="24"/>
          <w:rtl w:val="0"/>
        </w:rPr>
        <w:tab/>
      </w:r>
      <w:r w:rsidDel="00000000" w:rsidR="00000000" w:rsidRPr="00000000">
        <w:rPr>
          <w:color w:val="1f1f1f"/>
          <w:sz w:val="24"/>
          <w:szCs w:val="24"/>
        </w:rPr>
        <w:drawing>
          <wp:inline distB="114300" distT="114300" distL="114300" distR="114300">
            <wp:extent cx="3381009" cy="2660377"/>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381009" cy="266037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20" w:firstLine="0"/>
        <w:rPr>
          <w:color w:val="1f1f1f"/>
          <w:sz w:val="24"/>
          <w:szCs w:val="24"/>
        </w:rPr>
      </w:pPr>
      <w:r w:rsidDel="00000000" w:rsidR="00000000" w:rsidRPr="00000000">
        <w:rPr>
          <w:color w:val="1f1f1f"/>
          <w:sz w:val="24"/>
          <w:szCs w:val="24"/>
          <w:rtl w:val="0"/>
        </w:rPr>
        <w:t xml:space="preserve">Quality in wine signifies a holistic assessment of its sensory attributes, including taste, aroma, texture, and appearance, typically rated numerically on a scale to reflect overall excellence and consumer perception.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before="60" w:lineRule="auto"/>
        <w:ind w:left="0" w:firstLine="0"/>
        <w:rPr>
          <w:sz w:val="30"/>
          <w:szCs w:val="3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before="60" w:lineRule="auto"/>
        <w:ind w:left="0" w:firstLine="0"/>
        <w:rPr>
          <w:b w:val="1"/>
          <w:sz w:val="28"/>
          <w:szCs w:val="28"/>
        </w:rPr>
      </w:pPr>
      <w:r w:rsidDel="00000000" w:rsidR="00000000" w:rsidRPr="00000000">
        <w:rPr>
          <w:b w:val="1"/>
          <w:sz w:val="28"/>
          <w:szCs w:val="28"/>
          <w:rtl w:val="0"/>
        </w:rPr>
        <w:t xml:space="preserve">Feature Selection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270" w:firstLine="0"/>
        <w:rPr>
          <w:color w:val="1f1f1f"/>
          <w:sz w:val="30"/>
          <w:szCs w:val="3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i w:val="1"/>
          <w:color w:val="1f1f1f"/>
          <w:sz w:val="24"/>
          <w:szCs w:val="24"/>
        </w:rPr>
      </w:pPr>
      <w:r w:rsidDel="00000000" w:rsidR="00000000" w:rsidRPr="00000000">
        <w:rPr>
          <w:i w:val="1"/>
          <w:color w:val="1f1f1f"/>
          <w:sz w:val="24"/>
          <w:szCs w:val="24"/>
          <w:rtl w:val="0"/>
        </w:rPr>
        <w:t xml:space="preserve">Feature Engineering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i w:val="1"/>
          <w:color w:val="1f1f1f"/>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color w:val="1f1f1f"/>
          <w:sz w:val="24"/>
          <w:szCs w:val="24"/>
        </w:rPr>
      </w:pPr>
      <w:r w:rsidDel="00000000" w:rsidR="00000000" w:rsidRPr="00000000">
        <w:rPr>
          <w:color w:val="1f1f1f"/>
          <w:sz w:val="24"/>
          <w:szCs w:val="24"/>
          <w:rtl w:val="0"/>
        </w:rPr>
        <w:t xml:space="preserve">Feature engineering is a critical process in machine learning that involves creating new features or transforming existing ones to enhance model performance. It includes techniques like encoding categorical variables, scaling numerical features, creating interaction terms, handling outliers, and extracting meaningful information from raw data to improve predictive accuracy and generalization of machine learning models.</w:t>
      </w:r>
    </w:p>
    <w:p w:rsidR="00000000" w:rsidDel="00000000" w:rsidP="00000000" w:rsidRDefault="00000000" w:rsidRPr="00000000" w14:paraId="0000007E">
      <w:pPr>
        <w:rPr>
          <w:b w:val="1"/>
          <w:color w:val="1f1f1f"/>
        </w:rPr>
      </w:pPr>
      <w:r w:rsidDel="00000000" w:rsidR="00000000" w:rsidRPr="00000000">
        <w:rPr>
          <w:rtl w:val="0"/>
        </w:rPr>
      </w:r>
    </w:p>
    <w:p w:rsidR="00000000" w:rsidDel="00000000" w:rsidP="00000000" w:rsidRDefault="00000000" w:rsidRPr="00000000" w14:paraId="0000007F">
      <w:pPr>
        <w:rPr>
          <w:color w:val="1f1f1f"/>
          <w:sz w:val="24"/>
          <w:szCs w:val="24"/>
        </w:rPr>
      </w:pPr>
      <w:r w:rsidDel="00000000" w:rsidR="00000000" w:rsidRPr="00000000">
        <w:rPr>
          <w:b w:val="1"/>
          <w:color w:val="1f1f1f"/>
        </w:rPr>
        <w:drawing>
          <wp:inline distB="114300" distT="114300" distL="114300" distR="114300">
            <wp:extent cx="3529013" cy="2822079"/>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529013" cy="282207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b w:val="1"/>
          <w:color w:val="1f1f1f"/>
          <w:sz w:val="50"/>
          <w:szCs w:val="5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b w:val="1"/>
          <w:color w:val="1f1f1f"/>
          <w:sz w:val="32"/>
          <w:szCs w:val="32"/>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before="240" w:lineRule="auto"/>
        <w:rPr>
          <w:b w:val="1"/>
          <w:color w:val="1f1f1f"/>
          <w:sz w:val="32"/>
          <w:szCs w:val="32"/>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before="240" w:lineRule="auto"/>
        <w:rPr>
          <w:b w:val="1"/>
          <w:color w:val="1f1f1f"/>
          <w:sz w:val="32"/>
          <w:szCs w:val="32"/>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before="240" w:lineRule="auto"/>
        <w:rPr>
          <w:b w:val="1"/>
          <w:color w:val="1f1f1f"/>
          <w:sz w:val="32"/>
          <w:szCs w:val="32"/>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b w:val="1"/>
          <w:color w:val="1f1f1f"/>
          <w:sz w:val="32"/>
          <w:szCs w:val="3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rPr>
          <w:b w:val="1"/>
          <w:color w:val="1f1f1f"/>
          <w:sz w:val="32"/>
          <w:szCs w:val="32"/>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before="240" w:lineRule="auto"/>
        <w:rPr>
          <w:b w:val="1"/>
          <w:color w:val="1f1f1f"/>
          <w:sz w:val="32"/>
          <w:szCs w:val="3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before="240" w:lineRule="auto"/>
        <w:rPr>
          <w:b w:val="1"/>
          <w:color w:val="1f1f1f"/>
          <w:sz w:val="32"/>
          <w:szCs w:val="32"/>
        </w:rPr>
      </w:pPr>
      <w:r w:rsidDel="00000000" w:rsidR="00000000" w:rsidRPr="00000000">
        <w:rPr>
          <w:b w:val="1"/>
          <w:color w:val="1f1f1f"/>
          <w:sz w:val="32"/>
          <w:szCs w:val="32"/>
          <w:rtl w:val="0"/>
        </w:rPr>
        <w:t xml:space="preserve">Logistic Regression Model Development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Rule="auto"/>
        <w:rPr>
          <w:i w:val="1"/>
          <w:color w:val="1f1f1f"/>
          <w:sz w:val="28"/>
          <w:szCs w:val="28"/>
        </w:rPr>
      </w:pPr>
      <w:r w:rsidDel="00000000" w:rsidR="00000000" w:rsidRPr="00000000">
        <w:rPr>
          <w:i w:val="1"/>
          <w:color w:val="1f1f1f"/>
          <w:sz w:val="28"/>
          <w:szCs w:val="28"/>
          <w:rtl w:val="0"/>
        </w:rPr>
        <w:t xml:space="preserve">Logistic Regression Theory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rPr>
          <w:color w:val="1f1f1f"/>
          <w:sz w:val="24"/>
          <w:szCs w:val="24"/>
        </w:rPr>
      </w:pPr>
      <w:r w:rsidDel="00000000" w:rsidR="00000000" w:rsidRPr="00000000">
        <w:rPr>
          <w:color w:val="1f1f1f"/>
          <w:sz w:val="24"/>
          <w:szCs w:val="24"/>
          <w:rtl w:val="0"/>
        </w:rPr>
        <w:t xml:space="preserve">Logistic regression models the probability of a data point belonging to a specific class (good quality) using the sigmoid function. It minimizes a cost function (logistic loss) to learn the model parameters (weights and bias) that best separate the classes.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rPr>
          <w:i w:val="1"/>
          <w:color w:val="1f1f1f"/>
          <w:sz w:val="28"/>
          <w:szCs w:val="28"/>
        </w:rPr>
      </w:pPr>
      <w:r w:rsidDel="00000000" w:rsidR="00000000" w:rsidRPr="00000000">
        <w:rPr>
          <w:i w:val="1"/>
          <w:color w:val="1f1f1f"/>
          <w:sz w:val="28"/>
          <w:szCs w:val="28"/>
          <w:rtl w:val="0"/>
        </w:rPr>
        <w:t xml:space="preserve">Model Training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color w:val="1f1f1f"/>
          <w:sz w:val="24"/>
          <w:szCs w:val="24"/>
        </w:rPr>
      </w:pPr>
      <w:r w:rsidDel="00000000" w:rsidR="00000000" w:rsidRPr="00000000">
        <w:rPr>
          <w:color w:val="1f1f1f"/>
          <w:sz w:val="24"/>
          <w:szCs w:val="24"/>
          <w:rtl w:val="0"/>
        </w:rPr>
        <w:t xml:space="preserve">The data is split into training and testing sets.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5943600" cy="29591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8F">
      <w:pPr>
        <w:spacing w:after="240" w:lineRule="auto"/>
        <w:rPr>
          <w:b w:val="1"/>
          <w:color w:val="1f1f1f"/>
          <w:sz w:val="28"/>
          <w:szCs w:val="28"/>
        </w:rPr>
      </w:pPr>
      <w:r w:rsidDel="00000000" w:rsidR="00000000" w:rsidRPr="00000000">
        <w:rPr>
          <w:b w:val="1"/>
          <w:color w:val="1f1f1f"/>
          <w:sz w:val="28"/>
          <w:szCs w:val="28"/>
        </w:rPr>
        <w:drawing>
          <wp:inline distB="114300" distT="114300" distL="114300" distR="114300">
            <wp:extent cx="4124325" cy="11811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243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lineRule="auto"/>
        <w:rPr>
          <w:color w:val="1f1f1f"/>
          <w:sz w:val="24"/>
          <w:szCs w:val="24"/>
        </w:rPr>
      </w:pPr>
      <w:r w:rsidDel="00000000" w:rsidR="00000000" w:rsidRPr="00000000">
        <w:rPr>
          <w:color w:val="1f1f1f"/>
          <w:sz w:val="24"/>
          <w:szCs w:val="24"/>
          <w:rtl w:val="0"/>
        </w:rPr>
        <w:t xml:space="preserve">The code snippet demonstrates the implementation of logistic regression using Python's scikit-learn library. The `LogisticRegression` class is initialized with the solver set to 'liblinear', a suitable choice for small datasets. The model is then fitted using the training data (`X_train` and `y_train`), allowing it to learn the relationship between input features and target labels.</w:t>
      </w:r>
    </w:p>
    <w:p w:rsidR="00000000" w:rsidDel="00000000" w:rsidP="00000000" w:rsidRDefault="00000000" w:rsidRPr="00000000" w14:paraId="00000091">
      <w:pPr>
        <w:spacing w:after="240" w:lineRule="auto"/>
        <w:rPr>
          <w:b w:val="1"/>
          <w:color w:val="1f1f1f"/>
          <w:sz w:val="32"/>
          <w:szCs w:val="32"/>
        </w:rPr>
      </w:pPr>
      <w:r w:rsidDel="00000000" w:rsidR="00000000" w:rsidRPr="00000000">
        <w:rPr>
          <w:b w:val="1"/>
          <w:color w:val="1f1f1f"/>
          <w:sz w:val="32"/>
          <w:szCs w:val="32"/>
          <w:rtl w:val="0"/>
        </w:rPr>
        <w:t xml:space="preserve">Model Evaluation</w:t>
      </w:r>
    </w:p>
    <w:p w:rsidR="00000000" w:rsidDel="00000000" w:rsidP="00000000" w:rsidRDefault="00000000" w:rsidRPr="00000000" w14:paraId="00000092">
      <w:pPr>
        <w:spacing w:after="240" w:lineRule="auto"/>
        <w:rPr>
          <w:b w:val="1"/>
          <w:color w:val="1f1f1f"/>
          <w:sz w:val="28"/>
          <w:szCs w:val="28"/>
        </w:rPr>
      </w:pPr>
      <w:r w:rsidDel="00000000" w:rsidR="00000000" w:rsidRPr="00000000">
        <w:rPr>
          <w:b w:val="1"/>
          <w:color w:val="1f1f1f"/>
          <w:sz w:val="28"/>
          <w:szCs w:val="28"/>
        </w:rPr>
        <w:drawing>
          <wp:inline distB="114300" distT="114300" distL="114300" distR="114300">
            <wp:extent cx="5943600" cy="26924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lineRule="auto"/>
        <w:rPr>
          <w:color w:val="1f1f1f"/>
          <w:sz w:val="24"/>
          <w:szCs w:val="24"/>
        </w:rPr>
      </w:pPr>
      <w:r w:rsidDel="00000000" w:rsidR="00000000" w:rsidRPr="00000000">
        <w:rPr>
          <w:color w:val="1f1f1f"/>
          <w:sz w:val="24"/>
          <w:szCs w:val="24"/>
          <w:rtl w:val="0"/>
        </w:rPr>
        <w:t xml:space="preserve">The code assesses a logistic regression model's performance by scoring it with training and testing data. It calculates accuracy scores for both sets, predicts values using test data, and evaluates model accuracy, mean absolute error, mean squared error, and other metrics to measure its predictive capability and reliability.</w:t>
      </w:r>
    </w:p>
    <w:p w:rsidR="00000000" w:rsidDel="00000000" w:rsidP="00000000" w:rsidRDefault="00000000" w:rsidRPr="00000000" w14:paraId="00000094">
      <w:pPr>
        <w:spacing w:after="240" w:lineRule="auto"/>
        <w:rPr>
          <w:b w:val="1"/>
          <w:color w:val="1f1f1f"/>
          <w:sz w:val="32"/>
          <w:szCs w:val="32"/>
        </w:rPr>
      </w:pPr>
      <w:r w:rsidDel="00000000" w:rsidR="00000000" w:rsidRPr="00000000">
        <w:rPr>
          <w:b w:val="1"/>
          <w:color w:val="1f1f1f"/>
          <w:sz w:val="32"/>
          <w:szCs w:val="32"/>
          <w:rtl w:val="0"/>
        </w:rPr>
        <w:t xml:space="preserve">Deployment</w:t>
      </w:r>
    </w:p>
    <w:p w:rsidR="00000000" w:rsidDel="00000000" w:rsidP="00000000" w:rsidRDefault="00000000" w:rsidRPr="00000000" w14:paraId="00000095">
      <w:pPr>
        <w:spacing w:after="240" w:lineRule="auto"/>
        <w:rPr>
          <w:color w:val="1f1f1f"/>
          <w:sz w:val="24"/>
          <w:szCs w:val="24"/>
        </w:rPr>
      </w:pPr>
      <w:r w:rsidDel="00000000" w:rsidR="00000000" w:rsidRPr="00000000">
        <w:rPr>
          <w:color w:val="1f1f1f"/>
          <w:sz w:val="24"/>
          <w:szCs w:val="24"/>
          <w:rtl w:val="0"/>
        </w:rPr>
        <w:t xml:space="preserve">This model has been deployed using streamlit. Streamlit is an open-source Python library that simplifies building interactive web applications for data science and machine learning projects. It enables developers to create user-friendly interfaces with minimal code, incorporating data visualizations, widgets, and real-time updates, making it ideal for showcasing and deploying data-driven applications.</w:t>
      </w:r>
    </w:p>
    <w:p w:rsidR="00000000" w:rsidDel="00000000" w:rsidP="00000000" w:rsidRDefault="00000000" w:rsidRPr="00000000" w14:paraId="00000096">
      <w:pPr>
        <w:spacing w:after="240" w:lineRule="auto"/>
        <w:rPr>
          <w:color w:val="1f1f1f"/>
          <w:sz w:val="24"/>
          <w:szCs w:val="24"/>
        </w:rPr>
      </w:pPr>
      <w:r w:rsidDel="00000000" w:rsidR="00000000" w:rsidRPr="00000000">
        <w:rPr>
          <w:color w:val="1f1f1f"/>
          <w:sz w:val="24"/>
          <w:szCs w:val="24"/>
        </w:rPr>
        <w:drawing>
          <wp:inline distB="114300" distT="114300" distL="114300" distR="114300">
            <wp:extent cx="5943600" cy="24892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lineRule="auto"/>
        <w:rPr>
          <w:b w:val="1"/>
          <w:color w:val="1f1f1f"/>
          <w:sz w:val="28"/>
          <w:szCs w:val="28"/>
        </w:rPr>
      </w:pPr>
      <w:r w:rsidDel="00000000" w:rsidR="00000000" w:rsidRPr="00000000">
        <w:rPr>
          <w:b w:val="1"/>
          <w:color w:val="1f1f1f"/>
          <w:sz w:val="32"/>
          <w:szCs w:val="32"/>
          <w:rtl w:val="0"/>
        </w:rPr>
        <w:t xml:space="preserve">Conclusion</w:t>
      </w:r>
      <w:r w:rsidDel="00000000" w:rsidR="00000000" w:rsidRPr="00000000">
        <w:rPr>
          <w:rtl w:val="0"/>
        </w:rPr>
      </w:r>
    </w:p>
    <w:p w:rsidR="00000000" w:rsidDel="00000000" w:rsidP="00000000" w:rsidRDefault="00000000" w:rsidRPr="00000000" w14:paraId="00000098">
      <w:pPr>
        <w:ind w:left="0" w:firstLine="0"/>
        <w:rPr>
          <w:color w:val="1f1f1f"/>
          <w:sz w:val="24"/>
          <w:szCs w:val="24"/>
        </w:rPr>
      </w:pPr>
      <w:r w:rsidDel="00000000" w:rsidR="00000000" w:rsidRPr="00000000">
        <w:rPr>
          <w:color w:val="1f1f1f"/>
          <w:sz w:val="24"/>
          <w:szCs w:val="24"/>
          <w:rtl w:val="0"/>
        </w:rPr>
        <w:t xml:space="preserve">In conclusion, the wine quality prediction analysis using machine learning techniques has provided valuable insights into the factors influencing wine quality ratings. </w:t>
      </w:r>
    </w:p>
    <w:p w:rsidR="00000000" w:rsidDel="00000000" w:rsidP="00000000" w:rsidRDefault="00000000" w:rsidRPr="00000000" w14:paraId="00000099">
      <w:pPr>
        <w:ind w:left="0" w:firstLine="0"/>
        <w:rPr>
          <w:color w:val="1f1f1f"/>
          <w:sz w:val="24"/>
          <w:szCs w:val="24"/>
        </w:rPr>
      </w:pPr>
      <w:r w:rsidDel="00000000" w:rsidR="00000000" w:rsidRPr="00000000">
        <w:rPr>
          <w:rtl w:val="0"/>
        </w:rPr>
      </w:r>
    </w:p>
    <w:p w:rsidR="00000000" w:rsidDel="00000000" w:rsidP="00000000" w:rsidRDefault="00000000" w:rsidRPr="00000000" w14:paraId="0000009A">
      <w:pPr>
        <w:ind w:left="0" w:firstLine="0"/>
        <w:rPr>
          <w:color w:val="1f1f1f"/>
          <w:sz w:val="24"/>
          <w:szCs w:val="24"/>
        </w:rPr>
      </w:pPr>
      <w:r w:rsidDel="00000000" w:rsidR="00000000" w:rsidRPr="00000000">
        <w:rPr>
          <w:color w:val="1f1f1f"/>
          <w:sz w:val="24"/>
          <w:szCs w:val="24"/>
          <w:rtl w:val="0"/>
        </w:rPr>
        <w:t xml:space="preserve">The key findings of the analysis include:</w:t>
      </w:r>
    </w:p>
    <w:p w:rsidR="00000000" w:rsidDel="00000000" w:rsidP="00000000" w:rsidRDefault="00000000" w:rsidRPr="00000000" w14:paraId="0000009B">
      <w:pPr>
        <w:numPr>
          <w:ilvl w:val="0"/>
          <w:numId w:val="5"/>
        </w:numPr>
        <w:ind w:left="270" w:hanging="360"/>
        <w:rPr>
          <w:sz w:val="24"/>
          <w:szCs w:val="24"/>
        </w:rPr>
      </w:pPr>
      <w:r w:rsidDel="00000000" w:rsidR="00000000" w:rsidRPr="00000000">
        <w:rPr>
          <w:color w:val="1f1f1f"/>
          <w:sz w:val="24"/>
          <w:szCs w:val="24"/>
          <w:rtl w:val="0"/>
        </w:rPr>
        <w:t xml:space="preserve">Alcohol content has a significant positive correlation with wine quality, indicating that wines with higher alcohol levels tend to receive better ratings.</w:t>
      </w:r>
    </w:p>
    <w:p w:rsidR="00000000" w:rsidDel="00000000" w:rsidP="00000000" w:rsidRDefault="00000000" w:rsidRPr="00000000" w14:paraId="0000009C">
      <w:pPr>
        <w:numPr>
          <w:ilvl w:val="0"/>
          <w:numId w:val="5"/>
        </w:numPr>
        <w:ind w:left="270" w:hanging="360"/>
        <w:rPr>
          <w:sz w:val="24"/>
          <w:szCs w:val="24"/>
        </w:rPr>
      </w:pPr>
      <w:r w:rsidDel="00000000" w:rsidR="00000000" w:rsidRPr="00000000">
        <w:rPr>
          <w:color w:val="1f1f1f"/>
          <w:sz w:val="24"/>
          <w:szCs w:val="24"/>
          <w:rtl w:val="0"/>
        </w:rPr>
        <w:t xml:space="preserve">Acidity levels and residual sugar also play crucial roles in determining wine quality, with optimal levels contributing to a balanced and desirable taste profile.</w:t>
      </w:r>
    </w:p>
    <w:p w:rsidR="00000000" w:rsidDel="00000000" w:rsidP="00000000" w:rsidRDefault="00000000" w:rsidRPr="00000000" w14:paraId="0000009D">
      <w:pPr>
        <w:numPr>
          <w:ilvl w:val="0"/>
          <w:numId w:val="5"/>
        </w:numPr>
        <w:ind w:left="270" w:hanging="360"/>
        <w:rPr>
          <w:sz w:val="24"/>
          <w:szCs w:val="24"/>
        </w:rPr>
      </w:pPr>
      <w:r w:rsidDel="00000000" w:rsidR="00000000" w:rsidRPr="00000000">
        <w:rPr>
          <w:color w:val="1f1f1f"/>
          <w:sz w:val="24"/>
          <w:szCs w:val="24"/>
          <w:rtl w:val="0"/>
        </w:rPr>
        <w:t xml:space="preserve">Feature engineering techniques, such as encoding categorical variables and scaling numerical features, were essential in building an accurate predictive model.</w:t>
      </w:r>
    </w:p>
    <w:p w:rsidR="00000000" w:rsidDel="00000000" w:rsidP="00000000" w:rsidRDefault="00000000" w:rsidRPr="00000000" w14:paraId="0000009E">
      <w:pPr>
        <w:numPr>
          <w:ilvl w:val="0"/>
          <w:numId w:val="5"/>
        </w:numPr>
        <w:ind w:left="270" w:hanging="360"/>
        <w:rPr>
          <w:sz w:val="24"/>
          <w:szCs w:val="24"/>
        </w:rPr>
      </w:pPr>
      <w:r w:rsidDel="00000000" w:rsidR="00000000" w:rsidRPr="00000000">
        <w:rPr>
          <w:color w:val="1f1f1f"/>
          <w:sz w:val="24"/>
          <w:szCs w:val="24"/>
          <w:rtl w:val="0"/>
        </w:rPr>
        <w:t xml:space="preserve">Model evaluation metrics, including accuracy score, mean absolute error, and mean squared error, helped assess the model's performance and reliability in predicting wine quality.</w:t>
      </w:r>
    </w:p>
    <w:p w:rsidR="00000000" w:rsidDel="00000000" w:rsidP="00000000" w:rsidRDefault="00000000" w:rsidRPr="00000000" w14:paraId="0000009F">
      <w:pPr>
        <w:ind w:left="0" w:firstLine="0"/>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A0">
      <w:pPr>
        <w:ind w:left="0" w:firstLine="0"/>
        <w:rPr>
          <w:color w:val="1f1f1f"/>
          <w:sz w:val="24"/>
          <w:szCs w:val="24"/>
        </w:rPr>
      </w:pPr>
      <w:r w:rsidDel="00000000" w:rsidR="00000000" w:rsidRPr="00000000">
        <w:rPr>
          <w:color w:val="1f1f1f"/>
          <w:sz w:val="24"/>
          <w:szCs w:val="24"/>
          <w:rtl w:val="0"/>
        </w:rPr>
        <w:t xml:space="preserve">These findings underscore the importance of leveraging machine learning and data analysis in the wine industry to enhance quality control processes and make informed decisions regarding wine production and distribution.</w:t>
      </w:r>
    </w:p>
    <w:p w:rsidR="00000000" w:rsidDel="00000000" w:rsidP="00000000" w:rsidRDefault="00000000" w:rsidRPr="00000000" w14:paraId="000000A1">
      <w:pPr>
        <w:ind w:left="0" w:firstLine="0"/>
        <w:rPr>
          <w:color w:val="1f1f1f"/>
          <w:sz w:val="24"/>
          <w:szCs w:val="24"/>
        </w:rPr>
      </w:pPr>
      <w:r w:rsidDel="00000000" w:rsidR="00000000" w:rsidRPr="00000000">
        <w:rPr>
          <w:rtl w:val="0"/>
        </w:rPr>
      </w:r>
    </w:p>
    <w:p w:rsidR="00000000" w:rsidDel="00000000" w:rsidP="00000000" w:rsidRDefault="00000000" w:rsidRPr="00000000" w14:paraId="000000A2">
      <w:pPr>
        <w:spacing w:after="240" w:before="240" w:lineRule="auto"/>
        <w:rPr>
          <w:b w:val="1"/>
          <w:color w:val="1f1f1f"/>
          <w:sz w:val="32"/>
          <w:szCs w:val="32"/>
        </w:rPr>
      </w:pPr>
      <w:r w:rsidDel="00000000" w:rsidR="00000000" w:rsidRPr="00000000">
        <w:rPr>
          <w:rtl w:val="0"/>
        </w:rPr>
      </w:r>
    </w:p>
    <w:p w:rsidR="00000000" w:rsidDel="00000000" w:rsidP="00000000" w:rsidRDefault="00000000" w:rsidRPr="00000000" w14:paraId="000000A3">
      <w:pPr>
        <w:spacing w:after="240" w:before="240" w:lineRule="auto"/>
        <w:rPr>
          <w:b w:val="1"/>
          <w:color w:val="1f1f1f"/>
          <w:sz w:val="32"/>
          <w:szCs w:val="32"/>
        </w:rPr>
      </w:pPr>
      <w:r w:rsidDel="00000000" w:rsidR="00000000" w:rsidRPr="00000000">
        <w:rPr>
          <w:b w:val="1"/>
          <w:color w:val="1f1f1f"/>
          <w:sz w:val="32"/>
          <w:szCs w:val="32"/>
          <w:rtl w:val="0"/>
        </w:rPr>
        <w:t xml:space="preserve">Future Work</w:t>
      </w:r>
    </w:p>
    <w:p w:rsidR="00000000" w:rsidDel="00000000" w:rsidP="00000000" w:rsidRDefault="00000000" w:rsidRPr="00000000" w14:paraId="000000A4">
      <w:pPr>
        <w:spacing w:after="240" w:lineRule="auto"/>
        <w:rPr>
          <w:color w:val="1f1f1f"/>
          <w:sz w:val="24"/>
          <w:szCs w:val="24"/>
        </w:rPr>
      </w:pPr>
      <w:r w:rsidDel="00000000" w:rsidR="00000000" w:rsidRPr="00000000">
        <w:rPr>
          <w:color w:val="1f1f1f"/>
          <w:sz w:val="24"/>
          <w:szCs w:val="24"/>
          <w:rtl w:val="0"/>
        </w:rPr>
        <w:t xml:space="preserve">Potential areas for future research and development are proposed:</w:t>
      </w:r>
    </w:p>
    <w:p w:rsidR="00000000" w:rsidDel="00000000" w:rsidP="00000000" w:rsidRDefault="00000000" w:rsidRPr="00000000" w14:paraId="000000A5">
      <w:pPr>
        <w:numPr>
          <w:ilvl w:val="0"/>
          <w:numId w:val="1"/>
        </w:numPr>
        <w:ind w:left="270" w:hanging="360"/>
        <w:rPr>
          <w:sz w:val="24"/>
          <w:szCs w:val="24"/>
        </w:rPr>
      </w:pPr>
      <w:r w:rsidDel="00000000" w:rsidR="00000000" w:rsidRPr="00000000">
        <w:rPr>
          <w:color w:val="1f1f1f"/>
          <w:sz w:val="24"/>
          <w:szCs w:val="24"/>
          <w:rtl w:val="0"/>
        </w:rPr>
        <w:t xml:space="preserve">Exploring other machine learning algorithms (e.g., decision trees, random forests) for wine quality prediction and comparing their performance.</w:t>
      </w:r>
      <w:r w:rsidDel="00000000" w:rsidR="00000000" w:rsidRPr="00000000">
        <w:rPr>
          <w:rtl w:val="0"/>
        </w:rPr>
      </w:r>
    </w:p>
    <w:p w:rsidR="00000000" w:rsidDel="00000000" w:rsidP="00000000" w:rsidRDefault="00000000" w:rsidRPr="00000000" w14:paraId="000000A6">
      <w:pPr>
        <w:numPr>
          <w:ilvl w:val="0"/>
          <w:numId w:val="1"/>
        </w:numPr>
        <w:ind w:left="270" w:hanging="360"/>
        <w:rPr>
          <w:sz w:val="24"/>
          <w:szCs w:val="24"/>
        </w:rPr>
      </w:pPr>
      <w:r w:rsidDel="00000000" w:rsidR="00000000" w:rsidRPr="00000000">
        <w:rPr>
          <w:color w:val="1f1f1f"/>
          <w:sz w:val="24"/>
          <w:szCs w:val="24"/>
          <w:rtl w:val="0"/>
        </w:rPr>
        <w:t xml:space="preserve">Investigating the impact of incorporating additional data sources (e.g., sensory evaluation data, grape variety information).</w:t>
      </w:r>
      <w:r w:rsidDel="00000000" w:rsidR="00000000" w:rsidRPr="00000000">
        <w:rPr>
          <w:rtl w:val="0"/>
        </w:rPr>
      </w:r>
    </w:p>
    <w:p w:rsidR="00000000" w:rsidDel="00000000" w:rsidP="00000000" w:rsidRDefault="00000000" w:rsidRPr="00000000" w14:paraId="000000A7">
      <w:pPr>
        <w:numPr>
          <w:ilvl w:val="0"/>
          <w:numId w:val="1"/>
        </w:numPr>
        <w:ind w:left="270" w:hanging="360"/>
        <w:rPr>
          <w:sz w:val="24"/>
          <w:szCs w:val="24"/>
        </w:rPr>
      </w:pPr>
      <w:r w:rsidDel="00000000" w:rsidR="00000000" w:rsidRPr="00000000">
        <w:rPr>
          <w:color w:val="1f1f1f"/>
          <w:sz w:val="24"/>
          <w:szCs w:val="24"/>
          <w:rtl w:val="0"/>
        </w:rPr>
        <w:t xml:space="preserve">Employing more advanced techniques for handling imbalanced data if one quality class is significantly underrepresented.</w:t>
      </w:r>
      <w:r w:rsidDel="00000000" w:rsidR="00000000" w:rsidRPr="00000000">
        <w:rPr>
          <w:rtl w:val="0"/>
        </w:rPr>
      </w:r>
    </w:p>
    <w:p w:rsidR="00000000" w:rsidDel="00000000" w:rsidP="00000000" w:rsidRDefault="00000000" w:rsidRPr="00000000" w14:paraId="000000A8">
      <w:pPr>
        <w:numPr>
          <w:ilvl w:val="0"/>
          <w:numId w:val="1"/>
        </w:numPr>
        <w:ind w:left="270" w:hanging="360"/>
        <w:rPr>
          <w:sz w:val="24"/>
          <w:szCs w:val="24"/>
        </w:rPr>
      </w:pPr>
      <w:r w:rsidDel="00000000" w:rsidR="00000000" w:rsidRPr="00000000">
        <w:rPr>
          <w:color w:val="1f1f1f"/>
          <w:sz w:val="24"/>
          <w:szCs w:val="24"/>
          <w:rtl w:val="0"/>
        </w:rPr>
        <w:t xml:space="preserve">Utilizing deep learning models for more complex feature extraction and prediction, especially if a large dataset is available.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1f1f1f"/>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1f1f1f"/>
        </w:rPr>
      </w:pPr>
      <w:r w:rsidDel="00000000" w:rsidR="00000000" w:rsidRPr="00000000">
        <w:rPr>
          <w:rtl w:val="0"/>
        </w:rPr>
      </w:r>
    </w:p>
    <w:p w:rsidR="00000000" w:rsidDel="00000000" w:rsidP="00000000" w:rsidRDefault="00000000" w:rsidRPr="00000000" w14:paraId="000000AB">
      <w:pPr>
        <w:pStyle w:val="Heading2"/>
        <w:spacing w:after="0" w:before="0" w:lineRule="auto"/>
        <w:rPr>
          <w:b w:val="0"/>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AC">
      <w:pPr>
        <w:spacing w:after="240" w:lineRule="auto"/>
        <w:rPr>
          <w:color w:val="1f1f1f"/>
          <w:sz w:val="50"/>
          <w:szCs w:val="50"/>
        </w:rPr>
      </w:pPr>
      <w:r w:rsidDel="00000000" w:rsidR="00000000" w:rsidRPr="00000000">
        <w:rPr>
          <w:rtl w:val="0"/>
        </w:rPr>
      </w:r>
    </w:p>
    <w:p w:rsidR="00000000" w:rsidDel="00000000" w:rsidP="00000000" w:rsidRDefault="00000000" w:rsidRPr="00000000" w14:paraId="000000AD">
      <w:pPr>
        <w:spacing w:after="240" w:before="240" w:lineRule="auto"/>
        <w:rPr>
          <w:b w:val="1"/>
          <w:color w:val="1f1f1f"/>
          <w:sz w:val="32"/>
          <w:szCs w:val="32"/>
        </w:rPr>
      </w:pPr>
      <w:r w:rsidDel="00000000" w:rsidR="00000000" w:rsidRPr="00000000">
        <w:rPr>
          <w:rtl w:val="0"/>
        </w:rPr>
      </w:r>
    </w:p>
    <w:p w:rsidR="00000000" w:rsidDel="00000000" w:rsidP="00000000" w:rsidRDefault="00000000" w:rsidRPr="00000000" w14:paraId="000000AE">
      <w:pPr>
        <w:spacing w:after="240" w:before="240" w:lineRule="auto"/>
        <w:rPr>
          <w:b w:val="1"/>
          <w:color w:val="1f1f1f"/>
          <w:sz w:val="32"/>
          <w:szCs w:val="32"/>
        </w:rPr>
      </w:pPr>
      <w:r w:rsidDel="00000000" w:rsidR="00000000" w:rsidRPr="00000000">
        <w:rPr>
          <w:rtl w:val="0"/>
        </w:rPr>
      </w:r>
    </w:p>
    <w:p w:rsidR="00000000" w:rsidDel="00000000" w:rsidP="00000000" w:rsidRDefault="00000000" w:rsidRPr="00000000" w14:paraId="000000AF">
      <w:pPr>
        <w:spacing w:after="240" w:before="240" w:lineRule="auto"/>
        <w:rPr>
          <w:b w:val="1"/>
          <w:color w:val="1f1f1f"/>
          <w:sz w:val="32"/>
          <w:szCs w:val="32"/>
        </w:rPr>
      </w:pPr>
      <w:r w:rsidDel="00000000" w:rsidR="00000000" w:rsidRPr="00000000">
        <w:rPr>
          <w:rtl w:val="0"/>
        </w:rPr>
      </w:r>
    </w:p>
    <w:p w:rsidR="00000000" w:rsidDel="00000000" w:rsidP="00000000" w:rsidRDefault="00000000" w:rsidRPr="00000000" w14:paraId="000000B0">
      <w:pPr>
        <w:spacing w:after="240" w:before="240" w:lineRule="auto"/>
        <w:rPr>
          <w:b w:val="1"/>
          <w:color w:val="1f1f1f"/>
          <w:sz w:val="32"/>
          <w:szCs w:val="32"/>
        </w:rPr>
      </w:pPr>
      <w:r w:rsidDel="00000000" w:rsidR="00000000" w:rsidRPr="00000000">
        <w:rPr>
          <w:b w:val="1"/>
          <w:color w:val="1f1f1f"/>
          <w:sz w:val="32"/>
          <w:szCs w:val="32"/>
          <w:rtl w:val="0"/>
        </w:rPr>
        <w:t xml:space="preserve">Related Works</w:t>
      </w:r>
    </w:p>
    <w:p w:rsidR="00000000" w:rsidDel="00000000" w:rsidP="00000000" w:rsidRDefault="00000000" w:rsidRPr="00000000" w14:paraId="000000B1">
      <w:pPr>
        <w:spacing w:after="240" w:before="240" w:lineRule="auto"/>
        <w:rPr>
          <w:color w:val="1f1f1f"/>
          <w:sz w:val="24"/>
          <w:szCs w:val="24"/>
        </w:rPr>
      </w:pPr>
      <w:r w:rsidDel="00000000" w:rsidR="00000000" w:rsidRPr="00000000">
        <w:rPr>
          <w:color w:val="1f1f1f"/>
          <w:sz w:val="24"/>
          <w:szCs w:val="24"/>
          <w:rtl w:val="0"/>
        </w:rPr>
        <w:t xml:space="preserve">1) Cortez, Paulo, et al. "Modeling wine preferences by data mining from physicochemical properties." Decision Support Systems 47.4 (2009): 547-553.</w:t>
      </w:r>
    </w:p>
    <w:p w:rsidR="00000000" w:rsidDel="00000000" w:rsidP="00000000" w:rsidRDefault="00000000" w:rsidRPr="00000000" w14:paraId="000000B2">
      <w:pPr>
        <w:spacing w:after="240" w:before="240" w:lineRule="auto"/>
        <w:rPr>
          <w:color w:val="1f1f1f"/>
          <w:sz w:val="24"/>
          <w:szCs w:val="24"/>
        </w:rPr>
      </w:pPr>
      <w:r w:rsidDel="00000000" w:rsidR="00000000" w:rsidRPr="00000000">
        <w:rPr>
          <w:color w:val="1f1f1f"/>
          <w:sz w:val="24"/>
          <w:szCs w:val="24"/>
          <w:rtl w:val="0"/>
        </w:rPr>
        <w:t xml:space="preserve">2) Fernández-Novales, Juan, et al. "A hybrid approach for wine quality classification based on feature selection, majority voting rules and regression models." Expert Systems with Applications 41.17 (2014): 7695-7706.</w:t>
      </w:r>
    </w:p>
    <w:p w:rsidR="00000000" w:rsidDel="00000000" w:rsidP="00000000" w:rsidRDefault="00000000" w:rsidRPr="00000000" w14:paraId="000000B3">
      <w:pPr>
        <w:spacing w:after="240" w:before="240" w:lineRule="auto"/>
        <w:rPr>
          <w:color w:val="1f1f1f"/>
          <w:sz w:val="24"/>
          <w:szCs w:val="24"/>
        </w:rPr>
      </w:pPr>
      <w:r w:rsidDel="00000000" w:rsidR="00000000" w:rsidRPr="00000000">
        <w:rPr>
          <w:color w:val="1f1f1f"/>
          <w:sz w:val="24"/>
          <w:szCs w:val="24"/>
          <w:rtl w:val="0"/>
        </w:rPr>
        <w:t xml:space="preserve">3) Kiani, Akram, et al. "Quality classification of wine by using machine learning algorithms." Procedia Computer Science 62 (2015): 163-168.</w:t>
      </w:r>
    </w:p>
    <w:p w:rsidR="00000000" w:rsidDel="00000000" w:rsidP="00000000" w:rsidRDefault="00000000" w:rsidRPr="00000000" w14:paraId="000000B4">
      <w:pPr>
        <w:spacing w:after="240" w:before="240" w:lineRule="auto"/>
        <w:rPr>
          <w:color w:val="1f1f1f"/>
          <w:sz w:val="24"/>
          <w:szCs w:val="24"/>
        </w:rPr>
      </w:pPr>
      <w:r w:rsidDel="00000000" w:rsidR="00000000" w:rsidRPr="00000000">
        <w:rPr>
          <w:color w:val="1f1f1f"/>
          <w:sz w:val="24"/>
          <w:szCs w:val="24"/>
          <w:rtl w:val="0"/>
        </w:rPr>
        <w:t xml:space="preserve">4) Ma, Jing, et al. "Predicting wine quality based on feature selection and ensemble learning techniques." Information Sciences 480 (2019): 313-322.</w:t>
      </w:r>
    </w:p>
    <w:p w:rsidR="00000000" w:rsidDel="00000000" w:rsidP="00000000" w:rsidRDefault="00000000" w:rsidRPr="00000000" w14:paraId="000000B5">
      <w:pPr>
        <w:spacing w:after="240" w:before="240" w:lineRule="auto"/>
        <w:rPr>
          <w:color w:val="1f1f1f"/>
          <w:sz w:val="24"/>
          <w:szCs w:val="24"/>
        </w:rPr>
      </w:pPr>
      <w:r w:rsidDel="00000000" w:rsidR="00000000" w:rsidRPr="00000000">
        <w:rPr>
          <w:color w:val="1f1f1f"/>
          <w:sz w:val="24"/>
          <w:szCs w:val="24"/>
          <w:rtl w:val="0"/>
        </w:rPr>
        <w:t xml:space="preserve">5) Varela, Rafael, et al. "A comprehensive review of data mining and machine learning techniques for wine quality evaluation." Expert Systems with Applications 41.5 (2014): 1644-1654.</w:t>
      </w:r>
    </w:p>
    <w:p w:rsidR="00000000" w:rsidDel="00000000" w:rsidP="00000000" w:rsidRDefault="00000000" w:rsidRPr="00000000" w14:paraId="000000B6">
      <w:pPr>
        <w:spacing w:after="240" w:before="240" w:lineRule="auto"/>
        <w:rPr>
          <w:b w:val="1"/>
          <w:color w:val="1f1f1f"/>
          <w:sz w:val="32"/>
          <w:szCs w:val="32"/>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