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Exercise 1 — Refactoring Techniques for Enhancing Code Maintainability in Agile Projects</w:t>
      </w:r>
    </w:p>
    <w:p>
      <w:pPr>
        <w:pStyle w:val="Author"/>
      </w:pPr>
      <w:r>
        <w:t xml:space="preserve">Secure Software Engineering – 20CYS401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objective-the-golden-rule"/>
    <w:p>
      <w:pPr>
        <w:pStyle w:val="Heading1"/>
      </w:pPr>
      <w:r>
        <w:t xml:space="preserve">Objective &amp; The Golden Rule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Joined an Agile team, inherited two legacy modules. They pass all tests but</w:t>
      </w:r>
      <w:r>
        <w:t xml:space="preserve"> </w:t>
      </w:r>
      <w:r>
        <w:t xml:space="preserve">carry high technical debt — messy, hard to read, hard to maintain. Goal: pay down the debt</w:t>
      </w:r>
      <w:r>
        <w:t xml:space="preserve"> </w:t>
      </w:r>
      <w:r>
        <w:t xml:space="preserve">with standard</w:t>
      </w:r>
      <w:r>
        <w:t xml:space="preserve"> </w:t>
      </w:r>
      <w:r>
        <w:rPr>
          <w:b/>
          <w:bCs/>
        </w:rPr>
        <w:t xml:space="preserve">Refactoring Techniques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Golden Rule of Agile Refactoring:</w:t>
      </w:r>
      <w:r>
        <w:t xml:space="preserve"> </w:t>
      </w:r>
      <w:r>
        <w:t xml:space="preserve">improve the</w:t>
      </w:r>
      <w:r>
        <w:t xml:space="preserve"> </w:t>
      </w:r>
      <w:r>
        <w:rPr>
          <w:i/>
          <w:iCs/>
        </w:rPr>
        <w:t xml:space="preserve">structure</w:t>
      </w:r>
      <w:r>
        <w:t xml:space="preserve"> </w:t>
      </w:r>
      <w:r>
        <w:t xml:space="preserve">of the code</w:t>
      </w:r>
      <w:r>
        <w:t xml:space="preserve"> </w:t>
      </w:r>
      <w:r>
        <w:rPr>
          <w:b/>
          <w:bCs/>
        </w:rPr>
        <w:t xml:space="preserve">without changing</w:t>
      </w:r>
      <w:r>
        <w:rPr>
          <w:b/>
          <w:bCs/>
        </w:rPr>
        <w:t xml:space="preserve"> </w:t>
      </w:r>
      <w:r>
        <w:rPr>
          <w:b/>
          <w:bCs/>
        </w:rPr>
        <w:t xml:space="preserve">its external behavior</w:t>
      </w:r>
      <w:r>
        <w:t xml:space="preserve">. Run the regression suite after every step — if tests turn red, it</w:t>
      </w:r>
      <w:r>
        <w:t xml:space="preserve"> </w:t>
      </w:r>
      <w:r>
        <w:t xml:space="preserve">is broken.</w:t>
      </w:r>
    </w:p>
    <w:p>
      <w:pPr>
        <w:pStyle w:val="BodyText"/>
      </w:pPr>
      <w:r>
        <w:rPr>
          <w:b/>
          <w:bCs/>
        </w:rPr>
        <w:t xml:space="preserve">Scope note:</w:t>
      </w:r>
      <w:r>
        <w:t xml:space="preserve"> </w:t>
      </w:r>
      <w:r>
        <w:t xml:space="preserve">the code base is intentionally left vulnerable. Fixing security bugs (MD5,</w:t>
      </w:r>
      <w:r>
        <w:t xml:space="preserve"> </w:t>
      </w:r>
      <w:r>
        <w:t xml:space="preserve">hardcoded salt, weak WAF filters) is</w:t>
      </w:r>
      <w:r>
        <w:t xml:space="preserve"> </w:t>
      </w:r>
      <w:r>
        <w:rPr>
          <w:b/>
          <w:bCs/>
        </w:rPr>
        <w:t xml:space="preserve">out of scope</w:t>
      </w:r>
      <w:r>
        <w:t xml:space="preserve">; only structure is improved.</w:t>
      </w:r>
    </w:p>
    <w:p>
      <w:pPr>
        <w:pStyle w:val="BodyText"/>
      </w:pPr>
      <w:r>
        <w:rPr>
          <w:b/>
          <w:bCs/>
        </w:rPr>
        <w:t xml:space="preserve">Verification approach: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suite runs the</w:t>
      </w:r>
      <w:r>
        <w:t xml:space="preserve"> </w:t>
      </w:r>
      <w:r>
        <w:rPr>
          <w:b/>
          <w:bCs/>
        </w:rPr>
        <w:t xml:space="preserve">legacy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refactored</w:t>
      </w:r>
      <w:r>
        <w:t xml:space="preserve"> </w:t>
      </w:r>
      <w:r>
        <w:t xml:space="preserve">modules</w:t>
      </w:r>
      <w:r>
        <w:t xml:space="preserve"> </w:t>
      </w:r>
      <w:r>
        <w:t xml:space="preserve">through identical inputs and asserts identical output. Green = behavior preserved.</w:t>
      </w:r>
    </w:p>
    <w:p>
      <w:r>
        <w:pict>
          <v:rect style="width:0;height:1.5pt" o:hralign="center" o:hrstd="t" o:hr="t"/>
        </w:pict>
      </w:r>
    </w:p>
    <w:bookmarkEnd w:id="20"/>
    <w:bookmarkStart w:id="28" w:name="Xa832a25131a1e7eb141e2be967eded1a07bb318"/>
    <w:p>
      <w:pPr>
        <w:pStyle w:val="Heading1"/>
      </w:pPr>
      <w:r>
        <w:t xml:space="preserve">Task 1 —</w:t>
      </w:r>
      <w:r>
        <w:t xml:space="preserve"> </w:t>
      </w:r>
      <w:r>
        <w:rPr>
          <w:rStyle w:val="VerbatimChar"/>
        </w:rPr>
        <w:t xml:space="preserve">auth_legacy.py</w:t>
      </w:r>
      <w:r>
        <w:t xml:space="preserve"> </w:t>
      </w:r>
      <w:r>
        <w:t xml:space="preserve">(user registration &amp; login)</w:t>
      </w:r>
    </w:p>
    <w:bookmarkStart w:id="21" w:name="techniques-applied"/>
    <w:p>
      <w:pPr>
        <w:pStyle w:val="Heading2"/>
      </w:pPr>
      <w:r>
        <w:t xml:space="preserve">Techniques applied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2"/>
        <w:gridCol w:w="2354"/>
        <w:gridCol w:w="3210"/>
        <w:gridCol w:w="17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  <w:tc>
          <w:tcPr/>
          <w:p>
            <w:pPr>
              <w:pStyle w:val="Compact"/>
            </w:pPr>
            <w:r>
              <w:t xml:space="preserve">Smell removed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Replace Magic Number with Symbolic Constant</w:t>
            </w:r>
          </w:p>
        </w:tc>
        <w:tc>
          <w:tcPr/>
          <w:p>
            <w:pPr>
              <w:pStyle w:val="Compact"/>
            </w:pPr>
            <w:r>
              <w:t xml:space="preserve">Hardcoded</w:t>
            </w:r>
            <w:r>
              <w:t xml:space="preserve"> </w:t>
            </w:r>
            <w:r>
              <w:rPr>
                <w:rStyle w:val="VerbatimChar"/>
              </w:rPr>
              <w:t xml:space="preserve">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</w:t>
            </w:r>
            <w:r>
              <w:t xml:space="preserve">, salt string</w:t>
            </w:r>
          </w:p>
        </w:tc>
        <w:tc>
          <w:tcPr/>
          <w:p>
            <w:pPr>
              <w:pStyle w:val="Compact"/>
            </w:pPr>
            <w:r>
              <w:t xml:space="preserve">Named constants at top of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Extract Variable (explaining variable)</w:t>
            </w:r>
          </w:p>
        </w:tc>
        <w:tc>
          <w:tcPr/>
          <w:p>
            <w:pPr>
              <w:pStyle w:val="Compact"/>
            </w:pPr>
            <w:r>
              <w:t xml:space="preserve">Complex inline</w:t>
            </w:r>
            <w:r>
              <w:t xml:space="preserve"> </w:t>
            </w:r>
            <w:r>
              <w:rPr>
                <w:rStyle w:val="VerbatimChar"/>
              </w:rPr>
              <w:t xml:space="preserve">any(c.isupper() ...)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has_upper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has_digit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Replace Nested Conditionals with Guard Clauses</w:t>
            </w:r>
          </w:p>
        </w:tc>
        <w:tc>
          <w:tcPr/>
          <w:p>
            <w:pPr>
              <w:pStyle w:val="Compact"/>
            </w:pPr>
            <w:r>
              <w:t xml:space="preserve">Deeply nested</w:t>
            </w:r>
            <w:r>
              <w:t xml:space="preserve"> </w:t>
            </w:r>
            <w:r>
              <w:t xml:space="preserve">“arrow code”</w:t>
            </w:r>
            <w:r>
              <w:t xml:space="preserve"> </w:t>
            </w:r>
            <w:r>
              <w:t xml:space="preserve">strength 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check_password_strength()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Extract Method</w:t>
            </w:r>
          </w:p>
        </w:tc>
        <w:tc>
          <w:tcPr/>
          <w:p>
            <w:pPr>
              <w:pStyle w:val="Compact"/>
            </w:pPr>
            <w:r>
              <w:t xml:space="preserve">Duplicated username-length check (2 places)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is_valid_username()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Extract Method</w:t>
            </w:r>
          </w:p>
        </w:tc>
        <w:tc>
          <w:tcPr/>
          <w:p>
            <w:pPr>
              <w:pStyle w:val="Compact"/>
            </w:pPr>
            <w:r>
              <w:t xml:space="preserve">Duplicated</w:t>
            </w:r>
            <w:r>
              <w:t xml:space="preserve"> </w:t>
            </w:r>
            <w:r>
              <w:rPr>
                <w:rStyle w:val="VerbatimChar"/>
              </w:rPr>
              <w:t xml:space="preserve">hashlib.md5(...)</w:t>
            </w:r>
            <w:r>
              <w:t xml:space="preserve"> </w:t>
            </w:r>
            <w:r>
              <w:t xml:space="preserve">logic (2 places)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generate_hash()</w:t>
            </w:r>
          </w:p>
        </w:tc>
      </w:tr>
    </w:tbl>
    <w:bookmarkEnd w:id="21"/>
    <w:bookmarkStart w:id="22" w:name="X07e662b54059a6eae4a3576a321e7763f32ac8b"/>
    <w:p>
      <w:pPr>
        <w:pStyle w:val="Heading2"/>
      </w:pPr>
      <w:r>
        <w:t xml:space="preserve">1. Replace Magic Numbers with Symbolic Constants</w:t>
      </w:r>
    </w:p>
    <w:p>
      <w:pPr>
        <w:pStyle w:val="FirstParagraph"/>
      </w:pPr>
      <w:r>
        <w:rPr>
          <w:b/>
          <w:bCs/>
        </w:rPr>
        <w:t xml:space="preserve">Before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(username)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 ...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(username)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 ...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user[</w:t>
      </w:r>
      <w:r>
        <w:rPr>
          <w:rStyle w:val="StringTok"/>
        </w:rPr>
        <w:t xml:space="preserve">"failed_attempts"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salt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"s3cr3t_legacy_salt_2011"</w:t>
      </w:r>
    </w:p>
    <w:p>
      <w:pPr>
        <w:pStyle w:val="FirstParagraph"/>
      </w:pPr>
      <w:r>
        <w:rPr>
          <w:b/>
          <w:bCs/>
        </w:rPr>
        <w:t xml:space="preserve">After</w:t>
      </w:r>
    </w:p>
    <w:p>
      <w:pPr>
        <w:pStyle w:val="SourceCode"/>
      </w:pPr>
      <w:r>
        <w:rPr>
          <w:rStyle w:val="NormalTok"/>
        </w:rPr>
        <w:t xml:space="preserve">MIN_USERNAME_LENGTH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MAX_USERNAME_LENGTH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MIN_PASSWORD_LENGTH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MAX_FAILED_ATTEMPTS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LEGACY_SALT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"s3cr3t_legacy_salt_2011"</w:t>
      </w:r>
    </w:p>
    <w:bookmarkEnd w:id="22"/>
    <w:bookmarkStart w:id="23" w:name="Xca0656e024d1692b8797c27bf7576df373f3f22"/>
    <w:p>
      <w:pPr>
        <w:pStyle w:val="Heading2"/>
      </w:pPr>
      <w:r>
        <w:t xml:space="preserve">2. Extract Variable to Explain Complex Logic</w:t>
      </w:r>
    </w:p>
    <w:p>
      <w:pPr>
        <w:pStyle w:val="FirstParagraph"/>
      </w:pPr>
      <w:r>
        <w:t xml:space="preserve">Store the result of a complex condition in a well-named boolean before using it — the name</w:t>
      </w:r>
      <w:r>
        <w:t xml:space="preserve"> </w:t>
      </w:r>
      <w:r>
        <w:t xml:space="preserve">documents intent.</w:t>
      </w:r>
    </w:p>
    <w:p>
      <w:pPr>
        <w:pStyle w:val="SourceCode"/>
      </w:pPr>
      <w:r>
        <w:rPr>
          <w:rStyle w:val="NormalTok"/>
        </w:rPr>
        <w:t xml:space="preserve">has_upper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(c.isupper()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password)</w:t>
      </w:r>
      <w:r>
        <w:br/>
      </w:r>
      <w:r>
        <w:rPr>
          <w:rStyle w:val="NormalTok"/>
        </w:rPr>
        <w:t xml:space="preserve">has_digit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(c.isdigit()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password)</w:t>
      </w:r>
    </w:p>
    <w:bookmarkEnd w:id="23"/>
    <w:bookmarkStart w:id="24" w:name="X88567f1b1978995ce1cbace231c0b90da372c1d"/>
    <w:p>
      <w:pPr>
        <w:pStyle w:val="Heading2"/>
      </w:pPr>
      <w:r>
        <w:t xml:space="preserve">3. Replace Nested Conditionals with Guard Clauses</w:t>
      </w:r>
    </w:p>
    <w:p>
      <w:pPr>
        <w:pStyle w:val="FirstParagraph"/>
      </w:pPr>
      <w:r>
        <w:rPr>
          <w:b/>
          <w:bCs/>
        </w:rPr>
        <w:t xml:space="preserve">Before — nested</w:t>
      </w:r>
      <w:r>
        <w:rPr>
          <w:b/>
          <w:bCs/>
        </w:rPr>
        <w:t xml:space="preserve"> </w:t>
      </w:r>
      <w:r>
        <w:rPr>
          <w:b/>
          <w:bCs/>
        </w:rPr>
        <w:t xml:space="preserve">“arrow code”</w:t>
      </w:r>
    </w:p>
    <w:p>
      <w:pPr>
        <w:pStyle w:val="SourceCode"/>
      </w:pPr>
      <w:r>
        <w:rPr>
          <w:rStyle w:val="NormalTok"/>
        </w:rPr>
        <w:t xml:space="preserve">strength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"WEAK"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(password)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(c.isupper()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password):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(c.isdigit()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password):</w:t>
      </w:r>
      <w:r>
        <w:br/>
      </w:r>
      <w:r>
        <w:rPr>
          <w:rStyle w:val="NormalTok"/>
        </w:rPr>
        <w:t xml:space="preserve">            strength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"STRONG"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strength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</w:p>
    <w:p>
      <w:pPr>
        <w:pStyle w:val="FirstParagraph"/>
      </w:pPr>
      <w:r>
        <w:rPr>
          <w:b/>
          <w:bCs/>
        </w:rPr>
        <w:t xml:space="preserve">After — early-return guard clauses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check_password_strength(password):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(password)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MIN_PASSWORD_LENGTH: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"WEAK"</w:t>
      </w:r>
      <w:r>
        <w:br/>
      </w:r>
      <w:r>
        <w:rPr>
          <w:rStyle w:val="NormalTok"/>
        </w:rPr>
        <w:t xml:space="preserve">    has_upper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(c.isupper()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password)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has_upper: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"WEAK"</w:t>
      </w:r>
      <w:r>
        <w:br/>
      </w:r>
      <w:r>
        <w:rPr>
          <w:rStyle w:val="NormalTok"/>
        </w:rPr>
        <w:t xml:space="preserve">    has_digit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(c.isdigit()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password)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has_digit: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"STRONG"</w:t>
      </w:r>
    </w:p>
    <w:bookmarkEnd w:id="24"/>
    <w:bookmarkStart w:id="25" w:name="extract-method-duplicate-username-check"/>
    <w:p>
      <w:pPr>
        <w:pStyle w:val="Heading2"/>
      </w:pPr>
      <w:r>
        <w:t xml:space="preserve">4. Extract Method — duplicate username check</w:t>
      </w:r>
    </w:p>
    <w:p>
      <w:pPr>
        <w:pStyle w:val="FirstParagraph"/>
      </w:pPr>
      <w:r>
        <w:t xml:space="preserve">The exact same 4-line length check existed in both</w:t>
      </w:r>
      <w:r>
        <w:t xml:space="preserve"> </w:t>
      </w:r>
      <w:r>
        <w:rPr>
          <w:rStyle w:val="VerbatimChar"/>
        </w:rPr>
        <w:t xml:space="preserve">register_user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login_user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is_valid_username(username):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MIN_USERNAME_LENGTH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(username)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MAX_USERNAME_LENGTH</w:t>
      </w:r>
    </w:p>
    <w:bookmarkEnd w:id="25"/>
    <w:bookmarkStart w:id="26" w:name="extract-method-duplicate-hashing"/>
    <w:p>
      <w:pPr>
        <w:pStyle w:val="Heading2"/>
      </w:pPr>
      <w:r>
        <w:t xml:space="preserve">5. Extract Method — duplicate hashing</w:t>
      </w:r>
    </w:p>
    <w:p>
      <w:pPr>
        <w:pStyle w:val="FirstParagraph"/>
      </w:pPr>
      <w:r>
        <w:t xml:space="preserve">Both functions repeated the same salted MD5 logic.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generate_hash(value):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hashlib.md5((value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LEGACY_SALT).encode()).hexdigest()</w:t>
      </w:r>
    </w:p>
    <w:bookmarkEnd w:id="26"/>
    <w:bookmarkStart w:id="27" w:name="task-1-verification"/>
    <w:p>
      <w:pPr>
        <w:pStyle w:val="Heading2"/>
      </w:pPr>
      <w:r>
        <w:t xml:space="preserve">Task 1 verification</w:t>
      </w:r>
    </w:p>
    <w:p>
      <w:pPr>
        <w:pStyle w:val="SourceCode"/>
      </w:pPr>
      <w:r>
        <w:rPr>
          <w:rStyle w:val="VerbatimChar"/>
        </w:rPr>
        <w:t xml:space="preserve">python3 -m pytest test_auth.py -q   -&gt;   32 passed</w:t>
      </w:r>
    </w:p>
    <w:p>
      <w:pPr>
        <w:pStyle w:val="FirstParagraph"/>
      </w:pPr>
      <w:r>
        <w:t xml:space="preserve">32 cases (registration guards, strength tiers, ordering, hash contract, login lockout,</w:t>
      </w:r>
      <w:r>
        <w:t xml:space="preserve"> </w:t>
      </w:r>
      <w:r>
        <w:t xml:space="preserve">failed-attempt counter) run against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rPr>
          <w:rStyle w:val="VerbatimChar"/>
        </w:rPr>
        <w:t xml:space="preserve">auth_legacy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auth_refactored</w:t>
      </w:r>
      <w:r>
        <w:t xml:space="preserve"> </w:t>
      </w:r>
      <w:r>
        <w:t xml:space="preserve">with</w:t>
      </w:r>
      <w:r>
        <w:t xml:space="preserve"> </w:t>
      </w:r>
      <w:r>
        <w:t xml:space="preserve">identical results. Behavior preserved.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X839aa692a6439b005cade4666d7d1b251f01d07"/>
    <w:p>
      <w:pPr>
        <w:pStyle w:val="Heading1"/>
      </w:pPr>
      <w:r>
        <w:t xml:space="preserve">Task 2 —</w:t>
      </w:r>
      <w:r>
        <w:t xml:space="preserve"> </w:t>
      </w:r>
      <w:r>
        <w:rPr>
          <w:rStyle w:val="VerbatimChar"/>
        </w:rPr>
        <w:t xml:space="preserve">filter-legacy.py</w:t>
      </w:r>
      <w:r>
        <w:t xml:space="preserve"> </w:t>
      </w:r>
      <w:r>
        <w:t xml:space="preserve">(mini-WAF security middleware)</w:t>
      </w:r>
    </w:p>
    <w:p>
      <w:pPr>
        <w:pStyle w:val="FirstParagraph"/>
      </w:pPr>
      <w:r>
        <w:t xml:space="preserve">Filters incoming JSON requests for SQLi / XSS / command-injection patterns, enforces a rate</w:t>
      </w:r>
      <w:r>
        <w:t xml:space="preserve"> </w:t>
      </w:r>
      <w:r>
        <w:t xml:space="preserve">limit, validates payload integrity.</w:t>
      </w:r>
    </w:p>
    <w:bookmarkStart w:id="29" w:name="smells-found"/>
    <w:p>
      <w:pPr>
        <w:pStyle w:val="Heading2"/>
      </w:pPr>
      <w:r>
        <w:t xml:space="preserve">Smells found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"/>
        <w:gridCol w:w="1980"/>
        <w:gridCol w:w="1650"/>
        <w:gridCol w:w="3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Code Smell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Refactoring Technique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Magic Numbers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request_count &gt; 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len(val) &gt; 100</w:t>
            </w:r>
          </w:p>
        </w:tc>
        <w:tc>
          <w:tcPr/>
          <w:p>
            <w:pPr>
              <w:pStyle w:val="Compact"/>
            </w:pPr>
            <w:r>
              <w:t xml:space="preserve">Replace Magic Number with Symbolic Constant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Scattered string literals</w:t>
            </w:r>
          </w:p>
        </w:tc>
        <w:tc>
          <w:tcPr/>
          <w:p>
            <w:pPr>
              <w:pStyle w:val="Compact"/>
            </w:pPr>
            <w:r>
              <w:t xml:space="preserve">three injection</w:t>
            </w:r>
            <w:r>
              <w:t xml:space="preserve"> </w:t>
            </w:r>
            <w:r>
              <w:rPr>
                <w:rStyle w:val="VerbatimChar"/>
              </w:rPr>
              <w:t xml:space="preserve">if</w:t>
            </w:r>
            <w:r>
              <w:t xml:space="preserve"> </w:t>
            </w:r>
            <w:r>
              <w:t xml:space="preserve">blocks</w:t>
            </w:r>
          </w:p>
        </w:tc>
        <w:tc>
          <w:tcPr/>
          <w:p>
            <w:pPr>
              <w:pStyle w:val="Compact"/>
            </w:pPr>
            <w:r>
              <w:t xml:space="preserve">Introduce data table +</w:t>
            </w:r>
            <w:r>
              <w:t xml:space="preserve"> </w:t>
            </w:r>
            <w:r>
              <w:rPr>
                <w:rStyle w:val="VerbatimChar"/>
              </w:rPr>
              <w:t xml:space="preserve">any()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Long Method</w:t>
            </w:r>
          </w:p>
        </w:tc>
        <w:tc>
          <w:tcPr/>
          <w:p>
            <w:pPr>
              <w:pStyle w:val="Compact"/>
            </w:pPr>
            <w:r>
              <w:t xml:space="preserve">whole</w:t>
            </w:r>
            <w:r>
              <w:t xml:space="preserve"> </w:t>
            </w:r>
            <w:r>
              <w:rPr>
                <w:rStyle w:val="VerbatimChar"/>
              </w:rPr>
              <w:t xml:space="preserve">process_request</w:t>
            </w:r>
          </w:p>
        </w:tc>
        <w:tc>
          <w:tcPr/>
          <w:p>
            <w:pPr>
              <w:pStyle w:val="Compact"/>
            </w:pPr>
            <w:r>
              <w:t xml:space="preserve">Extract Method (</w:t>
            </w:r>
            <w:r>
              <w:rPr>
                <w:rStyle w:val="VerbatimChar"/>
              </w:rPr>
              <w:t xml:space="preserve">scan_value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Duplicated conditional structure</w:t>
            </w:r>
          </w:p>
        </w:tc>
        <w:tc>
          <w:tcPr/>
          <w:p>
            <w:pPr>
              <w:pStyle w:val="Compact"/>
            </w:pPr>
            <w:r>
              <w:t xml:space="preserve">SQLi / XSS / CMD blocks</w:t>
            </w:r>
          </w:p>
        </w:tc>
        <w:tc>
          <w:tcPr/>
          <w:p>
            <w:pPr>
              <w:pStyle w:val="Compact"/>
            </w:pPr>
            <w:r>
              <w:t xml:space="preserve">Consolidate into rule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Dead (commented-out)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 temp_log_val = 999 ...</w:t>
            </w:r>
          </w:p>
        </w:tc>
        <w:tc>
          <w:tcPr/>
          <w:p>
            <w:pPr>
              <w:pStyle w:val="Compact"/>
            </w:pPr>
            <w:r>
              <w:t xml:space="preserve">Remove Dead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Unused import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 time</w:t>
            </w:r>
          </w:p>
        </w:tc>
        <w:tc>
          <w:tcPr/>
          <w:p>
            <w:pPr>
              <w:pStyle w:val="Compact"/>
            </w:pPr>
            <w:r>
              <w:t xml:space="preserve">Remove Dead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Scope leak — loop var used after loop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len(val) &gt; 100</w:t>
            </w:r>
          </w:p>
        </w:tc>
        <w:tc>
          <w:tcPr/>
          <w:p>
            <w:pPr>
              <w:pStyle w:val="Compact"/>
            </w:pPr>
            <w:r>
              <w:t xml:space="preserve">Flag (behavior-preserving)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Script side-effects at import</w:t>
            </w:r>
          </w:p>
        </w:tc>
        <w:tc>
          <w:tcPr/>
          <w:p>
            <w:pPr>
              <w:pStyle w:val="Compact"/>
            </w:pPr>
            <w:r>
              <w:t xml:space="preserve">trailing</w:t>
            </w:r>
            <w:r>
              <w:t xml:space="preserve"> </w:t>
            </w:r>
            <w:r>
              <w:rPr>
                <w:rStyle w:val="VerbatimChar"/>
              </w:rPr>
              <w:t xml:space="preserve"># Example usage</w:t>
            </w:r>
          </w:p>
        </w:tc>
        <w:tc>
          <w:tcPr/>
          <w:p>
            <w:pPr>
              <w:pStyle w:val="Compact"/>
            </w:pPr>
            <w:r>
              <w:t xml:space="preserve">Extract to</w:t>
            </w:r>
            <w:r>
              <w:t xml:space="preserve"> </w:t>
            </w:r>
            <w:r>
              <w:rPr>
                <w:rStyle w:val="VerbatimChar"/>
              </w:rPr>
              <w:t xml:space="preserve">__main__</w:t>
            </w:r>
            <w:r>
              <w:t xml:space="preserve"> </w:t>
            </w:r>
            <w:r>
              <w:t xml:space="preserve">guard</w:t>
            </w:r>
          </w:p>
        </w:tc>
      </w:tr>
    </w:tbl>
    <w:bookmarkEnd w:id="29"/>
    <w:bookmarkStart w:id="30" w:name="X8ef75b7554e8ffde449df3bbb9e7de6bfc49aa2"/>
    <w:p>
      <w:pPr>
        <w:pStyle w:val="Heading2"/>
      </w:pPr>
      <w:r>
        <w:t xml:space="preserve">Smells 1, 2 &amp; 4 — Magic numbers + duplicated pattern checks</w:t>
      </w:r>
    </w:p>
    <w:p>
      <w:pPr>
        <w:pStyle w:val="FirstParagraph"/>
      </w:pPr>
      <w:r>
        <w:rPr>
          <w:b/>
          <w:bCs/>
        </w:rPr>
        <w:t xml:space="preserve">Before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"INSERT"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"ERR_SQLI"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"&lt;script&gt;"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"alert("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"onerror"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"ERR_XSS"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";"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"&amp;&amp;"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"||"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"rm -rf"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"ERR_CMD_INJ"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</w:p>
    <w:p>
      <w:pPr>
        <w:pStyle w:val="FirstParagraph"/>
      </w:pPr>
      <w:r>
        <w:rPr>
          <w:i/>
          <w:iCs/>
        </w:rPr>
        <w:t xml:space="preserve">Why a smell:</w:t>
      </w:r>
      <w:r>
        <w:t xml:space="preserve"> </w:t>
      </w:r>
      <w:r>
        <w:t xml:space="preserve">three blocks share the same shape; patterns are buried in</w:t>
      </w:r>
      <w:r>
        <w:t xml:space="preserve"> </w:t>
      </w:r>
      <w:r>
        <w:rPr>
          <w:rStyle w:val="VerbatimChar"/>
        </w:rPr>
        <w:t xml:space="preserve">or</w:t>
      </w:r>
      <w:r>
        <w:t xml:space="preserve">-chains;</w:t>
      </w:r>
      <w:r>
        <w:t xml:space="preserve"> </w:t>
      </w:r>
      <w:r>
        <w:rPr>
          <w:rStyle w:val="VerbatimChar"/>
        </w:rPr>
        <w:t xml:space="preserve">... in val</w:t>
      </w:r>
      <w:r>
        <w:t xml:space="preserve"> </w:t>
      </w:r>
      <w:r>
        <w:t xml:space="preserve">repeated 13 times. Adding a signature means editing a long boolean.</w:t>
      </w:r>
    </w:p>
    <w:p>
      <w:pPr>
        <w:pStyle w:val="BodyText"/>
      </w:pPr>
      <w:r>
        <w:rPr>
          <w:b/>
          <w:bCs/>
        </w:rPr>
        <w:t xml:space="preserve">After — data-driven rule table (order preserved)</w:t>
      </w:r>
    </w:p>
    <w:p>
      <w:pPr>
        <w:pStyle w:val="SourceCode"/>
      </w:pPr>
      <w:r>
        <w:rPr>
          <w:rStyle w:val="NormalTok"/>
        </w:rPr>
        <w:t xml:space="preserve">RATE_LIMIT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MAX_VALUE_LENGTH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SQLI_PATTERNS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"SELECT"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"DELETE"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"INSERT"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XSS_PATTERNS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"&lt;script&gt;"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"alert("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"onerror"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CMD_INJ_PATTERNS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";"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"&amp;&amp;"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"||"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"rm -rf"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INJECTION_RULES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[(SQLI_PATTERNS, </w:t>
      </w:r>
      <w:r>
        <w:rPr>
          <w:rStyle w:val="StringTok"/>
        </w:rPr>
        <w:t xml:space="preserve">"ERR_SQLI"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(XSS_PATTERNS, </w:t>
      </w:r>
      <w:r>
        <w:rPr>
          <w:rStyle w:val="StringTok"/>
        </w:rPr>
        <w:t xml:space="preserve">"ERR_XSS"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(CMD_INJ_PATTERNS, </w:t>
      </w:r>
      <w:r>
        <w:rPr>
          <w:rStyle w:val="StringTok"/>
        </w:rPr>
        <w:t xml:space="preserve">"ERR_CMD_INJ"</w:t>
      </w:r>
      <w:r>
        <w:rPr>
          <w:rStyle w:val="NormalTok"/>
        </w:rPr>
        <w:t xml:space="preserve">)]</w:t>
      </w:r>
    </w:p>
    <w:bookmarkEnd w:id="30"/>
    <w:bookmarkStart w:id="31" w:name="smell-3-long-method-extract-method"/>
    <w:p>
      <w:pPr>
        <w:pStyle w:val="Heading2"/>
      </w:pPr>
      <w:r>
        <w:t xml:space="preserve">Smell 3 — Long Method → Extract Method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scan_value(val):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 the matching error code for a field value, or None if clean."""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patterns, error_code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INJECTION_RULES: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(pattern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pattern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patterns):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error_code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bookmarkEnd w:id="31"/>
    <w:bookmarkStart w:id="32" w:name="smell-5-6-dead-code"/>
    <w:p>
      <w:pPr>
        <w:pStyle w:val="Heading2"/>
      </w:pPr>
      <w:r>
        <w:t xml:space="preserve">Smell 5 &amp; 6 — Dead code</w:t>
      </w:r>
    </w:p>
    <w:p>
      <w:pPr>
        <w:pStyle w:val="FirstParagraph"/>
      </w:pPr>
      <w:r>
        <w:rPr>
          <w:rStyle w:val="VerbatimChar"/>
        </w:rPr>
        <w:t xml:space="preserve"># temp_log_val = 999 # LEGACY LOGGING: DO NOT TOUCH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import time</w:t>
      </w:r>
      <w:r>
        <w:t xml:space="preserve"> </w:t>
      </w:r>
      <w:r>
        <w:t xml:space="preserve">are never used.</w:t>
      </w:r>
      <w:r>
        <w:t xml:space="preserve"> </w:t>
      </w:r>
      <w:r>
        <w:rPr>
          <w:i/>
          <w:iCs/>
        </w:rPr>
        <w:t xml:space="preserve">Technique:</w:t>
      </w:r>
      <w:r>
        <w:t xml:space="preserve"> </w:t>
      </w:r>
      <w:r>
        <w:t xml:space="preserve">Remove Dead Code — delete both. Version control preserves history.</w:t>
      </w:r>
    </w:p>
    <w:bookmarkEnd w:id="32"/>
    <w:bookmarkStart w:id="33" w:name="smell-7-scope-leak-the-interesting-one"/>
    <w:p>
      <w:pPr>
        <w:pStyle w:val="Heading2"/>
      </w:pPr>
      <w:r>
        <w:t xml:space="preserve">Smell 7 — Scope leak (the interesting one)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data:</w:t>
      </w:r>
      <w:r>
        <w:br/>
      </w:r>
      <w:r>
        <w:rPr>
          <w:rStyle w:val="NormalTok"/>
        </w:rPr>
        <w:t xml:space="preserve">   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data[key]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(val)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   </w:t>
      </w:r>
      <w:r>
        <w:rPr>
          <w:rStyle w:val="CommentTok"/>
        </w:rPr>
        <w:t xml:space="preserve"># val = the LAST field's value only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"ERR_LEN"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</w:p>
    <w:p>
      <w:pPr>
        <w:pStyle w:val="FirstParagraph"/>
      </w:pPr>
      <w:r>
        <w:rPr>
          <w:i/>
          <w:iCs/>
        </w:rPr>
        <w:t xml:space="preserve">Why a smell:</w:t>
      </w:r>
      <w:r>
        <w:t xml:space="preserve"> </w:t>
      </w:r>
      <w:r>
        <w:rPr>
          <w:rStyle w:val="VerbatimChar"/>
        </w:rPr>
        <w:t xml:space="preserve">val</w:t>
      </w:r>
      <w:r>
        <w:t xml:space="preserve"> </w:t>
      </w:r>
      <w:r>
        <w:t xml:space="preserve">is a loop variable read after the loop, so the length check validates</w:t>
      </w:r>
      <w:r>
        <w:t xml:space="preserve"> </w:t>
      </w:r>
      <w:r>
        <w:t xml:space="preserve">only the</w:t>
      </w:r>
      <w:r>
        <w:t xml:space="preserve"> </w:t>
      </w:r>
      <w:r>
        <w:rPr>
          <w:b/>
          <w:bCs/>
        </w:rPr>
        <w:t xml:space="preserve">last</w:t>
      </w:r>
      <w:r>
        <w:t xml:space="preserve"> </w:t>
      </w:r>
      <w:r>
        <w:t xml:space="preserve">field; an empty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dict raises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. A latent bug.</w:t>
      </w:r>
    </w:p>
    <w:p>
      <w:pPr>
        <w:pStyle w:val="BodyText"/>
      </w:pPr>
      <w:r>
        <w:rPr>
          <w:i/>
          <w:iCs/>
        </w:rPr>
        <w:t xml:space="preserve">Golden-Rule handling: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behavior-preserving</w:t>
      </w:r>
      <w:r>
        <w:t xml:space="preserve"> </w:t>
      </w:r>
      <w:r>
        <w:t xml:space="preserve">move is to keep it and add a comment</w:t>
      </w:r>
      <w:r>
        <w:t xml:space="preserve"> </w:t>
      </w:r>
      <w:r>
        <w:t xml:space="preserve">making the</w:t>
      </w:r>
      <w:r>
        <w:t xml:space="preserve"> </w:t>
      </w:r>
      <w:r>
        <w:t xml:space="preserve">“last value only”</w:t>
      </w:r>
      <w:r>
        <w:t xml:space="preserve"> </w:t>
      </w:r>
      <w:r>
        <w:t xml:space="preserve">intent explicit. The</w:t>
      </w:r>
      <w:r>
        <w:t xml:space="preserve"> </w:t>
      </w:r>
      <w:r>
        <w:rPr>
          <w:b/>
          <w:bCs/>
        </w:rPr>
        <w:t xml:space="preserve">correct</w:t>
      </w:r>
      <w:r>
        <w:t xml:space="preserve"> </w:t>
      </w:r>
      <w:r>
        <w:t xml:space="preserve">fix (move the check inside</w:t>
      </w:r>
      <w:r>
        <w:t xml:space="preserve"> </w:t>
      </w:r>
      <w:r>
        <w:t xml:space="preserve">the loop + guard empty dict)</w:t>
      </w:r>
      <w:r>
        <w:t xml:space="preserve"> </w:t>
      </w:r>
      <w:r>
        <w:rPr>
          <w:b/>
          <w:bCs/>
        </w:rPr>
        <w:t xml:space="preserve">changes external behavior</w:t>
      </w:r>
      <w:r>
        <w:t xml:space="preserve">, so it is</w:t>
      </w:r>
      <w:r>
        <w:t xml:space="preserve"> </w:t>
      </w:r>
      <w:r>
        <w:rPr>
          <w:b/>
          <w:bCs/>
        </w:rPr>
        <w:t xml:space="preserve">flagged as a bug</w:t>
      </w:r>
      <w:r>
        <w:rPr>
          <w:b/>
          <w:bCs/>
        </w:rPr>
        <w:t xml:space="preserve"> </w:t>
      </w:r>
      <w:r>
        <w:rPr>
          <w:b/>
          <w:bCs/>
        </w:rPr>
        <w:t xml:space="preserve">ticket, not applied</w:t>
      </w:r>
      <w:r>
        <w:t xml:space="preserve"> </w:t>
      </w:r>
      <w:r>
        <w:t xml:space="preserve">in this refactoring.</w:t>
      </w:r>
    </w:p>
    <w:bookmarkEnd w:id="33"/>
    <w:bookmarkStart w:id="34" w:name="X88d1cf84245c29a1e6c7ddf4b48bdd92db37e4c"/>
    <w:p>
      <w:pPr>
        <w:pStyle w:val="Heading2"/>
      </w:pPr>
      <w:r>
        <w:t xml:space="preserve">Smell 8 — Import-time side-effects →</w:t>
      </w:r>
      <w:r>
        <w:t xml:space="preserve"> </w:t>
      </w:r>
      <w:r>
        <w:rPr>
          <w:rStyle w:val="VerbatimChar"/>
        </w:rPr>
        <w:t xml:space="preserve">__main__</w:t>
      </w:r>
      <w:r>
        <w:t xml:space="preserve"> </w:t>
      </w:r>
      <w:r>
        <w:t xml:space="preserve">guard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req_data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"query"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"SELECT * FROM users"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status,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process_request(req_data,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f"Result: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i/>
          <w:iCs/>
        </w:rPr>
        <w:t xml:space="preserve">Why a smell:</w:t>
      </w:r>
      <w:r>
        <w:t xml:space="preserve"> </w:t>
      </w:r>
      <w:r>
        <w:t xml:space="preserve">top-level demo code ran on import — printed to stdout and executed a request,</w:t>
      </w:r>
      <w:r>
        <w:t xml:space="preserve"> </w:t>
      </w:r>
      <w:r>
        <w:t xml:space="preserve">making the module unusable as an importable library.</w:t>
      </w:r>
    </w:p>
    <w:bookmarkEnd w:id="34"/>
    <w:bookmarkStart w:id="35" w:name="task-2-verification"/>
    <w:p>
      <w:pPr>
        <w:pStyle w:val="Heading2"/>
      </w:pPr>
      <w:r>
        <w:t xml:space="preserve">Task 2 verification</w:t>
      </w:r>
    </w:p>
    <w:p>
      <w:pPr>
        <w:pStyle w:val="SourceCode"/>
      </w:pPr>
      <w:r>
        <w:rPr>
          <w:rStyle w:val="VerbatimChar"/>
        </w:rPr>
        <w:t xml:space="preserve">python3 -m pytest -q   -&gt;   50 passed</w:t>
      </w:r>
    </w:p>
    <w:p>
      <w:pPr>
        <w:pStyle w:val="FirstParagraph"/>
      </w:pPr>
      <w:r>
        <w:rPr>
          <w:rStyle w:val="VerbatimChar"/>
        </w:rPr>
        <w:t xml:space="preserve">test_filter.py</w:t>
      </w:r>
      <w:r>
        <w:t xml:space="preserve"> </w:t>
      </w:r>
      <w:r>
        <w:t xml:space="preserve">runs the original</w:t>
      </w:r>
      <w:r>
        <w:t xml:space="preserve"> </w:t>
      </w:r>
      <w:r>
        <w:rPr>
          <w:rStyle w:val="VerbatimChar"/>
        </w:rPr>
        <w:t xml:space="preserve">filter-legacy.py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filter_refactored.py</w:t>
      </w:r>
      <w:r>
        <w:t xml:space="preserve"> </w:t>
      </w:r>
      <w:r>
        <w:t xml:space="preserve">through the</w:t>
      </w:r>
      <w:r>
        <w:t xml:space="preserve"> </w:t>
      </w:r>
      <w:r>
        <w:t xml:space="preserve">same inputs (rate limit, null, SQLi, XSS, command injection, clean, oversized-last-value,</w:t>
      </w:r>
      <w:r>
        <w:t xml:space="preserve"> </w:t>
      </w:r>
      <w:r>
        <w:t xml:space="preserve">ordering, empty-dict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) — identical results. Structure changed, behavior did not.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deliverables"/>
    <w:p>
      <w:pPr>
        <w:pStyle w:val="Heading1"/>
      </w:pPr>
      <w:r>
        <w:t xml:space="preserve">Deliverables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auth_refactored.py</w:t>
            </w:r>
          </w:p>
        </w:tc>
        <w:tc>
          <w:tcPr/>
          <w:p>
            <w:pPr>
              <w:pStyle w:val="Compact"/>
            </w:pPr>
            <w:r>
              <w:t xml:space="preserve">Task 1 — 5 techniques applied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filter_refactored.py</w:t>
            </w:r>
          </w:p>
        </w:tc>
        <w:tc>
          <w:tcPr/>
          <w:p>
            <w:pPr>
              <w:pStyle w:val="Compact"/>
            </w:pPr>
            <w:r>
              <w:t xml:space="preserve">Task 2 — concrete refactor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Task2-filter-analysis.md</w:t>
            </w:r>
          </w:p>
        </w:tc>
        <w:tc>
          <w:tcPr/>
          <w:p>
            <w:pPr>
              <w:pStyle w:val="Compact"/>
            </w:pPr>
            <w:r>
              <w:t xml:space="preserve">Task 2 written smell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test_auth.py</w:t>
            </w:r>
          </w:p>
        </w:tc>
        <w:tc>
          <w:tcPr/>
          <w:p>
            <w:pPr>
              <w:pStyle w:val="Compact"/>
            </w:pPr>
            <w:r>
              <w:t xml:space="preserve">32 cases, legacy vs refactored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test_filter.py</w:t>
            </w:r>
          </w:p>
        </w:tc>
        <w:tc>
          <w:tcPr/>
          <w:p>
            <w:pPr>
              <w:pStyle w:val="Compact"/>
            </w:pPr>
            <w:r>
              <w:t xml:space="preserve">18 cases, legacy vs refactored</w:t>
            </w:r>
          </w:p>
        </w:tc>
      </w:tr>
    </w:tbl>
    <w:p>
      <w:pPr>
        <w:pStyle w:val="BodyText"/>
      </w:pPr>
      <w:r>
        <w:rPr>
          <w:b/>
          <w:bCs/>
        </w:rPr>
        <w:t xml:space="preserve">Overall:</w:t>
      </w:r>
      <w:r>
        <w:t xml:space="preserve"> </w:t>
      </w:r>
      <w:r>
        <w:rPr>
          <w:rStyle w:val="VerbatimChar"/>
        </w:rPr>
        <w:t xml:space="preserve">python3 -m pytest -q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50 passed</w:t>
      </w:r>
      <w:r>
        <w:t xml:space="preserve">. Every refactoring preserved external</w:t>
      </w:r>
      <w:r>
        <w:t xml:space="preserve"> </w:t>
      </w:r>
      <w:r>
        <w:t xml:space="preserve">behavior — the Golden Rule was honored.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Exercise 1 — Refactoring Techniques for Enhancing Code Maintainability in Agile Projects</dc:title>
  <dc:creator>Secure Software Engineering – 20CYS401</dc:creator>
  <cp:keywords/>
  <dcterms:created xsi:type="dcterms:W3CDTF">2026-07-08T17:59:12Z</dcterms:created>
  <dcterms:modified xsi:type="dcterms:W3CDTF">2026-07-08T17:59:12Z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