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BA4460C" w14:textId="2D3B5A96" w:rsidR="00736F65" w:rsidRPr="0075549B" w:rsidRDefault="0075549B" w:rsidP="0075549B">
      <w:pPr>
        <w:pStyle w:val="Title"/>
        <w:rPr>
          <w:rFonts w:ascii="Times New Roman" w:hAnsi="Times New Roman" w:cs="Times New Roman"/>
          <w:color w:val="000000" w:themeColor="text1"/>
          <w:sz w:val="36"/>
          <w:szCs w:val="36"/>
        </w:rPr>
      </w:pPr>
      <w:r>
        <w:rPr>
          <w:rFonts w:ascii="Times New Roman" w:hAnsi="Times New Roman" w:cs="Times New Roman"/>
          <w:color w:val="000000" w:themeColor="text1"/>
          <w:sz w:val="36"/>
          <w:szCs w:val="36"/>
        </w:rPr>
        <w:t xml:space="preserve">                </w:t>
      </w:r>
      <w:r w:rsidR="00000000" w:rsidRPr="0075549B">
        <w:rPr>
          <w:rFonts w:ascii="Times New Roman" w:hAnsi="Times New Roman" w:cs="Times New Roman"/>
          <w:color w:val="000000" w:themeColor="text1"/>
          <w:sz w:val="36"/>
          <w:szCs w:val="36"/>
        </w:rPr>
        <w:t>ServiceNow Enterprise Service Delivery</w:t>
      </w:r>
    </w:p>
    <w:p w14:paraId="63DA86B4" w14:textId="77777777" w:rsidR="0075549B" w:rsidRPr="0075549B" w:rsidRDefault="0075549B" w:rsidP="0075549B"/>
    <w:tbl>
      <w:tblPr>
        <w:tblStyle w:val="LightShading-Accent1"/>
        <w:tblW w:w="0" w:type="auto"/>
        <w:tblLook w:val="04A0" w:firstRow="1" w:lastRow="0" w:firstColumn="1" w:lastColumn="0" w:noHBand="0" w:noVBand="1"/>
      </w:tblPr>
      <w:tblGrid>
        <w:gridCol w:w="4896"/>
        <w:gridCol w:w="4896"/>
      </w:tblGrid>
      <w:tr w:rsidR="00736F65" w:rsidRPr="0075549B" w14:paraId="5E1D0B9D" w14:textId="77777777" w:rsidTr="00736F6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68203278" w14:textId="77777777" w:rsidR="00736F65" w:rsidRPr="0075549B" w:rsidRDefault="00000000">
            <w:pPr>
              <w:rPr>
                <w:rFonts w:ascii="Times New Roman" w:hAnsi="Times New Roman" w:cs="Times New Roman"/>
                <w:color w:val="000000" w:themeColor="text1"/>
                <w:sz w:val="28"/>
                <w:szCs w:val="28"/>
              </w:rPr>
            </w:pPr>
            <w:r w:rsidRPr="0075549B">
              <w:rPr>
                <w:rFonts w:ascii="Times New Roman" w:hAnsi="Times New Roman" w:cs="Times New Roman"/>
                <w:color w:val="000000" w:themeColor="text1"/>
                <w:sz w:val="28"/>
                <w:szCs w:val="28"/>
              </w:rPr>
              <w:t>Document field</w:t>
            </w:r>
          </w:p>
        </w:tc>
        <w:tc>
          <w:tcPr>
            <w:tcW w:w="4896" w:type="dxa"/>
          </w:tcPr>
          <w:p w14:paraId="363D0607" w14:textId="77777777" w:rsidR="00736F65" w:rsidRPr="0075549B"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8"/>
                <w:szCs w:val="28"/>
              </w:rPr>
            </w:pPr>
            <w:r w:rsidRPr="0075549B">
              <w:rPr>
                <w:rFonts w:ascii="Times New Roman" w:hAnsi="Times New Roman" w:cs="Times New Roman"/>
                <w:color w:val="000000" w:themeColor="text1"/>
                <w:sz w:val="28"/>
                <w:szCs w:val="28"/>
              </w:rPr>
              <w:t>Details</w:t>
            </w:r>
          </w:p>
        </w:tc>
      </w:tr>
      <w:tr w:rsidR="00736F65" w:rsidRPr="0075549B" w14:paraId="479089CA" w14:textId="77777777" w:rsidTr="00736F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1B537468" w14:textId="77777777" w:rsidR="00736F65" w:rsidRPr="0075549B" w:rsidRDefault="00000000">
            <w:pPr>
              <w:rPr>
                <w:rFonts w:ascii="Times New Roman" w:hAnsi="Times New Roman" w:cs="Times New Roman"/>
                <w:color w:val="000000" w:themeColor="text1"/>
                <w:sz w:val="28"/>
                <w:szCs w:val="28"/>
              </w:rPr>
            </w:pPr>
            <w:r w:rsidRPr="0075549B">
              <w:rPr>
                <w:rFonts w:ascii="Times New Roman" w:hAnsi="Times New Roman" w:cs="Times New Roman"/>
                <w:color w:val="000000" w:themeColor="text1"/>
                <w:sz w:val="28"/>
                <w:szCs w:val="28"/>
              </w:rPr>
              <w:t>Project context</w:t>
            </w:r>
          </w:p>
        </w:tc>
        <w:tc>
          <w:tcPr>
            <w:tcW w:w="4896" w:type="dxa"/>
          </w:tcPr>
          <w:p w14:paraId="6BA5829C" w14:textId="77777777" w:rsidR="00736F65" w:rsidRPr="0075549B"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sidRPr="0075549B">
              <w:rPr>
                <w:rFonts w:ascii="Times New Roman" w:hAnsi="Times New Roman" w:cs="Times New Roman"/>
                <w:color w:val="000000" w:themeColor="text1"/>
                <w:sz w:val="28"/>
                <w:szCs w:val="28"/>
              </w:rPr>
              <w:t>Uber Chicago (client); Adecco, Bangalore (company)</w:t>
            </w:r>
          </w:p>
        </w:tc>
      </w:tr>
      <w:tr w:rsidR="00736F65" w:rsidRPr="0075549B" w14:paraId="59EE3DA2" w14:textId="77777777" w:rsidTr="00736F65">
        <w:tc>
          <w:tcPr>
            <w:cnfStyle w:val="001000000000" w:firstRow="0" w:lastRow="0" w:firstColumn="1" w:lastColumn="0" w:oddVBand="0" w:evenVBand="0" w:oddHBand="0" w:evenHBand="0" w:firstRowFirstColumn="0" w:firstRowLastColumn="0" w:lastRowFirstColumn="0" w:lastRowLastColumn="0"/>
            <w:tcW w:w="4896" w:type="dxa"/>
          </w:tcPr>
          <w:p w14:paraId="0F02F29D" w14:textId="77777777" w:rsidR="00736F65" w:rsidRPr="0075549B" w:rsidRDefault="00000000">
            <w:pPr>
              <w:rPr>
                <w:rFonts w:ascii="Times New Roman" w:hAnsi="Times New Roman" w:cs="Times New Roman"/>
                <w:color w:val="000000" w:themeColor="text1"/>
                <w:sz w:val="28"/>
                <w:szCs w:val="28"/>
              </w:rPr>
            </w:pPr>
            <w:r w:rsidRPr="0075549B">
              <w:rPr>
                <w:rFonts w:ascii="Times New Roman" w:hAnsi="Times New Roman" w:cs="Times New Roman"/>
                <w:color w:val="000000" w:themeColor="text1"/>
                <w:sz w:val="28"/>
                <w:szCs w:val="28"/>
              </w:rPr>
              <w:t>Modules</w:t>
            </w:r>
          </w:p>
        </w:tc>
        <w:tc>
          <w:tcPr>
            <w:tcW w:w="4896" w:type="dxa"/>
          </w:tcPr>
          <w:p w14:paraId="7F22178B" w14:textId="77777777" w:rsidR="00736F65" w:rsidRPr="0075549B"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8"/>
                <w:szCs w:val="28"/>
              </w:rPr>
            </w:pPr>
            <w:r w:rsidRPr="0075549B">
              <w:rPr>
                <w:rFonts w:ascii="Times New Roman" w:hAnsi="Times New Roman" w:cs="Times New Roman"/>
                <w:color w:val="000000" w:themeColor="text1"/>
                <w:sz w:val="28"/>
                <w:szCs w:val="28"/>
              </w:rPr>
              <w:t>HRSD, ITSM, ITOM, ITAM, CSM, GRC/IRM, SecOps, Service Portal, CMDB, PPM, TSOM</w:t>
            </w:r>
          </w:p>
        </w:tc>
      </w:tr>
      <w:tr w:rsidR="00736F65" w:rsidRPr="0075549B" w14:paraId="3559B1B4" w14:textId="77777777" w:rsidTr="00736F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23BF5FB9" w14:textId="77777777" w:rsidR="00736F65" w:rsidRPr="0075549B" w:rsidRDefault="00000000">
            <w:pPr>
              <w:rPr>
                <w:rFonts w:ascii="Times New Roman" w:hAnsi="Times New Roman" w:cs="Times New Roman"/>
                <w:color w:val="000000" w:themeColor="text1"/>
                <w:sz w:val="28"/>
                <w:szCs w:val="28"/>
              </w:rPr>
            </w:pPr>
            <w:r w:rsidRPr="0075549B">
              <w:rPr>
                <w:rFonts w:ascii="Times New Roman" w:hAnsi="Times New Roman" w:cs="Times New Roman"/>
                <w:color w:val="000000" w:themeColor="text1"/>
                <w:sz w:val="28"/>
                <w:szCs w:val="28"/>
              </w:rPr>
              <w:t>Primary deep-dive</w:t>
            </w:r>
          </w:p>
        </w:tc>
        <w:tc>
          <w:tcPr>
            <w:tcW w:w="4896" w:type="dxa"/>
          </w:tcPr>
          <w:p w14:paraId="7FC7F6F2" w14:textId="77777777" w:rsidR="00736F65" w:rsidRPr="0075549B"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sidRPr="0075549B">
              <w:rPr>
                <w:rFonts w:ascii="Times New Roman" w:hAnsi="Times New Roman" w:cs="Times New Roman"/>
                <w:color w:val="000000" w:themeColor="text1"/>
                <w:sz w:val="28"/>
                <w:szCs w:val="28"/>
              </w:rPr>
              <w:t>HR Service Delivery (HRSD) and HR integrations</w:t>
            </w:r>
          </w:p>
        </w:tc>
      </w:tr>
      <w:tr w:rsidR="00736F65" w:rsidRPr="0075549B" w14:paraId="0A966A41" w14:textId="77777777" w:rsidTr="00736F65">
        <w:tc>
          <w:tcPr>
            <w:cnfStyle w:val="001000000000" w:firstRow="0" w:lastRow="0" w:firstColumn="1" w:lastColumn="0" w:oddVBand="0" w:evenVBand="0" w:oddHBand="0" w:evenHBand="0" w:firstRowFirstColumn="0" w:firstRowLastColumn="0" w:lastRowFirstColumn="0" w:lastRowLastColumn="0"/>
            <w:tcW w:w="4896" w:type="dxa"/>
          </w:tcPr>
          <w:p w14:paraId="4D030FBF" w14:textId="77777777" w:rsidR="00736F65" w:rsidRPr="0075549B" w:rsidRDefault="00000000">
            <w:pPr>
              <w:rPr>
                <w:rFonts w:ascii="Times New Roman" w:hAnsi="Times New Roman" w:cs="Times New Roman"/>
                <w:color w:val="000000" w:themeColor="text1"/>
                <w:sz w:val="28"/>
                <w:szCs w:val="28"/>
              </w:rPr>
            </w:pPr>
            <w:r w:rsidRPr="0075549B">
              <w:rPr>
                <w:rFonts w:ascii="Times New Roman" w:hAnsi="Times New Roman" w:cs="Times New Roman"/>
                <w:color w:val="000000" w:themeColor="text1"/>
                <w:sz w:val="28"/>
                <w:szCs w:val="28"/>
              </w:rPr>
              <w:t>Document status</w:t>
            </w:r>
          </w:p>
        </w:tc>
        <w:tc>
          <w:tcPr>
            <w:tcW w:w="4896" w:type="dxa"/>
          </w:tcPr>
          <w:p w14:paraId="097FE590" w14:textId="77777777" w:rsidR="00736F65" w:rsidRPr="0075549B"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8"/>
                <w:szCs w:val="28"/>
              </w:rPr>
            </w:pPr>
            <w:r w:rsidRPr="0075549B">
              <w:rPr>
                <w:rFonts w:ascii="Times New Roman" w:hAnsi="Times New Roman" w:cs="Times New Roman"/>
                <w:color w:val="000000" w:themeColor="text1"/>
                <w:sz w:val="28"/>
                <w:szCs w:val="28"/>
              </w:rPr>
              <w:t>Portfolio-style reconstruction based on resume; not verified client internal design</w:t>
            </w:r>
          </w:p>
        </w:tc>
      </w:tr>
      <w:tr w:rsidR="00736F65" w:rsidRPr="0075549B" w14:paraId="2024A036" w14:textId="77777777" w:rsidTr="00736F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47770825" w14:textId="77777777" w:rsidR="00736F65" w:rsidRPr="0075549B" w:rsidRDefault="00000000">
            <w:pPr>
              <w:rPr>
                <w:rFonts w:ascii="Times New Roman" w:hAnsi="Times New Roman" w:cs="Times New Roman"/>
                <w:color w:val="000000" w:themeColor="text1"/>
                <w:sz w:val="28"/>
                <w:szCs w:val="28"/>
              </w:rPr>
            </w:pPr>
            <w:r w:rsidRPr="0075549B">
              <w:rPr>
                <w:rFonts w:ascii="Times New Roman" w:hAnsi="Times New Roman" w:cs="Times New Roman"/>
                <w:color w:val="000000" w:themeColor="text1"/>
                <w:sz w:val="28"/>
                <w:szCs w:val="28"/>
              </w:rPr>
              <w:t>Screenshots</w:t>
            </w:r>
          </w:p>
        </w:tc>
        <w:tc>
          <w:tcPr>
            <w:tcW w:w="4896" w:type="dxa"/>
          </w:tcPr>
          <w:p w14:paraId="3C8046B0" w14:textId="77777777" w:rsidR="00736F65" w:rsidRPr="0075549B"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sidRPr="0075549B">
              <w:rPr>
                <w:rFonts w:ascii="Times New Roman" w:hAnsi="Times New Roman" w:cs="Times New Roman"/>
                <w:color w:val="000000" w:themeColor="text1"/>
                <w:sz w:val="28"/>
                <w:szCs w:val="28"/>
              </w:rPr>
              <w:t>Six labeled synthetic ServiceNow-style examples are included; no live system captures were provided.</w:t>
            </w:r>
          </w:p>
        </w:tc>
      </w:tr>
    </w:tbl>
    <w:p w14:paraId="3822FC07" w14:textId="77777777" w:rsidR="00736F65" w:rsidRPr="0075549B" w:rsidRDefault="00736F65">
      <w:pPr>
        <w:rPr>
          <w:rFonts w:ascii="Times New Roman" w:hAnsi="Times New Roman" w:cs="Times New Roman"/>
          <w:color w:val="000000" w:themeColor="text1"/>
          <w:sz w:val="28"/>
          <w:szCs w:val="28"/>
        </w:rPr>
      </w:pPr>
    </w:p>
    <w:p w14:paraId="312B6C2A" w14:textId="77777777" w:rsidR="00736F65" w:rsidRPr="0075549B" w:rsidRDefault="00000000">
      <w:pPr>
        <w:pStyle w:val="Heading1"/>
        <w:rPr>
          <w:rFonts w:ascii="Times New Roman" w:hAnsi="Times New Roman" w:cs="Times New Roman"/>
          <w:color w:val="000000" w:themeColor="text1"/>
          <w:sz w:val="28"/>
        </w:rPr>
      </w:pPr>
      <w:r w:rsidRPr="0075549B">
        <w:rPr>
          <w:rFonts w:ascii="Times New Roman" w:hAnsi="Times New Roman" w:cs="Times New Roman"/>
          <w:color w:val="000000" w:themeColor="text1"/>
          <w:sz w:val="28"/>
        </w:rPr>
        <w:t>1. Executive summary</w:t>
      </w:r>
    </w:p>
    <w:p w14:paraId="69E15601" w14:textId="77777777" w:rsidR="00736F65" w:rsidRPr="0075549B" w:rsidRDefault="00000000">
      <w:pPr>
        <w:rPr>
          <w:rFonts w:ascii="Times New Roman" w:hAnsi="Times New Roman" w:cs="Times New Roman"/>
          <w:color w:val="000000" w:themeColor="text1"/>
          <w:sz w:val="28"/>
          <w:szCs w:val="28"/>
        </w:rPr>
      </w:pPr>
      <w:r w:rsidRPr="0075549B">
        <w:rPr>
          <w:rFonts w:ascii="Times New Roman" w:hAnsi="Times New Roman" w:cs="Times New Roman"/>
          <w:color w:val="000000" w:themeColor="text1"/>
          <w:sz w:val="28"/>
          <w:szCs w:val="28"/>
        </w:rPr>
        <w:t>This document presents a practical overview of the ServiceNow work described in my Uber Chicago engagement through Adecco. It explains the business needs, the modules involved, how requests could move between teams, and the integrations required to support those processes. The diagrams and examples make the solution easier to discuss with technical teams and stakeholders; they are illustrative rather than a record of the exact production configuration.</w:t>
      </w:r>
    </w:p>
    <w:p w14:paraId="04AD60E6" w14:textId="77777777" w:rsidR="00736F65" w:rsidRDefault="00000000">
      <w:pPr>
        <w:rPr>
          <w:rFonts w:ascii="Times New Roman" w:hAnsi="Times New Roman" w:cs="Times New Roman"/>
          <w:color w:val="000000" w:themeColor="text1"/>
          <w:sz w:val="28"/>
          <w:szCs w:val="28"/>
        </w:rPr>
      </w:pPr>
      <w:r w:rsidRPr="0075549B">
        <w:rPr>
          <w:rFonts w:ascii="Times New Roman" w:hAnsi="Times New Roman" w:cs="Times New Roman"/>
          <w:color w:val="000000" w:themeColor="text1"/>
          <w:sz w:val="28"/>
          <w:szCs w:val="28"/>
        </w:rPr>
        <w:t>According to the experience summary, the HR integrations reduced manual work by 30%, scripting improvements reduced workflow errors by 40%, and the CSM portal reduced resolution times by 25%. These are resume-reported results; the underlying measurements have not been provided here.</w:t>
      </w:r>
    </w:p>
    <w:p w14:paraId="30E5B761" w14:textId="77777777" w:rsidR="0075549B" w:rsidRDefault="0075549B">
      <w:pPr>
        <w:rPr>
          <w:rFonts w:ascii="Times New Roman" w:hAnsi="Times New Roman" w:cs="Times New Roman"/>
          <w:color w:val="000000" w:themeColor="text1"/>
          <w:sz w:val="28"/>
          <w:szCs w:val="28"/>
        </w:rPr>
      </w:pPr>
    </w:p>
    <w:p w14:paraId="08664B60" w14:textId="77777777" w:rsidR="0075549B" w:rsidRDefault="0075549B">
      <w:pPr>
        <w:rPr>
          <w:rFonts w:ascii="Times New Roman" w:hAnsi="Times New Roman" w:cs="Times New Roman"/>
          <w:color w:val="000000" w:themeColor="text1"/>
          <w:sz w:val="28"/>
          <w:szCs w:val="28"/>
        </w:rPr>
      </w:pPr>
    </w:p>
    <w:p w14:paraId="0BABB1F5" w14:textId="77777777" w:rsidR="0075549B" w:rsidRDefault="0075549B">
      <w:pPr>
        <w:rPr>
          <w:rFonts w:ascii="Times New Roman" w:hAnsi="Times New Roman" w:cs="Times New Roman"/>
          <w:color w:val="000000" w:themeColor="text1"/>
          <w:sz w:val="28"/>
          <w:szCs w:val="28"/>
        </w:rPr>
      </w:pPr>
    </w:p>
    <w:p w14:paraId="4D12F24D" w14:textId="77777777" w:rsidR="0075549B" w:rsidRPr="0075549B" w:rsidRDefault="0075549B">
      <w:pPr>
        <w:rPr>
          <w:rFonts w:ascii="Times New Roman" w:hAnsi="Times New Roman" w:cs="Times New Roman"/>
          <w:color w:val="000000" w:themeColor="text1"/>
          <w:sz w:val="28"/>
          <w:szCs w:val="28"/>
        </w:rPr>
      </w:pPr>
    </w:p>
    <w:p w14:paraId="0A6B06B0" w14:textId="77777777" w:rsidR="00736F65" w:rsidRPr="0075549B" w:rsidRDefault="00000000" w:rsidP="0075549B">
      <w:pPr>
        <w:pStyle w:val="Heading1"/>
        <w:ind w:hanging="180"/>
        <w:rPr>
          <w:rFonts w:ascii="Times New Roman" w:hAnsi="Times New Roman" w:cs="Times New Roman"/>
          <w:color w:val="000000" w:themeColor="text1"/>
          <w:sz w:val="28"/>
        </w:rPr>
      </w:pPr>
      <w:r w:rsidRPr="0075549B">
        <w:rPr>
          <w:rFonts w:ascii="Times New Roman" w:hAnsi="Times New Roman" w:cs="Times New Roman"/>
          <w:color w:val="000000" w:themeColor="text1"/>
          <w:sz w:val="28"/>
        </w:rPr>
        <w:lastRenderedPageBreak/>
        <w:t>2. Business objectives and scope</w:t>
      </w:r>
    </w:p>
    <w:tbl>
      <w:tblPr>
        <w:tblStyle w:val="LightShading-Accent1"/>
        <w:tblW w:w="0" w:type="auto"/>
        <w:tblLook w:val="04A0" w:firstRow="1" w:lastRow="0" w:firstColumn="1" w:lastColumn="0" w:noHBand="0" w:noVBand="1"/>
      </w:tblPr>
      <w:tblGrid>
        <w:gridCol w:w="4896"/>
        <w:gridCol w:w="4896"/>
      </w:tblGrid>
      <w:tr w:rsidR="00736F65" w:rsidRPr="0075549B" w14:paraId="633086FE" w14:textId="77777777" w:rsidTr="00736F6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46EC4B14" w14:textId="77777777" w:rsidR="00736F65" w:rsidRPr="0075549B" w:rsidRDefault="00000000">
            <w:pPr>
              <w:rPr>
                <w:rFonts w:ascii="Times New Roman" w:hAnsi="Times New Roman" w:cs="Times New Roman"/>
                <w:color w:val="000000" w:themeColor="text1"/>
                <w:sz w:val="28"/>
                <w:szCs w:val="28"/>
              </w:rPr>
            </w:pPr>
            <w:r w:rsidRPr="0075549B">
              <w:rPr>
                <w:rFonts w:ascii="Times New Roman" w:hAnsi="Times New Roman" w:cs="Times New Roman"/>
                <w:color w:val="000000" w:themeColor="text1"/>
                <w:sz w:val="28"/>
                <w:szCs w:val="28"/>
              </w:rPr>
              <w:t>Workstream</w:t>
            </w:r>
          </w:p>
        </w:tc>
        <w:tc>
          <w:tcPr>
            <w:tcW w:w="4896" w:type="dxa"/>
          </w:tcPr>
          <w:p w14:paraId="7209207E" w14:textId="77777777" w:rsidR="00736F65" w:rsidRPr="0075549B"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8"/>
                <w:szCs w:val="28"/>
              </w:rPr>
            </w:pPr>
            <w:r w:rsidRPr="0075549B">
              <w:rPr>
                <w:rFonts w:ascii="Times New Roman" w:hAnsi="Times New Roman" w:cs="Times New Roman"/>
                <w:color w:val="000000" w:themeColor="text1"/>
                <w:sz w:val="28"/>
                <w:szCs w:val="28"/>
              </w:rPr>
              <w:t>Business objective / implementation described</w:t>
            </w:r>
          </w:p>
        </w:tc>
      </w:tr>
      <w:tr w:rsidR="00736F65" w:rsidRPr="0075549B" w14:paraId="61B21311" w14:textId="77777777" w:rsidTr="00736F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57B7BCD4" w14:textId="77777777" w:rsidR="00736F65" w:rsidRPr="0075549B" w:rsidRDefault="00000000">
            <w:pPr>
              <w:rPr>
                <w:rFonts w:ascii="Times New Roman" w:hAnsi="Times New Roman" w:cs="Times New Roman"/>
                <w:color w:val="000000" w:themeColor="text1"/>
                <w:sz w:val="28"/>
                <w:szCs w:val="28"/>
              </w:rPr>
            </w:pPr>
            <w:r w:rsidRPr="0075549B">
              <w:rPr>
                <w:rFonts w:ascii="Times New Roman" w:hAnsi="Times New Roman" w:cs="Times New Roman"/>
                <w:color w:val="000000" w:themeColor="text1"/>
                <w:sz w:val="28"/>
                <w:szCs w:val="28"/>
              </w:rPr>
              <w:t>HRSD</w:t>
            </w:r>
          </w:p>
        </w:tc>
        <w:tc>
          <w:tcPr>
            <w:tcW w:w="4896" w:type="dxa"/>
          </w:tcPr>
          <w:p w14:paraId="3ED3E2D6" w14:textId="77777777" w:rsidR="00736F65" w:rsidRPr="0075549B"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sidRPr="0075549B">
              <w:rPr>
                <w:rFonts w:ascii="Times New Roman" w:hAnsi="Times New Roman" w:cs="Times New Roman"/>
                <w:color w:val="000000" w:themeColor="text1"/>
                <w:sz w:val="28"/>
                <w:szCs w:val="28"/>
              </w:rPr>
              <w:t>Provide a straightforward way for employees to raise HR requests, work with an HR agent, and keep Workday or SuccessFactors information in sync.</w:t>
            </w:r>
          </w:p>
        </w:tc>
      </w:tr>
      <w:tr w:rsidR="00736F65" w:rsidRPr="0075549B" w14:paraId="3A7B2402" w14:textId="77777777" w:rsidTr="00736F65">
        <w:tc>
          <w:tcPr>
            <w:cnfStyle w:val="001000000000" w:firstRow="0" w:lastRow="0" w:firstColumn="1" w:lastColumn="0" w:oddVBand="0" w:evenVBand="0" w:oddHBand="0" w:evenHBand="0" w:firstRowFirstColumn="0" w:firstRowLastColumn="0" w:lastRowFirstColumn="0" w:lastRowLastColumn="0"/>
            <w:tcW w:w="4896" w:type="dxa"/>
          </w:tcPr>
          <w:p w14:paraId="07925F87" w14:textId="77777777" w:rsidR="00736F65" w:rsidRPr="0075549B" w:rsidRDefault="00000000">
            <w:pPr>
              <w:rPr>
                <w:rFonts w:ascii="Times New Roman" w:hAnsi="Times New Roman" w:cs="Times New Roman"/>
                <w:color w:val="000000" w:themeColor="text1"/>
                <w:sz w:val="28"/>
                <w:szCs w:val="28"/>
              </w:rPr>
            </w:pPr>
            <w:r w:rsidRPr="0075549B">
              <w:rPr>
                <w:rFonts w:ascii="Times New Roman" w:hAnsi="Times New Roman" w:cs="Times New Roman"/>
                <w:color w:val="000000" w:themeColor="text1"/>
                <w:sz w:val="28"/>
                <w:szCs w:val="28"/>
              </w:rPr>
              <w:t>ITSM / ITOM</w:t>
            </w:r>
          </w:p>
        </w:tc>
        <w:tc>
          <w:tcPr>
            <w:tcW w:w="4896" w:type="dxa"/>
          </w:tcPr>
          <w:p w14:paraId="1567642F" w14:textId="77777777" w:rsidR="00736F65" w:rsidRPr="0075549B"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8"/>
                <w:szCs w:val="28"/>
              </w:rPr>
            </w:pPr>
            <w:r w:rsidRPr="0075549B">
              <w:rPr>
                <w:rFonts w:ascii="Times New Roman" w:hAnsi="Times New Roman" w:cs="Times New Roman"/>
                <w:color w:val="000000" w:themeColor="text1"/>
                <w:sz w:val="28"/>
                <w:szCs w:val="28"/>
              </w:rPr>
              <w:t>Make incidents, changes, problems, and requests easier to manage; connect CloudWatch alerts to the right services and configuration items.</w:t>
            </w:r>
          </w:p>
        </w:tc>
      </w:tr>
      <w:tr w:rsidR="00736F65" w:rsidRPr="0075549B" w14:paraId="07BEBF9A" w14:textId="77777777" w:rsidTr="00736F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21213EC4" w14:textId="77777777" w:rsidR="00736F65" w:rsidRPr="0075549B" w:rsidRDefault="00000000">
            <w:pPr>
              <w:rPr>
                <w:rFonts w:ascii="Times New Roman" w:hAnsi="Times New Roman" w:cs="Times New Roman"/>
                <w:color w:val="000000" w:themeColor="text1"/>
                <w:sz w:val="28"/>
                <w:szCs w:val="28"/>
              </w:rPr>
            </w:pPr>
            <w:r w:rsidRPr="0075549B">
              <w:rPr>
                <w:rFonts w:ascii="Times New Roman" w:hAnsi="Times New Roman" w:cs="Times New Roman"/>
                <w:color w:val="000000" w:themeColor="text1"/>
                <w:sz w:val="28"/>
                <w:szCs w:val="28"/>
              </w:rPr>
              <w:t>ITAM / Discovery</w:t>
            </w:r>
          </w:p>
        </w:tc>
        <w:tc>
          <w:tcPr>
            <w:tcW w:w="4896" w:type="dxa"/>
          </w:tcPr>
          <w:p w14:paraId="1371971C" w14:textId="77777777" w:rsidR="00736F65" w:rsidRPr="0075549B"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sidRPr="0075549B">
              <w:rPr>
                <w:rFonts w:ascii="Times New Roman" w:hAnsi="Times New Roman" w:cs="Times New Roman"/>
                <w:color w:val="000000" w:themeColor="text1"/>
                <w:sz w:val="28"/>
                <w:szCs w:val="28"/>
              </w:rPr>
              <w:t>Keep track of hardware and software through their lifecycle and improve discovery data from SCCM, BigFix, and ADDM.</w:t>
            </w:r>
          </w:p>
        </w:tc>
      </w:tr>
      <w:tr w:rsidR="00736F65" w:rsidRPr="0075549B" w14:paraId="660E4C00" w14:textId="77777777" w:rsidTr="00736F65">
        <w:tc>
          <w:tcPr>
            <w:cnfStyle w:val="001000000000" w:firstRow="0" w:lastRow="0" w:firstColumn="1" w:lastColumn="0" w:oddVBand="0" w:evenVBand="0" w:oddHBand="0" w:evenHBand="0" w:firstRowFirstColumn="0" w:firstRowLastColumn="0" w:lastRowFirstColumn="0" w:lastRowLastColumn="0"/>
            <w:tcW w:w="4896" w:type="dxa"/>
          </w:tcPr>
          <w:p w14:paraId="3BC933CA" w14:textId="77777777" w:rsidR="00736F65" w:rsidRPr="0075549B" w:rsidRDefault="00000000">
            <w:pPr>
              <w:rPr>
                <w:rFonts w:ascii="Times New Roman" w:hAnsi="Times New Roman" w:cs="Times New Roman"/>
                <w:color w:val="000000" w:themeColor="text1"/>
                <w:sz w:val="28"/>
                <w:szCs w:val="28"/>
              </w:rPr>
            </w:pPr>
            <w:r w:rsidRPr="0075549B">
              <w:rPr>
                <w:rFonts w:ascii="Times New Roman" w:hAnsi="Times New Roman" w:cs="Times New Roman"/>
                <w:color w:val="000000" w:themeColor="text1"/>
                <w:sz w:val="28"/>
                <w:szCs w:val="28"/>
              </w:rPr>
              <w:t>CSM / Portal</w:t>
            </w:r>
          </w:p>
        </w:tc>
        <w:tc>
          <w:tcPr>
            <w:tcW w:w="4896" w:type="dxa"/>
          </w:tcPr>
          <w:p w14:paraId="30D492BE" w14:textId="77777777" w:rsidR="00736F65" w:rsidRPr="0075549B"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8"/>
                <w:szCs w:val="28"/>
              </w:rPr>
            </w:pPr>
            <w:r w:rsidRPr="0075549B">
              <w:rPr>
                <w:rFonts w:ascii="Times New Roman" w:hAnsi="Times New Roman" w:cs="Times New Roman"/>
                <w:color w:val="000000" w:themeColor="text1"/>
                <w:sz w:val="28"/>
                <w:szCs w:val="28"/>
              </w:rPr>
              <w:t>Help customers submit and track support requests through a portal, with CRM integrations and virtual assistance where appropriate.</w:t>
            </w:r>
          </w:p>
        </w:tc>
      </w:tr>
      <w:tr w:rsidR="00736F65" w:rsidRPr="0075549B" w14:paraId="0D16364C" w14:textId="77777777" w:rsidTr="00736F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4D86990E" w14:textId="77777777" w:rsidR="00736F65" w:rsidRPr="0075549B" w:rsidRDefault="00000000">
            <w:pPr>
              <w:rPr>
                <w:rFonts w:ascii="Times New Roman" w:hAnsi="Times New Roman" w:cs="Times New Roman"/>
                <w:color w:val="000000" w:themeColor="text1"/>
                <w:sz w:val="28"/>
                <w:szCs w:val="28"/>
              </w:rPr>
            </w:pPr>
            <w:r w:rsidRPr="0075549B">
              <w:rPr>
                <w:rFonts w:ascii="Times New Roman" w:hAnsi="Times New Roman" w:cs="Times New Roman"/>
                <w:color w:val="000000" w:themeColor="text1"/>
                <w:sz w:val="28"/>
                <w:szCs w:val="28"/>
              </w:rPr>
              <w:t>GRC / SecOps</w:t>
            </w:r>
          </w:p>
        </w:tc>
        <w:tc>
          <w:tcPr>
            <w:tcW w:w="4896" w:type="dxa"/>
          </w:tcPr>
          <w:p w14:paraId="3FAA8DFF" w14:textId="77777777" w:rsidR="00736F65" w:rsidRPr="0075549B"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sidRPr="0075549B">
              <w:rPr>
                <w:rFonts w:ascii="Times New Roman" w:hAnsi="Times New Roman" w:cs="Times New Roman"/>
                <w:color w:val="000000" w:themeColor="text1"/>
                <w:sz w:val="28"/>
                <w:szCs w:val="28"/>
              </w:rPr>
              <w:t>Risk assessments, compliance workflows, security incident automation</w:t>
            </w:r>
          </w:p>
        </w:tc>
      </w:tr>
      <w:tr w:rsidR="00736F65" w:rsidRPr="0075549B" w14:paraId="7C41C712" w14:textId="77777777" w:rsidTr="00736F65">
        <w:tc>
          <w:tcPr>
            <w:cnfStyle w:val="001000000000" w:firstRow="0" w:lastRow="0" w:firstColumn="1" w:lastColumn="0" w:oddVBand="0" w:evenVBand="0" w:oddHBand="0" w:evenHBand="0" w:firstRowFirstColumn="0" w:firstRowLastColumn="0" w:lastRowFirstColumn="0" w:lastRowLastColumn="0"/>
            <w:tcW w:w="4896" w:type="dxa"/>
          </w:tcPr>
          <w:p w14:paraId="282DC01A" w14:textId="77777777" w:rsidR="00736F65" w:rsidRPr="0075549B" w:rsidRDefault="00000000">
            <w:pPr>
              <w:rPr>
                <w:rFonts w:ascii="Times New Roman" w:hAnsi="Times New Roman" w:cs="Times New Roman"/>
                <w:color w:val="000000" w:themeColor="text1"/>
                <w:sz w:val="28"/>
                <w:szCs w:val="28"/>
              </w:rPr>
            </w:pPr>
            <w:r w:rsidRPr="0075549B">
              <w:rPr>
                <w:rFonts w:ascii="Times New Roman" w:hAnsi="Times New Roman" w:cs="Times New Roman"/>
                <w:color w:val="000000" w:themeColor="text1"/>
                <w:sz w:val="28"/>
                <w:szCs w:val="28"/>
              </w:rPr>
              <w:t>Platform operations</w:t>
            </w:r>
          </w:p>
        </w:tc>
        <w:tc>
          <w:tcPr>
            <w:tcW w:w="4896" w:type="dxa"/>
          </w:tcPr>
          <w:p w14:paraId="7E2F6BA6" w14:textId="77777777" w:rsidR="00736F65" w:rsidRPr="0075549B"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8"/>
                <w:szCs w:val="28"/>
              </w:rPr>
            </w:pPr>
            <w:r w:rsidRPr="0075549B">
              <w:rPr>
                <w:rFonts w:ascii="Times New Roman" w:hAnsi="Times New Roman" w:cs="Times New Roman"/>
                <w:color w:val="000000" w:themeColor="text1"/>
                <w:sz w:val="28"/>
                <w:szCs w:val="28"/>
              </w:rPr>
              <w:t>ServiceNow scripts, SLAs, import/update sets, reporting, dashboards, PPM, TSOM and PowerShell DSC</w:t>
            </w:r>
          </w:p>
        </w:tc>
      </w:tr>
    </w:tbl>
    <w:p w14:paraId="027F02D7" w14:textId="77777777" w:rsidR="00736F65" w:rsidRPr="0075549B" w:rsidRDefault="00736F65">
      <w:pPr>
        <w:rPr>
          <w:rFonts w:ascii="Times New Roman" w:hAnsi="Times New Roman" w:cs="Times New Roman"/>
          <w:color w:val="000000" w:themeColor="text1"/>
          <w:sz w:val="28"/>
          <w:szCs w:val="28"/>
        </w:rPr>
      </w:pPr>
    </w:p>
    <w:p w14:paraId="5D9CAAF9" w14:textId="77777777" w:rsidR="00736F65" w:rsidRPr="0075549B" w:rsidRDefault="00000000">
      <w:pPr>
        <w:pStyle w:val="Heading1"/>
        <w:rPr>
          <w:rFonts w:ascii="Times New Roman" w:hAnsi="Times New Roman" w:cs="Times New Roman"/>
          <w:color w:val="000000" w:themeColor="text1"/>
          <w:sz w:val="28"/>
        </w:rPr>
      </w:pPr>
      <w:r w:rsidRPr="0075549B">
        <w:rPr>
          <w:rFonts w:ascii="Times New Roman" w:hAnsi="Times New Roman" w:cs="Times New Roman"/>
          <w:color w:val="000000" w:themeColor="text1"/>
          <w:sz w:val="28"/>
        </w:rPr>
        <w:t>3. High-level logical architecture</w:t>
      </w:r>
    </w:p>
    <w:p w14:paraId="5E580D7D" w14:textId="77777777" w:rsidR="00736F65" w:rsidRPr="0075549B" w:rsidRDefault="00000000">
      <w:pPr>
        <w:rPr>
          <w:rFonts w:ascii="Times New Roman" w:hAnsi="Times New Roman" w:cs="Times New Roman"/>
          <w:color w:val="000000" w:themeColor="text1"/>
          <w:sz w:val="28"/>
          <w:szCs w:val="28"/>
        </w:rPr>
      </w:pPr>
      <w:r w:rsidRPr="0075549B">
        <w:rPr>
          <w:rFonts w:ascii="Times New Roman" w:hAnsi="Times New Roman" w:cs="Times New Roman"/>
          <w:color w:val="000000" w:themeColor="text1"/>
          <w:sz w:val="28"/>
          <w:szCs w:val="28"/>
        </w:rPr>
        <w:t>The diagram below brings the main platforms and integrations together in one view. It is intended to explain how the pieces fit, not to reproduce Uber's historical deployment or actual network layout.</w:t>
      </w:r>
    </w:p>
    <w:p w14:paraId="730A6EFD" w14:textId="77777777" w:rsidR="00736F65" w:rsidRPr="0075549B" w:rsidRDefault="00000000" w:rsidP="0075549B">
      <w:pPr>
        <w:ind w:right="-1098" w:hanging="1224"/>
        <w:jc w:val="center"/>
        <w:rPr>
          <w:rFonts w:ascii="Times New Roman" w:hAnsi="Times New Roman" w:cs="Times New Roman"/>
          <w:color w:val="000000" w:themeColor="text1"/>
          <w:sz w:val="28"/>
          <w:szCs w:val="28"/>
        </w:rPr>
      </w:pPr>
      <w:r w:rsidRPr="0075549B">
        <w:rPr>
          <w:rFonts w:ascii="Times New Roman" w:hAnsi="Times New Roman" w:cs="Times New Roman"/>
          <w:noProof/>
          <w:color w:val="000000" w:themeColor="text1"/>
          <w:sz w:val="28"/>
          <w:szCs w:val="28"/>
        </w:rPr>
        <w:lastRenderedPageBreak/>
        <w:drawing>
          <wp:inline distT="0" distB="0" distL="0" distR="0" wp14:anchorId="6C9CE4E0" wp14:editId="6F03ABD8">
            <wp:extent cx="7414687" cy="7839596"/>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8"/>
                    <a:stretch>
                      <a:fillRect/>
                    </a:stretch>
                  </pic:blipFill>
                  <pic:spPr>
                    <a:xfrm>
                      <a:off x="0" y="0"/>
                      <a:ext cx="7504686" cy="7934752"/>
                    </a:xfrm>
                    <a:prstGeom prst="rect">
                      <a:avLst/>
                    </a:prstGeom>
                  </pic:spPr>
                </pic:pic>
              </a:graphicData>
            </a:graphic>
          </wp:inline>
        </w:drawing>
      </w:r>
    </w:p>
    <w:p w14:paraId="24A3FF6C" w14:textId="77777777" w:rsidR="00736F65" w:rsidRPr="0075549B" w:rsidRDefault="00000000">
      <w:pPr>
        <w:rPr>
          <w:rFonts w:ascii="Times New Roman" w:hAnsi="Times New Roman" w:cs="Times New Roman"/>
          <w:color w:val="000000" w:themeColor="text1"/>
          <w:sz w:val="28"/>
          <w:szCs w:val="28"/>
        </w:rPr>
      </w:pPr>
      <w:r w:rsidRPr="0075549B">
        <w:rPr>
          <w:rFonts w:ascii="Times New Roman" w:hAnsi="Times New Roman" w:cs="Times New Roman"/>
          <w:color w:val="000000" w:themeColor="text1"/>
          <w:sz w:val="28"/>
          <w:szCs w:val="28"/>
        </w:rPr>
        <w:br w:type="page"/>
      </w:r>
    </w:p>
    <w:p w14:paraId="428A8B68" w14:textId="77777777" w:rsidR="00736F65" w:rsidRPr="0075549B" w:rsidRDefault="00000000">
      <w:pPr>
        <w:pStyle w:val="Heading1"/>
        <w:rPr>
          <w:rFonts w:ascii="Times New Roman" w:hAnsi="Times New Roman" w:cs="Times New Roman"/>
          <w:color w:val="000000" w:themeColor="text1"/>
          <w:sz w:val="28"/>
        </w:rPr>
      </w:pPr>
      <w:r w:rsidRPr="0075549B">
        <w:rPr>
          <w:rFonts w:ascii="Times New Roman" w:hAnsi="Times New Roman" w:cs="Times New Roman"/>
          <w:color w:val="000000" w:themeColor="text1"/>
          <w:sz w:val="28"/>
        </w:rPr>
        <w:lastRenderedPageBreak/>
        <w:t>4. HRSD module: functional design</w:t>
      </w:r>
    </w:p>
    <w:p w14:paraId="5812DEF6" w14:textId="77777777" w:rsidR="00736F65" w:rsidRPr="0075549B" w:rsidRDefault="00000000">
      <w:pPr>
        <w:rPr>
          <w:rFonts w:ascii="Times New Roman" w:hAnsi="Times New Roman" w:cs="Times New Roman"/>
          <w:color w:val="000000" w:themeColor="text1"/>
          <w:sz w:val="28"/>
          <w:szCs w:val="28"/>
        </w:rPr>
      </w:pPr>
      <w:r w:rsidRPr="0075549B">
        <w:rPr>
          <w:rFonts w:ascii="Times New Roman" w:hAnsi="Times New Roman" w:cs="Times New Roman"/>
          <w:color w:val="000000" w:themeColor="text1"/>
          <w:sz w:val="28"/>
          <w:szCs w:val="28"/>
        </w:rPr>
        <w:t>The HRSD work focused on making employee services easier to request, manage, and track. HR cases provided a place to coordinate requests, while integrations with Workday and SAP SuccessFactors helped exchange employee information. Before implementing the design, the team would need to confirm which system owned each field and when updates should be sent.</w:t>
      </w:r>
    </w:p>
    <w:p w14:paraId="67005676" w14:textId="77777777" w:rsidR="00736F65" w:rsidRPr="0075549B" w:rsidRDefault="00000000">
      <w:pPr>
        <w:pStyle w:val="Heading2"/>
        <w:rPr>
          <w:rFonts w:ascii="Times New Roman" w:hAnsi="Times New Roman" w:cs="Times New Roman"/>
          <w:color w:val="000000" w:themeColor="text1"/>
          <w:sz w:val="28"/>
          <w:szCs w:val="28"/>
        </w:rPr>
      </w:pPr>
      <w:r w:rsidRPr="0075549B">
        <w:rPr>
          <w:rFonts w:ascii="Times New Roman" w:hAnsi="Times New Roman" w:cs="Times New Roman"/>
          <w:color w:val="000000" w:themeColor="text1"/>
          <w:sz w:val="28"/>
          <w:szCs w:val="28"/>
        </w:rPr>
        <w:t>4.1 Actors and responsibilities</w:t>
      </w:r>
    </w:p>
    <w:tbl>
      <w:tblPr>
        <w:tblStyle w:val="LightShading-Accent1"/>
        <w:tblW w:w="0" w:type="auto"/>
        <w:tblLook w:val="04A0" w:firstRow="1" w:lastRow="0" w:firstColumn="1" w:lastColumn="0" w:noHBand="0" w:noVBand="1"/>
      </w:tblPr>
      <w:tblGrid>
        <w:gridCol w:w="4896"/>
        <w:gridCol w:w="4896"/>
      </w:tblGrid>
      <w:tr w:rsidR="00736F65" w:rsidRPr="0075549B" w14:paraId="47DB4363" w14:textId="77777777" w:rsidTr="00736F6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1301D791" w14:textId="77777777" w:rsidR="00736F65" w:rsidRPr="0075549B" w:rsidRDefault="00000000">
            <w:pPr>
              <w:rPr>
                <w:rFonts w:ascii="Times New Roman" w:hAnsi="Times New Roman" w:cs="Times New Roman"/>
                <w:color w:val="000000" w:themeColor="text1"/>
                <w:sz w:val="28"/>
                <w:szCs w:val="28"/>
              </w:rPr>
            </w:pPr>
            <w:r w:rsidRPr="0075549B">
              <w:rPr>
                <w:rFonts w:ascii="Times New Roman" w:hAnsi="Times New Roman" w:cs="Times New Roman"/>
                <w:color w:val="000000" w:themeColor="text1"/>
                <w:sz w:val="28"/>
                <w:szCs w:val="28"/>
              </w:rPr>
              <w:t>Actor</w:t>
            </w:r>
          </w:p>
        </w:tc>
        <w:tc>
          <w:tcPr>
            <w:tcW w:w="4896" w:type="dxa"/>
          </w:tcPr>
          <w:p w14:paraId="48B7A254" w14:textId="77777777" w:rsidR="00736F65" w:rsidRPr="0075549B"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8"/>
                <w:szCs w:val="28"/>
              </w:rPr>
            </w:pPr>
            <w:r w:rsidRPr="0075549B">
              <w:rPr>
                <w:rFonts w:ascii="Times New Roman" w:hAnsi="Times New Roman" w:cs="Times New Roman"/>
                <w:color w:val="000000" w:themeColor="text1"/>
                <w:sz w:val="28"/>
                <w:szCs w:val="28"/>
              </w:rPr>
              <w:t>Typical responsibility (illustrative)</w:t>
            </w:r>
          </w:p>
        </w:tc>
      </w:tr>
      <w:tr w:rsidR="00736F65" w:rsidRPr="0075549B" w14:paraId="69D4A485" w14:textId="77777777" w:rsidTr="00736F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41B502C2" w14:textId="77777777" w:rsidR="00736F65" w:rsidRPr="0075549B" w:rsidRDefault="00000000">
            <w:pPr>
              <w:rPr>
                <w:rFonts w:ascii="Times New Roman" w:hAnsi="Times New Roman" w:cs="Times New Roman"/>
                <w:color w:val="000000" w:themeColor="text1"/>
                <w:sz w:val="28"/>
                <w:szCs w:val="28"/>
              </w:rPr>
            </w:pPr>
            <w:r w:rsidRPr="0075549B">
              <w:rPr>
                <w:rFonts w:ascii="Times New Roman" w:hAnsi="Times New Roman" w:cs="Times New Roman"/>
                <w:color w:val="000000" w:themeColor="text1"/>
                <w:sz w:val="28"/>
                <w:szCs w:val="28"/>
              </w:rPr>
              <w:t>Employee</w:t>
            </w:r>
          </w:p>
        </w:tc>
        <w:tc>
          <w:tcPr>
            <w:tcW w:w="4896" w:type="dxa"/>
          </w:tcPr>
          <w:p w14:paraId="5837A57D" w14:textId="77777777" w:rsidR="00736F65" w:rsidRPr="0075549B"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sidRPr="0075549B">
              <w:rPr>
                <w:rFonts w:ascii="Times New Roman" w:hAnsi="Times New Roman" w:cs="Times New Roman"/>
                <w:color w:val="000000" w:themeColor="text1"/>
                <w:sz w:val="28"/>
                <w:szCs w:val="28"/>
              </w:rPr>
              <w:t>Submit HR request, view permitted updates, provide requested details</w:t>
            </w:r>
          </w:p>
        </w:tc>
      </w:tr>
      <w:tr w:rsidR="00736F65" w:rsidRPr="0075549B" w14:paraId="4B646CC4" w14:textId="77777777" w:rsidTr="00736F65">
        <w:tc>
          <w:tcPr>
            <w:cnfStyle w:val="001000000000" w:firstRow="0" w:lastRow="0" w:firstColumn="1" w:lastColumn="0" w:oddVBand="0" w:evenVBand="0" w:oddHBand="0" w:evenHBand="0" w:firstRowFirstColumn="0" w:firstRowLastColumn="0" w:lastRowFirstColumn="0" w:lastRowLastColumn="0"/>
            <w:tcW w:w="4896" w:type="dxa"/>
          </w:tcPr>
          <w:p w14:paraId="1DB862AD" w14:textId="77777777" w:rsidR="00736F65" w:rsidRPr="0075549B" w:rsidRDefault="00000000">
            <w:pPr>
              <w:rPr>
                <w:rFonts w:ascii="Times New Roman" w:hAnsi="Times New Roman" w:cs="Times New Roman"/>
                <w:color w:val="000000" w:themeColor="text1"/>
                <w:sz w:val="28"/>
                <w:szCs w:val="28"/>
              </w:rPr>
            </w:pPr>
            <w:r w:rsidRPr="0075549B">
              <w:rPr>
                <w:rFonts w:ascii="Times New Roman" w:hAnsi="Times New Roman" w:cs="Times New Roman"/>
                <w:color w:val="000000" w:themeColor="text1"/>
                <w:sz w:val="28"/>
                <w:szCs w:val="28"/>
              </w:rPr>
              <w:t>HR agent</w:t>
            </w:r>
          </w:p>
        </w:tc>
        <w:tc>
          <w:tcPr>
            <w:tcW w:w="4896" w:type="dxa"/>
          </w:tcPr>
          <w:p w14:paraId="45AE50F4" w14:textId="77777777" w:rsidR="00736F65" w:rsidRPr="0075549B"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8"/>
                <w:szCs w:val="28"/>
              </w:rPr>
            </w:pPr>
            <w:r w:rsidRPr="0075549B">
              <w:rPr>
                <w:rFonts w:ascii="Times New Roman" w:hAnsi="Times New Roman" w:cs="Times New Roman"/>
                <w:color w:val="000000" w:themeColor="text1"/>
                <w:sz w:val="28"/>
                <w:szCs w:val="28"/>
              </w:rPr>
              <w:t>Triage and manage assigned HR cases and fulfillment tasks</w:t>
            </w:r>
          </w:p>
        </w:tc>
      </w:tr>
      <w:tr w:rsidR="00736F65" w:rsidRPr="0075549B" w14:paraId="2AA762E6" w14:textId="77777777" w:rsidTr="00736F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66AD8A05" w14:textId="77777777" w:rsidR="00736F65" w:rsidRPr="0075549B" w:rsidRDefault="00000000">
            <w:pPr>
              <w:rPr>
                <w:rFonts w:ascii="Times New Roman" w:hAnsi="Times New Roman" w:cs="Times New Roman"/>
                <w:color w:val="000000" w:themeColor="text1"/>
                <w:sz w:val="28"/>
                <w:szCs w:val="28"/>
              </w:rPr>
            </w:pPr>
            <w:r w:rsidRPr="0075549B">
              <w:rPr>
                <w:rFonts w:ascii="Times New Roman" w:hAnsi="Times New Roman" w:cs="Times New Roman"/>
                <w:color w:val="000000" w:themeColor="text1"/>
                <w:sz w:val="28"/>
                <w:szCs w:val="28"/>
              </w:rPr>
              <w:t>HR manager / approver</w:t>
            </w:r>
          </w:p>
        </w:tc>
        <w:tc>
          <w:tcPr>
            <w:tcW w:w="4896" w:type="dxa"/>
          </w:tcPr>
          <w:p w14:paraId="2A94D475" w14:textId="77777777" w:rsidR="00736F65" w:rsidRPr="0075549B"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sidRPr="0075549B">
              <w:rPr>
                <w:rFonts w:ascii="Times New Roman" w:hAnsi="Times New Roman" w:cs="Times New Roman"/>
                <w:color w:val="000000" w:themeColor="text1"/>
                <w:sz w:val="28"/>
                <w:szCs w:val="28"/>
              </w:rPr>
              <w:t>Review exceptions or sensitive requests when configured</w:t>
            </w:r>
          </w:p>
        </w:tc>
      </w:tr>
      <w:tr w:rsidR="00736F65" w:rsidRPr="0075549B" w14:paraId="56389211" w14:textId="77777777" w:rsidTr="00736F65">
        <w:tc>
          <w:tcPr>
            <w:cnfStyle w:val="001000000000" w:firstRow="0" w:lastRow="0" w:firstColumn="1" w:lastColumn="0" w:oddVBand="0" w:evenVBand="0" w:oddHBand="0" w:evenHBand="0" w:firstRowFirstColumn="0" w:firstRowLastColumn="0" w:lastRowFirstColumn="0" w:lastRowLastColumn="0"/>
            <w:tcW w:w="4896" w:type="dxa"/>
          </w:tcPr>
          <w:p w14:paraId="7289D596" w14:textId="77777777" w:rsidR="00736F65" w:rsidRPr="0075549B" w:rsidRDefault="00000000">
            <w:pPr>
              <w:rPr>
                <w:rFonts w:ascii="Times New Roman" w:hAnsi="Times New Roman" w:cs="Times New Roman"/>
                <w:color w:val="000000" w:themeColor="text1"/>
                <w:sz w:val="28"/>
                <w:szCs w:val="28"/>
              </w:rPr>
            </w:pPr>
            <w:r w:rsidRPr="0075549B">
              <w:rPr>
                <w:rFonts w:ascii="Times New Roman" w:hAnsi="Times New Roman" w:cs="Times New Roman"/>
                <w:color w:val="000000" w:themeColor="text1"/>
                <w:sz w:val="28"/>
                <w:szCs w:val="28"/>
              </w:rPr>
              <w:t>Integration support</w:t>
            </w:r>
          </w:p>
        </w:tc>
        <w:tc>
          <w:tcPr>
            <w:tcW w:w="4896" w:type="dxa"/>
          </w:tcPr>
          <w:p w14:paraId="2CD3D900" w14:textId="77777777" w:rsidR="00736F65" w:rsidRPr="0075549B"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8"/>
                <w:szCs w:val="28"/>
              </w:rPr>
            </w:pPr>
            <w:r w:rsidRPr="0075549B">
              <w:rPr>
                <w:rFonts w:ascii="Times New Roman" w:hAnsi="Times New Roman" w:cs="Times New Roman"/>
                <w:color w:val="000000" w:themeColor="text1"/>
                <w:sz w:val="28"/>
                <w:szCs w:val="28"/>
              </w:rPr>
              <w:t>Monitor data sync, failure queues and retries</w:t>
            </w:r>
          </w:p>
        </w:tc>
      </w:tr>
      <w:tr w:rsidR="00736F65" w:rsidRPr="0075549B" w14:paraId="0A9D4FF1" w14:textId="77777777" w:rsidTr="00736F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53487170" w14:textId="77777777" w:rsidR="00736F65" w:rsidRPr="0075549B" w:rsidRDefault="00000000">
            <w:pPr>
              <w:rPr>
                <w:rFonts w:ascii="Times New Roman" w:hAnsi="Times New Roman" w:cs="Times New Roman"/>
                <w:color w:val="000000" w:themeColor="text1"/>
                <w:sz w:val="28"/>
                <w:szCs w:val="28"/>
              </w:rPr>
            </w:pPr>
            <w:r w:rsidRPr="0075549B">
              <w:rPr>
                <w:rFonts w:ascii="Times New Roman" w:hAnsi="Times New Roman" w:cs="Times New Roman"/>
                <w:color w:val="000000" w:themeColor="text1"/>
                <w:sz w:val="28"/>
                <w:szCs w:val="28"/>
              </w:rPr>
              <w:t>Platform administrator</w:t>
            </w:r>
          </w:p>
        </w:tc>
        <w:tc>
          <w:tcPr>
            <w:tcW w:w="4896" w:type="dxa"/>
          </w:tcPr>
          <w:p w14:paraId="1D34B8AC" w14:textId="77777777" w:rsidR="00736F65" w:rsidRPr="0075549B"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sidRPr="0075549B">
              <w:rPr>
                <w:rFonts w:ascii="Times New Roman" w:hAnsi="Times New Roman" w:cs="Times New Roman"/>
                <w:color w:val="000000" w:themeColor="text1"/>
                <w:sz w:val="28"/>
                <w:szCs w:val="28"/>
              </w:rPr>
              <w:t>Maintain roles, ACLs, flows, scripting, logging and changes</w:t>
            </w:r>
          </w:p>
        </w:tc>
      </w:tr>
    </w:tbl>
    <w:p w14:paraId="50107F88" w14:textId="77777777" w:rsidR="00736F65" w:rsidRPr="0075549B" w:rsidRDefault="00736F65">
      <w:pPr>
        <w:rPr>
          <w:rFonts w:ascii="Times New Roman" w:hAnsi="Times New Roman" w:cs="Times New Roman"/>
          <w:color w:val="000000" w:themeColor="text1"/>
          <w:sz w:val="28"/>
          <w:szCs w:val="28"/>
        </w:rPr>
      </w:pPr>
    </w:p>
    <w:p w14:paraId="23F959FA" w14:textId="77777777" w:rsidR="00736F65" w:rsidRPr="0075549B" w:rsidRDefault="00000000">
      <w:pPr>
        <w:pStyle w:val="Heading2"/>
        <w:rPr>
          <w:rFonts w:ascii="Times New Roman" w:hAnsi="Times New Roman" w:cs="Times New Roman"/>
          <w:color w:val="000000" w:themeColor="text1"/>
          <w:sz w:val="28"/>
          <w:szCs w:val="28"/>
        </w:rPr>
      </w:pPr>
      <w:r w:rsidRPr="0075549B">
        <w:rPr>
          <w:rFonts w:ascii="Times New Roman" w:hAnsi="Times New Roman" w:cs="Times New Roman"/>
          <w:color w:val="000000" w:themeColor="text1"/>
          <w:sz w:val="28"/>
          <w:szCs w:val="28"/>
        </w:rPr>
        <w:lastRenderedPageBreak/>
        <w:t>4.2 HRSD workflow diagram</w:t>
      </w:r>
    </w:p>
    <w:p w14:paraId="2FFD8FEE" w14:textId="77777777" w:rsidR="00736F65" w:rsidRPr="0075549B" w:rsidRDefault="00000000" w:rsidP="0075549B">
      <w:pPr>
        <w:ind w:hanging="630"/>
        <w:jc w:val="center"/>
        <w:rPr>
          <w:rFonts w:ascii="Times New Roman" w:hAnsi="Times New Roman" w:cs="Times New Roman"/>
          <w:color w:val="000000" w:themeColor="text1"/>
          <w:sz w:val="28"/>
          <w:szCs w:val="28"/>
        </w:rPr>
      </w:pPr>
      <w:r w:rsidRPr="0075549B">
        <w:rPr>
          <w:rFonts w:ascii="Times New Roman" w:hAnsi="Times New Roman" w:cs="Times New Roman"/>
          <w:noProof/>
          <w:color w:val="000000" w:themeColor="text1"/>
          <w:sz w:val="28"/>
          <w:szCs w:val="28"/>
        </w:rPr>
        <w:drawing>
          <wp:inline distT="0" distB="0" distL="0" distR="0" wp14:anchorId="198A2DCC" wp14:editId="7D916566">
            <wp:extent cx="4553861" cy="6246464"/>
            <wp:effectExtent l="0" t="0" r="5715"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rsd_flow.png"/>
                    <pic:cNvPicPr/>
                  </pic:nvPicPr>
                  <pic:blipFill>
                    <a:blip r:embed="rId9"/>
                    <a:stretch>
                      <a:fillRect/>
                    </a:stretch>
                  </pic:blipFill>
                  <pic:spPr>
                    <a:xfrm>
                      <a:off x="0" y="0"/>
                      <a:ext cx="4602893" cy="6313721"/>
                    </a:xfrm>
                    <a:prstGeom prst="rect">
                      <a:avLst/>
                    </a:prstGeom>
                  </pic:spPr>
                </pic:pic>
              </a:graphicData>
            </a:graphic>
          </wp:inline>
        </w:drawing>
      </w:r>
    </w:p>
    <w:p w14:paraId="419C6F46" w14:textId="77777777" w:rsidR="00736F65" w:rsidRPr="0075549B" w:rsidRDefault="00000000">
      <w:pPr>
        <w:pStyle w:val="Heading2"/>
        <w:rPr>
          <w:rFonts w:ascii="Times New Roman" w:hAnsi="Times New Roman" w:cs="Times New Roman"/>
          <w:color w:val="000000" w:themeColor="text1"/>
          <w:sz w:val="28"/>
          <w:szCs w:val="28"/>
        </w:rPr>
      </w:pPr>
      <w:r w:rsidRPr="0075549B">
        <w:rPr>
          <w:rFonts w:ascii="Times New Roman" w:hAnsi="Times New Roman" w:cs="Times New Roman"/>
          <w:color w:val="000000" w:themeColor="text1"/>
          <w:sz w:val="28"/>
          <w:szCs w:val="28"/>
        </w:rPr>
        <w:t>4.3 HRSD step-by-step flow</w:t>
      </w:r>
    </w:p>
    <w:tbl>
      <w:tblPr>
        <w:tblStyle w:val="LightShading-Accent1"/>
        <w:tblW w:w="0" w:type="auto"/>
        <w:tblLook w:val="04A0" w:firstRow="1" w:lastRow="0" w:firstColumn="1" w:lastColumn="0" w:noHBand="0" w:noVBand="1"/>
      </w:tblPr>
      <w:tblGrid>
        <w:gridCol w:w="3264"/>
        <w:gridCol w:w="3264"/>
        <w:gridCol w:w="3264"/>
      </w:tblGrid>
      <w:tr w:rsidR="00736F65" w:rsidRPr="0075549B" w14:paraId="417CD8F5" w14:textId="77777777" w:rsidTr="00736F6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4" w:type="dxa"/>
          </w:tcPr>
          <w:p w14:paraId="2965A51A" w14:textId="77777777" w:rsidR="00736F65" w:rsidRPr="0075549B" w:rsidRDefault="00000000">
            <w:pPr>
              <w:rPr>
                <w:rFonts w:ascii="Times New Roman" w:hAnsi="Times New Roman" w:cs="Times New Roman"/>
                <w:color w:val="000000" w:themeColor="text1"/>
                <w:sz w:val="28"/>
                <w:szCs w:val="28"/>
              </w:rPr>
            </w:pPr>
            <w:r w:rsidRPr="0075549B">
              <w:rPr>
                <w:rFonts w:ascii="Times New Roman" w:hAnsi="Times New Roman" w:cs="Times New Roman"/>
                <w:color w:val="000000" w:themeColor="text1"/>
                <w:sz w:val="28"/>
                <w:szCs w:val="28"/>
              </w:rPr>
              <w:t>Step</w:t>
            </w:r>
          </w:p>
        </w:tc>
        <w:tc>
          <w:tcPr>
            <w:tcW w:w="3264" w:type="dxa"/>
          </w:tcPr>
          <w:p w14:paraId="3B7B93AA" w14:textId="77777777" w:rsidR="00736F65" w:rsidRPr="0075549B"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8"/>
                <w:szCs w:val="28"/>
              </w:rPr>
            </w:pPr>
            <w:r w:rsidRPr="0075549B">
              <w:rPr>
                <w:rFonts w:ascii="Times New Roman" w:hAnsi="Times New Roman" w:cs="Times New Roman"/>
                <w:color w:val="000000" w:themeColor="text1"/>
                <w:sz w:val="28"/>
                <w:szCs w:val="28"/>
              </w:rPr>
              <w:t>Functional flow</w:t>
            </w:r>
          </w:p>
        </w:tc>
        <w:tc>
          <w:tcPr>
            <w:tcW w:w="3264" w:type="dxa"/>
          </w:tcPr>
          <w:p w14:paraId="0EDCA399" w14:textId="77777777" w:rsidR="00736F65" w:rsidRPr="0075549B"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8"/>
                <w:szCs w:val="28"/>
              </w:rPr>
            </w:pPr>
            <w:r w:rsidRPr="0075549B">
              <w:rPr>
                <w:rFonts w:ascii="Times New Roman" w:hAnsi="Times New Roman" w:cs="Times New Roman"/>
                <w:color w:val="000000" w:themeColor="text1"/>
                <w:sz w:val="28"/>
                <w:szCs w:val="28"/>
              </w:rPr>
              <w:t>Evidence to capture</w:t>
            </w:r>
          </w:p>
        </w:tc>
      </w:tr>
      <w:tr w:rsidR="00736F65" w:rsidRPr="0075549B" w14:paraId="131BB43F" w14:textId="77777777" w:rsidTr="00736F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4" w:type="dxa"/>
          </w:tcPr>
          <w:p w14:paraId="6D9C0791" w14:textId="77777777" w:rsidR="00736F65" w:rsidRPr="0075549B" w:rsidRDefault="00000000">
            <w:pPr>
              <w:rPr>
                <w:rFonts w:ascii="Times New Roman" w:hAnsi="Times New Roman" w:cs="Times New Roman"/>
                <w:color w:val="000000" w:themeColor="text1"/>
                <w:sz w:val="28"/>
                <w:szCs w:val="28"/>
              </w:rPr>
            </w:pPr>
            <w:r w:rsidRPr="0075549B">
              <w:rPr>
                <w:rFonts w:ascii="Times New Roman" w:hAnsi="Times New Roman" w:cs="Times New Roman"/>
                <w:color w:val="000000" w:themeColor="text1"/>
                <w:sz w:val="28"/>
                <w:szCs w:val="28"/>
              </w:rPr>
              <w:t>01</w:t>
            </w:r>
          </w:p>
        </w:tc>
        <w:tc>
          <w:tcPr>
            <w:tcW w:w="3264" w:type="dxa"/>
          </w:tcPr>
          <w:p w14:paraId="15DB3A58" w14:textId="77777777" w:rsidR="00736F65" w:rsidRPr="0075549B"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sidRPr="0075549B">
              <w:rPr>
                <w:rFonts w:ascii="Times New Roman" w:hAnsi="Times New Roman" w:cs="Times New Roman"/>
                <w:color w:val="000000" w:themeColor="text1"/>
                <w:sz w:val="28"/>
                <w:szCs w:val="28"/>
              </w:rPr>
              <w:t>An employee starts the process by selecting an HR service, or an approved employee event starts it automatically.</w:t>
            </w:r>
          </w:p>
        </w:tc>
        <w:tc>
          <w:tcPr>
            <w:tcW w:w="3264" w:type="dxa"/>
          </w:tcPr>
          <w:p w14:paraId="1659EE67" w14:textId="77777777" w:rsidR="00736F65" w:rsidRPr="0075549B"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sidRPr="0075549B">
              <w:rPr>
                <w:rFonts w:ascii="Times New Roman" w:hAnsi="Times New Roman" w:cs="Times New Roman"/>
                <w:color w:val="000000" w:themeColor="text1"/>
                <w:sz w:val="28"/>
                <w:szCs w:val="28"/>
              </w:rPr>
              <w:t>HR service configuration / intake form</w:t>
            </w:r>
          </w:p>
        </w:tc>
      </w:tr>
      <w:tr w:rsidR="00736F65" w:rsidRPr="0075549B" w14:paraId="4ED3566A" w14:textId="77777777" w:rsidTr="00736F65">
        <w:tc>
          <w:tcPr>
            <w:cnfStyle w:val="001000000000" w:firstRow="0" w:lastRow="0" w:firstColumn="1" w:lastColumn="0" w:oddVBand="0" w:evenVBand="0" w:oddHBand="0" w:evenHBand="0" w:firstRowFirstColumn="0" w:firstRowLastColumn="0" w:lastRowFirstColumn="0" w:lastRowLastColumn="0"/>
            <w:tcW w:w="3264" w:type="dxa"/>
          </w:tcPr>
          <w:p w14:paraId="28DE8BA9" w14:textId="77777777" w:rsidR="00736F65" w:rsidRPr="0075549B" w:rsidRDefault="00000000">
            <w:pPr>
              <w:rPr>
                <w:rFonts w:ascii="Times New Roman" w:hAnsi="Times New Roman" w:cs="Times New Roman"/>
                <w:color w:val="000000" w:themeColor="text1"/>
                <w:sz w:val="28"/>
                <w:szCs w:val="28"/>
              </w:rPr>
            </w:pPr>
            <w:r w:rsidRPr="0075549B">
              <w:rPr>
                <w:rFonts w:ascii="Times New Roman" w:hAnsi="Times New Roman" w:cs="Times New Roman"/>
                <w:color w:val="000000" w:themeColor="text1"/>
                <w:sz w:val="28"/>
                <w:szCs w:val="28"/>
              </w:rPr>
              <w:t>02</w:t>
            </w:r>
          </w:p>
        </w:tc>
        <w:tc>
          <w:tcPr>
            <w:tcW w:w="3264" w:type="dxa"/>
          </w:tcPr>
          <w:p w14:paraId="7CA0A3C3" w14:textId="77777777" w:rsidR="00736F65" w:rsidRPr="0075549B"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8"/>
                <w:szCs w:val="28"/>
              </w:rPr>
            </w:pPr>
            <w:r w:rsidRPr="0075549B">
              <w:rPr>
                <w:rFonts w:ascii="Times New Roman" w:hAnsi="Times New Roman" w:cs="Times New Roman"/>
                <w:color w:val="000000" w:themeColor="text1"/>
                <w:sz w:val="28"/>
                <w:szCs w:val="28"/>
              </w:rPr>
              <w:t xml:space="preserve">ServiceNow opens the </w:t>
            </w:r>
            <w:r w:rsidRPr="0075549B">
              <w:rPr>
                <w:rFonts w:ascii="Times New Roman" w:hAnsi="Times New Roman" w:cs="Times New Roman"/>
                <w:color w:val="000000" w:themeColor="text1"/>
                <w:sz w:val="28"/>
                <w:szCs w:val="28"/>
              </w:rPr>
              <w:lastRenderedPageBreak/>
              <w:t>case, routes it to the right HR team, and applies the necessary privacy rules.</w:t>
            </w:r>
          </w:p>
        </w:tc>
        <w:tc>
          <w:tcPr>
            <w:tcW w:w="3264" w:type="dxa"/>
          </w:tcPr>
          <w:p w14:paraId="39B77A15" w14:textId="77777777" w:rsidR="00736F65" w:rsidRPr="0075549B"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8"/>
                <w:szCs w:val="28"/>
              </w:rPr>
            </w:pPr>
            <w:r w:rsidRPr="0075549B">
              <w:rPr>
                <w:rFonts w:ascii="Times New Roman" w:hAnsi="Times New Roman" w:cs="Times New Roman"/>
                <w:color w:val="000000" w:themeColor="text1"/>
                <w:sz w:val="28"/>
                <w:szCs w:val="28"/>
              </w:rPr>
              <w:lastRenderedPageBreak/>
              <w:t xml:space="preserve">HR case record / COE </w:t>
            </w:r>
            <w:r w:rsidRPr="0075549B">
              <w:rPr>
                <w:rFonts w:ascii="Times New Roman" w:hAnsi="Times New Roman" w:cs="Times New Roman"/>
                <w:color w:val="000000" w:themeColor="text1"/>
                <w:sz w:val="28"/>
                <w:szCs w:val="28"/>
              </w:rPr>
              <w:lastRenderedPageBreak/>
              <w:t>assignment</w:t>
            </w:r>
          </w:p>
        </w:tc>
      </w:tr>
      <w:tr w:rsidR="00736F65" w:rsidRPr="0075549B" w14:paraId="6118A005" w14:textId="77777777" w:rsidTr="00736F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4" w:type="dxa"/>
          </w:tcPr>
          <w:p w14:paraId="1CA6F1BC" w14:textId="77777777" w:rsidR="00736F65" w:rsidRPr="0075549B" w:rsidRDefault="00000000">
            <w:pPr>
              <w:rPr>
                <w:rFonts w:ascii="Times New Roman" w:hAnsi="Times New Roman" w:cs="Times New Roman"/>
                <w:color w:val="000000" w:themeColor="text1"/>
                <w:sz w:val="28"/>
                <w:szCs w:val="28"/>
              </w:rPr>
            </w:pPr>
            <w:r w:rsidRPr="0075549B">
              <w:rPr>
                <w:rFonts w:ascii="Times New Roman" w:hAnsi="Times New Roman" w:cs="Times New Roman"/>
                <w:color w:val="000000" w:themeColor="text1"/>
                <w:sz w:val="28"/>
                <w:szCs w:val="28"/>
              </w:rPr>
              <w:t>03</w:t>
            </w:r>
          </w:p>
        </w:tc>
        <w:tc>
          <w:tcPr>
            <w:tcW w:w="3264" w:type="dxa"/>
          </w:tcPr>
          <w:p w14:paraId="4B9468E0" w14:textId="77777777" w:rsidR="00736F65" w:rsidRPr="0075549B"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sidRPr="0075549B">
              <w:rPr>
                <w:rFonts w:ascii="Times New Roman" w:hAnsi="Times New Roman" w:cs="Times New Roman"/>
                <w:color w:val="000000" w:themeColor="text1"/>
                <w:sz w:val="28"/>
                <w:szCs w:val="28"/>
              </w:rPr>
              <w:t>The flow checks that required information is present and decides whether approval is needed.</w:t>
            </w:r>
          </w:p>
        </w:tc>
        <w:tc>
          <w:tcPr>
            <w:tcW w:w="3264" w:type="dxa"/>
          </w:tcPr>
          <w:p w14:paraId="17884054" w14:textId="77777777" w:rsidR="00736F65" w:rsidRPr="0075549B"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sidRPr="0075549B">
              <w:rPr>
                <w:rFonts w:ascii="Times New Roman" w:hAnsi="Times New Roman" w:cs="Times New Roman"/>
                <w:color w:val="000000" w:themeColor="text1"/>
                <w:sz w:val="28"/>
                <w:szCs w:val="28"/>
              </w:rPr>
              <w:t>Flow Designer decision branches</w:t>
            </w:r>
          </w:p>
        </w:tc>
      </w:tr>
      <w:tr w:rsidR="00736F65" w:rsidRPr="0075549B" w14:paraId="70597F8C" w14:textId="77777777" w:rsidTr="00736F65">
        <w:tc>
          <w:tcPr>
            <w:cnfStyle w:val="001000000000" w:firstRow="0" w:lastRow="0" w:firstColumn="1" w:lastColumn="0" w:oddVBand="0" w:evenVBand="0" w:oddHBand="0" w:evenHBand="0" w:firstRowFirstColumn="0" w:firstRowLastColumn="0" w:lastRowFirstColumn="0" w:lastRowLastColumn="0"/>
            <w:tcW w:w="3264" w:type="dxa"/>
          </w:tcPr>
          <w:p w14:paraId="08BFC0ED" w14:textId="77777777" w:rsidR="00736F65" w:rsidRPr="0075549B" w:rsidRDefault="00000000">
            <w:pPr>
              <w:rPr>
                <w:rFonts w:ascii="Times New Roman" w:hAnsi="Times New Roman" w:cs="Times New Roman"/>
                <w:color w:val="000000" w:themeColor="text1"/>
                <w:sz w:val="28"/>
                <w:szCs w:val="28"/>
              </w:rPr>
            </w:pPr>
            <w:r w:rsidRPr="0075549B">
              <w:rPr>
                <w:rFonts w:ascii="Times New Roman" w:hAnsi="Times New Roman" w:cs="Times New Roman"/>
                <w:color w:val="000000" w:themeColor="text1"/>
                <w:sz w:val="28"/>
                <w:szCs w:val="28"/>
              </w:rPr>
              <w:t>04</w:t>
            </w:r>
          </w:p>
        </w:tc>
        <w:tc>
          <w:tcPr>
            <w:tcW w:w="3264" w:type="dxa"/>
          </w:tcPr>
          <w:p w14:paraId="3F590729" w14:textId="77777777" w:rsidR="00736F65" w:rsidRPr="0075549B"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8"/>
                <w:szCs w:val="28"/>
              </w:rPr>
            </w:pPr>
            <w:r w:rsidRPr="0075549B">
              <w:rPr>
                <w:rFonts w:ascii="Times New Roman" w:hAnsi="Times New Roman" w:cs="Times New Roman"/>
                <w:color w:val="000000" w:themeColor="text1"/>
                <w:sz w:val="28"/>
                <w:szCs w:val="28"/>
              </w:rPr>
              <w:t>The right teams receive tasks, such as checking records or completing a service request.</w:t>
            </w:r>
          </w:p>
        </w:tc>
        <w:tc>
          <w:tcPr>
            <w:tcW w:w="3264" w:type="dxa"/>
          </w:tcPr>
          <w:p w14:paraId="5574792C" w14:textId="77777777" w:rsidR="00736F65" w:rsidRPr="0075549B"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8"/>
                <w:szCs w:val="28"/>
              </w:rPr>
            </w:pPr>
            <w:r w:rsidRPr="0075549B">
              <w:rPr>
                <w:rFonts w:ascii="Times New Roman" w:hAnsi="Times New Roman" w:cs="Times New Roman"/>
                <w:color w:val="000000" w:themeColor="text1"/>
                <w:sz w:val="28"/>
                <w:szCs w:val="28"/>
              </w:rPr>
              <w:t>HR tasks / execution details</w:t>
            </w:r>
          </w:p>
        </w:tc>
      </w:tr>
      <w:tr w:rsidR="00736F65" w:rsidRPr="0075549B" w14:paraId="68E5C5BA" w14:textId="77777777" w:rsidTr="00736F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4" w:type="dxa"/>
          </w:tcPr>
          <w:p w14:paraId="347F13A6" w14:textId="77777777" w:rsidR="00736F65" w:rsidRPr="0075549B" w:rsidRDefault="00000000">
            <w:pPr>
              <w:rPr>
                <w:rFonts w:ascii="Times New Roman" w:hAnsi="Times New Roman" w:cs="Times New Roman"/>
                <w:color w:val="000000" w:themeColor="text1"/>
                <w:sz w:val="28"/>
                <w:szCs w:val="28"/>
              </w:rPr>
            </w:pPr>
            <w:r w:rsidRPr="0075549B">
              <w:rPr>
                <w:rFonts w:ascii="Times New Roman" w:hAnsi="Times New Roman" w:cs="Times New Roman"/>
                <w:color w:val="000000" w:themeColor="text1"/>
                <w:sz w:val="28"/>
                <w:szCs w:val="28"/>
              </w:rPr>
              <w:t>05</w:t>
            </w:r>
          </w:p>
        </w:tc>
        <w:tc>
          <w:tcPr>
            <w:tcW w:w="3264" w:type="dxa"/>
          </w:tcPr>
          <w:p w14:paraId="0A218F77" w14:textId="77777777" w:rsidR="00736F65" w:rsidRPr="0075549B"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sidRPr="0075549B">
              <w:rPr>
                <w:rFonts w:ascii="Times New Roman" w:hAnsi="Times New Roman" w:cs="Times New Roman"/>
                <w:color w:val="000000" w:themeColor="text1"/>
                <w:sz w:val="28"/>
                <w:szCs w:val="28"/>
              </w:rPr>
              <w:t>Where configured, the system exchanges the needed information with Workday or SAP SuccessFactors.</w:t>
            </w:r>
          </w:p>
        </w:tc>
        <w:tc>
          <w:tcPr>
            <w:tcW w:w="3264" w:type="dxa"/>
          </w:tcPr>
          <w:p w14:paraId="448978A2" w14:textId="77777777" w:rsidR="00736F65" w:rsidRPr="0075549B"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sidRPr="0075549B">
              <w:rPr>
                <w:rFonts w:ascii="Times New Roman" w:hAnsi="Times New Roman" w:cs="Times New Roman"/>
                <w:color w:val="000000" w:themeColor="text1"/>
                <w:sz w:val="28"/>
                <w:szCs w:val="28"/>
              </w:rPr>
              <w:t>REST/SOAP endpoint configuration; sanitized logs</w:t>
            </w:r>
          </w:p>
        </w:tc>
      </w:tr>
      <w:tr w:rsidR="00736F65" w:rsidRPr="0075549B" w14:paraId="3921B069" w14:textId="77777777" w:rsidTr="00736F65">
        <w:tc>
          <w:tcPr>
            <w:cnfStyle w:val="001000000000" w:firstRow="0" w:lastRow="0" w:firstColumn="1" w:lastColumn="0" w:oddVBand="0" w:evenVBand="0" w:oddHBand="0" w:evenHBand="0" w:firstRowFirstColumn="0" w:firstRowLastColumn="0" w:lastRowFirstColumn="0" w:lastRowLastColumn="0"/>
            <w:tcW w:w="3264" w:type="dxa"/>
          </w:tcPr>
          <w:p w14:paraId="51DF5978" w14:textId="77777777" w:rsidR="00736F65" w:rsidRPr="0075549B" w:rsidRDefault="00000000">
            <w:pPr>
              <w:rPr>
                <w:rFonts w:ascii="Times New Roman" w:hAnsi="Times New Roman" w:cs="Times New Roman"/>
                <w:color w:val="000000" w:themeColor="text1"/>
                <w:sz w:val="28"/>
                <w:szCs w:val="28"/>
              </w:rPr>
            </w:pPr>
            <w:r w:rsidRPr="0075549B">
              <w:rPr>
                <w:rFonts w:ascii="Times New Roman" w:hAnsi="Times New Roman" w:cs="Times New Roman"/>
                <w:color w:val="000000" w:themeColor="text1"/>
                <w:sz w:val="28"/>
                <w:szCs w:val="28"/>
              </w:rPr>
              <w:t>06</w:t>
            </w:r>
          </w:p>
        </w:tc>
        <w:tc>
          <w:tcPr>
            <w:tcW w:w="3264" w:type="dxa"/>
          </w:tcPr>
          <w:p w14:paraId="007835D3" w14:textId="77777777" w:rsidR="00736F65" w:rsidRPr="0075549B"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8"/>
                <w:szCs w:val="28"/>
              </w:rPr>
            </w:pPr>
            <w:r w:rsidRPr="0075549B">
              <w:rPr>
                <w:rFonts w:ascii="Times New Roman" w:hAnsi="Times New Roman" w:cs="Times New Roman"/>
                <w:color w:val="000000" w:themeColor="text1"/>
                <w:sz w:val="28"/>
                <w:szCs w:val="28"/>
              </w:rPr>
              <w:t>The employee and HR team receive updates while the case progresses against its service targets.</w:t>
            </w:r>
          </w:p>
        </w:tc>
        <w:tc>
          <w:tcPr>
            <w:tcW w:w="3264" w:type="dxa"/>
          </w:tcPr>
          <w:p w14:paraId="1EB5A257" w14:textId="77777777" w:rsidR="00736F65" w:rsidRPr="0075549B"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8"/>
                <w:szCs w:val="28"/>
              </w:rPr>
            </w:pPr>
            <w:r w:rsidRPr="0075549B">
              <w:rPr>
                <w:rFonts w:ascii="Times New Roman" w:hAnsi="Times New Roman" w:cs="Times New Roman"/>
                <w:color w:val="000000" w:themeColor="text1"/>
                <w:sz w:val="28"/>
                <w:szCs w:val="28"/>
              </w:rPr>
              <w:t>Notifications / SLA records</w:t>
            </w:r>
          </w:p>
        </w:tc>
      </w:tr>
      <w:tr w:rsidR="00736F65" w:rsidRPr="0075549B" w14:paraId="5F6BC0A2" w14:textId="77777777" w:rsidTr="00736F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4" w:type="dxa"/>
          </w:tcPr>
          <w:p w14:paraId="5C797217" w14:textId="77777777" w:rsidR="00736F65" w:rsidRPr="0075549B" w:rsidRDefault="00000000">
            <w:pPr>
              <w:rPr>
                <w:rFonts w:ascii="Times New Roman" w:hAnsi="Times New Roman" w:cs="Times New Roman"/>
                <w:color w:val="000000" w:themeColor="text1"/>
                <w:sz w:val="28"/>
                <w:szCs w:val="28"/>
              </w:rPr>
            </w:pPr>
            <w:r w:rsidRPr="0075549B">
              <w:rPr>
                <w:rFonts w:ascii="Times New Roman" w:hAnsi="Times New Roman" w:cs="Times New Roman"/>
                <w:color w:val="000000" w:themeColor="text1"/>
                <w:sz w:val="28"/>
                <w:szCs w:val="28"/>
              </w:rPr>
              <w:t>07</w:t>
            </w:r>
          </w:p>
        </w:tc>
        <w:tc>
          <w:tcPr>
            <w:tcW w:w="3264" w:type="dxa"/>
          </w:tcPr>
          <w:p w14:paraId="3A1AB898" w14:textId="77777777" w:rsidR="00736F65" w:rsidRPr="0075549B"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sidRPr="0075549B">
              <w:rPr>
                <w:rFonts w:ascii="Times New Roman" w:hAnsi="Times New Roman" w:cs="Times New Roman"/>
                <w:color w:val="000000" w:themeColor="text1"/>
                <w:sz w:val="28"/>
                <w:szCs w:val="28"/>
              </w:rPr>
              <w:t>Once the work is verified, the case is closed with an audit trail of what happened.</w:t>
            </w:r>
          </w:p>
        </w:tc>
        <w:tc>
          <w:tcPr>
            <w:tcW w:w="3264" w:type="dxa"/>
          </w:tcPr>
          <w:p w14:paraId="2E2869B3" w14:textId="77777777" w:rsidR="00736F65" w:rsidRPr="0075549B"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sidRPr="0075549B">
              <w:rPr>
                <w:rFonts w:ascii="Times New Roman" w:hAnsi="Times New Roman" w:cs="Times New Roman"/>
                <w:color w:val="000000" w:themeColor="text1"/>
                <w:sz w:val="28"/>
                <w:szCs w:val="28"/>
              </w:rPr>
              <w:t>Closed case with audit trail</w:t>
            </w:r>
          </w:p>
        </w:tc>
      </w:tr>
    </w:tbl>
    <w:p w14:paraId="43C9E111" w14:textId="77777777" w:rsidR="00736F65" w:rsidRPr="0075549B" w:rsidRDefault="00736F65">
      <w:pPr>
        <w:rPr>
          <w:rFonts w:ascii="Times New Roman" w:hAnsi="Times New Roman" w:cs="Times New Roman"/>
          <w:color w:val="000000" w:themeColor="text1"/>
          <w:sz w:val="28"/>
          <w:szCs w:val="28"/>
        </w:rPr>
      </w:pPr>
    </w:p>
    <w:p w14:paraId="32CC1754" w14:textId="77777777" w:rsidR="00736F65" w:rsidRPr="0075549B" w:rsidRDefault="00000000">
      <w:pPr>
        <w:pStyle w:val="Heading2"/>
        <w:rPr>
          <w:rFonts w:ascii="Times New Roman" w:hAnsi="Times New Roman" w:cs="Times New Roman"/>
          <w:color w:val="000000" w:themeColor="text1"/>
          <w:sz w:val="28"/>
          <w:szCs w:val="28"/>
        </w:rPr>
      </w:pPr>
      <w:r w:rsidRPr="0075549B">
        <w:rPr>
          <w:rFonts w:ascii="Times New Roman" w:hAnsi="Times New Roman" w:cs="Times New Roman"/>
          <w:color w:val="000000" w:themeColor="text1"/>
          <w:sz w:val="28"/>
          <w:szCs w:val="28"/>
        </w:rPr>
        <w:t>4.4 HRSD integration contract checklist</w:t>
      </w:r>
    </w:p>
    <w:tbl>
      <w:tblPr>
        <w:tblStyle w:val="LightShading-Accent1"/>
        <w:tblW w:w="0" w:type="auto"/>
        <w:tblLook w:val="04A0" w:firstRow="1" w:lastRow="0" w:firstColumn="1" w:lastColumn="0" w:noHBand="0" w:noVBand="1"/>
      </w:tblPr>
      <w:tblGrid>
        <w:gridCol w:w="4896"/>
        <w:gridCol w:w="4896"/>
      </w:tblGrid>
      <w:tr w:rsidR="00736F65" w:rsidRPr="0075549B" w14:paraId="59502B0C" w14:textId="77777777" w:rsidTr="00736F6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5AA7B64C" w14:textId="77777777" w:rsidR="00736F65" w:rsidRPr="0075549B" w:rsidRDefault="00000000">
            <w:pPr>
              <w:rPr>
                <w:rFonts w:ascii="Times New Roman" w:hAnsi="Times New Roman" w:cs="Times New Roman"/>
                <w:color w:val="000000" w:themeColor="text1"/>
                <w:sz w:val="28"/>
                <w:szCs w:val="28"/>
              </w:rPr>
            </w:pPr>
            <w:r w:rsidRPr="0075549B">
              <w:rPr>
                <w:rFonts w:ascii="Times New Roman" w:hAnsi="Times New Roman" w:cs="Times New Roman"/>
                <w:color w:val="000000" w:themeColor="text1"/>
                <w:sz w:val="28"/>
                <w:szCs w:val="28"/>
              </w:rPr>
              <w:t>Area</w:t>
            </w:r>
          </w:p>
        </w:tc>
        <w:tc>
          <w:tcPr>
            <w:tcW w:w="4896" w:type="dxa"/>
          </w:tcPr>
          <w:p w14:paraId="6F097812" w14:textId="77777777" w:rsidR="00736F65" w:rsidRPr="0075549B"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8"/>
                <w:szCs w:val="28"/>
              </w:rPr>
            </w:pPr>
            <w:r w:rsidRPr="0075549B">
              <w:rPr>
                <w:rFonts w:ascii="Times New Roman" w:hAnsi="Times New Roman" w:cs="Times New Roman"/>
                <w:color w:val="000000" w:themeColor="text1"/>
                <w:sz w:val="28"/>
                <w:szCs w:val="28"/>
              </w:rPr>
              <w:t>Documentation required</w:t>
            </w:r>
          </w:p>
        </w:tc>
      </w:tr>
      <w:tr w:rsidR="00736F65" w:rsidRPr="0075549B" w14:paraId="5EA49B8A" w14:textId="77777777" w:rsidTr="00736F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73904366" w14:textId="77777777" w:rsidR="00736F65" w:rsidRPr="0075549B" w:rsidRDefault="00000000">
            <w:pPr>
              <w:rPr>
                <w:rFonts w:ascii="Times New Roman" w:hAnsi="Times New Roman" w:cs="Times New Roman"/>
                <w:color w:val="000000" w:themeColor="text1"/>
                <w:sz w:val="28"/>
                <w:szCs w:val="28"/>
              </w:rPr>
            </w:pPr>
            <w:r w:rsidRPr="0075549B">
              <w:rPr>
                <w:rFonts w:ascii="Times New Roman" w:hAnsi="Times New Roman" w:cs="Times New Roman"/>
                <w:color w:val="000000" w:themeColor="text1"/>
                <w:sz w:val="28"/>
                <w:szCs w:val="28"/>
              </w:rPr>
              <w:t>Interface direction</w:t>
            </w:r>
          </w:p>
        </w:tc>
        <w:tc>
          <w:tcPr>
            <w:tcW w:w="4896" w:type="dxa"/>
          </w:tcPr>
          <w:p w14:paraId="00768A4F" w14:textId="77777777" w:rsidR="00736F65" w:rsidRPr="0075549B"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sidRPr="0075549B">
              <w:rPr>
                <w:rFonts w:ascii="Times New Roman" w:hAnsi="Times New Roman" w:cs="Times New Roman"/>
                <w:color w:val="000000" w:themeColor="text1"/>
                <w:sz w:val="28"/>
                <w:szCs w:val="28"/>
              </w:rPr>
              <w:t>HRSD → HCM, HCM → HRSD, or bidirectional: confirm separately for each transaction</w:t>
            </w:r>
          </w:p>
        </w:tc>
      </w:tr>
      <w:tr w:rsidR="00736F65" w:rsidRPr="0075549B" w14:paraId="0088FFAF" w14:textId="77777777" w:rsidTr="00736F65">
        <w:tc>
          <w:tcPr>
            <w:cnfStyle w:val="001000000000" w:firstRow="0" w:lastRow="0" w:firstColumn="1" w:lastColumn="0" w:oddVBand="0" w:evenVBand="0" w:oddHBand="0" w:evenHBand="0" w:firstRowFirstColumn="0" w:firstRowLastColumn="0" w:lastRowFirstColumn="0" w:lastRowLastColumn="0"/>
            <w:tcW w:w="4896" w:type="dxa"/>
          </w:tcPr>
          <w:p w14:paraId="6BEFE8BB" w14:textId="77777777" w:rsidR="00736F65" w:rsidRPr="0075549B" w:rsidRDefault="00000000">
            <w:pPr>
              <w:rPr>
                <w:rFonts w:ascii="Times New Roman" w:hAnsi="Times New Roman" w:cs="Times New Roman"/>
                <w:color w:val="000000" w:themeColor="text1"/>
                <w:sz w:val="28"/>
                <w:szCs w:val="28"/>
              </w:rPr>
            </w:pPr>
            <w:r w:rsidRPr="0075549B">
              <w:rPr>
                <w:rFonts w:ascii="Times New Roman" w:hAnsi="Times New Roman" w:cs="Times New Roman"/>
                <w:color w:val="000000" w:themeColor="text1"/>
                <w:sz w:val="28"/>
                <w:szCs w:val="28"/>
              </w:rPr>
              <w:t>Authentication</w:t>
            </w:r>
          </w:p>
        </w:tc>
        <w:tc>
          <w:tcPr>
            <w:tcW w:w="4896" w:type="dxa"/>
          </w:tcPr>
          <w:p w14:paraId="6DC02CF1" w14:textId="77777777" w:rsidR="00736F65" w:rsidRPr="0075549B"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8"/>
                <w:szCs w:val="28"/>
              </w:rPr>
            </w:pPr>
            <w:r w:rsidRPr="0075549B">
              <w:rPr>
                <w:rFonts w:ascii="Times New Roman" w:hAnsi="Times New Roman" w:cs="Times New Roman"/>
                <w:color w:val="000000" w:themeColor="text1"/>
                <w:sz w:val="28"/>
                <w:szCs w:val="28"/>
              </w:rPr>
              <w:t>Integration account, credential store, encryption, secret rotation</w:t>
            </w:r>
          </w:p>
        </w:tc>
      </w:tr>
      <w:tr w:rsidR="00736F65" w:rsidRPr="0075549B" w14:paraId="2D95F333" w14:textId="77777777" w:rsidTr="00736F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22C57FDE" w14:textId="77777777" w:rsidR="00736F65" w:rsidRPr="0075549B" w:rsidRDefault="00000000">
            <w:pPr>
              <w:rPr>
                <w:rFonts w:ascii="Times New Roman" w:hAnsi="Times New Roman" w:cs="Times New Roman"/>
                <w:color w:val="000000" w:themeColor="text1"/>
                <w:sz w:val="28"/>
                <w:szCs w:val="28"/>
              </w:rPr>
            </w:pPr>
            <w:r w:rsidRPr="0075549B">
              <w:rPr>
                <w:rFonts w:ascii="Times New Roman" w:hAnsi="Times New Roman" w:cs="Times New Roman"/>
                <w:color w:val="000000" w:themeColor="text1"/>
                <w:sz w:val="28"/>
                <w:szCs w:val="28"/>
              </w:rPr>
              <w:t>Field mapping</w:t>
            </w:r>
          </w:p>
        </w:tc>
        <w:tc>
          <w:tcPr>
            <w:tcW w:w="4896" w:type="dxa"/>
          </w:tcPr>
          <w:p w14:paraId="0DC73055" w14:textId="77777777" w:rsidR="00736F65" w:rsidRPr="0075549B"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sidRPr="0075549B">
              <w:rPr>
                <w:rFonts w:ascii="Times New Roman" w:hAnsi="Times New Roman" w:cs="Times New Roman"/>
                <w:color w:val="000000" w:themeColor="text1"/>
                <w:sz w:val="28"/>
                <w:szCs w:val="28"/>
              </w:rPr>
              <w:t>Employee ID, employment status and service-specific fields; define required/optional</w:t>
            </w:r>
          </w:p>
        </w:tc>
      </w:tr>
      <w:tr w:rsidR="00736F65" w:rsidRPr="0075549B" w14:paraId="7DDB8055" w14:textId="77777777" w:rsidTr="00736F65">
        <w:tc>
          <w:tcPr>
            <w:cnfStyle w:val="001000000000" w:firstRow="0" w:lastRow="0" w:firstColumn="1" w:lastColumn="0" w:oddVBand="0" w:evenVBand="0" w:oddHBand="0" w:evenHBand="0" w:firstRowFirstColumn="0" w:firstRowLastColumn="0" w:lastRowFirstColumn="0" w:lastRowLastColumn="0"/>
            <w:tcW w:w="4896" w:type="dxa"/>
          </w:tcPr>
          <w:p w14:paraId="6C9FC434" w14:textId="77777777" w:rsidR="00736F65" w:rsidRPr="0075549B" w:rsidRDefault="00000000">
            <w:pPr>
              <w:rPr>
                <w:rFonts w:ascii="Times New Roman" w:hAnsi="Times New Roman" w:cs="Times New Roman"/>
                <w:color w:val="000000" w:themeColor="text1"/>
                <w:sz w:val="28"/>
                <w:szCs w:val="28"/>
              </w:rPr>
            </w:pPr>
            <w:r w:rsidRPr="0075549B">
              <w:rPr>
                <w:rFonts w:ascii="Times New Roman" w:hAnsi="Times New Roman" w:cs="Times New Roman"/>
                <w:color w:val="000000" w:themeColor="text1"/>
                <w:sz w:val="28"/>
                <w:szCs w:val="28"/>
              </w:rPr>
              <w:t>Resilience</w:t>
            </w:r>
          </w:p>
        </w:tc>
        <w:tc>
          <w:tcPr>
            <w:tcW w:w="4896" w:type="dxa"/>
          </w:tcPr>
          <w:p w14:paraId="4836EAD3" w14:textId="77777777" w:rsidR="00736F65" w:rsidRPr="0075549B"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8"/>
                <w:szCs w:val="28"/>
              </w:rPr>
            </w:pPr>
            <w:r w:rsidRPr="0075549B">
              <w:rPr>
                <w:rFonts w:ascii="Times New Roman" w:hAnsi="Times New Roman" w:cs="Times New Roman"/>
                <w:color w:val="000000" w:themeColor="text1"/>
                <w:sz w:val="28"/>
                <w:szCs w:val="28"/>
              </w:rPr>
              <w:t xml:space="preserve">Retries, deduplication, replay, </w:t>
            </w:r>
            <w:r w:rsidRPr="0075549B">
              <w:rPr>
                <w:rFonts w:ascii="Times New Roman" w:hAnsi="Times New Roman" w:cs="Times New Roman"/>
                <w:color w:val="000000" w:themeColor="text1"/>
                <w:sz w:val="28"/>
                <w:szCs w:val="28"/>
              </w:rPr>
              <w:lastRenderedPageBreak/>
              <w:t>idempotency, failed-event handling</w:t>
            </w:r>
          </w:p>
        </w:tc>
      </w:tr>
      <w:tr w:rsidR="00736F65" w:rsidRPr="0075549B" w14:paraId="22437FE1" w14:textId="77777777" w:rsidTr="00736F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68D73B5B" w14:textId="77777777" w:rsidR="00736F65" w:rsidRPr="0075549B" w:rsidRDefault="00000000">
            <w:pPr>
              <w:rPr>
                <w:rFonts w:ascii="Times New Roman" w:hAnsi="Times New Roman" w:cs="Times New Roman"/>
                <w:color w:val="000000" w:themeColor="text1"/>
                <w:sz w:val="28"/>
                <w:szCs w:val="28"/>
              </w:rPr>
            </w:pPr>
            <w:r w:rsidRPr="0075549B">
              <w:rPr>
                <w:rFonts w:ascii="Times New Roman" w:hAnsi="Times New Roman" w:cs="Times New Roman"/>
                <w:color w:val="000000" w:themeColor="text1"/>
                <w:sz w:val="28"/>
                <w:szCs w:val="28"/>
              </w:rPr>
              <w:lastRenderedPageBreak/>
              <w:t>Privacy</w:t>
            </w:r>
          </w:p>
        </w:tc>
        <w:tc>
          <w:tcPr>
            <w:tcW w:w="4896" w:type="dxa"/>
          </w:tcPr>
          <w:p w14:paraId="240D0347" w14:textId="77777777" w:rsidR="00736F65" w:rsidRPr="0075549B"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sidRPr="0075549B">
              <w:rPr>
                <w:rFonts w:ascii="Times New Roman" w:hAnsi="Times New Roman" w:cs="Times New Roman"/>
                <w:color w:val="000000" w:themeColor="text1"/>
                <w:sz w:val="28"/>
                <w:szCs w:val="28"/>
              </w:rPr>
              <w:t>PII minimization, field ACLs, logging/redaction and retention</w:t>
            </w:r>
          </w:p>
        </w:tc>
      </w:tr>
      <w:tr w:rsidR="00736F65" w:rsidRPr="0075549B" w14:paraId="5590EA99" w14:textId="77777777" w:rsidTr="00736F65">
        <w:tc>
          <w:tcPr>
            <w:cnfStyle w:val="001000000000" w:firstRow="0" w:lastRow="0" w:firstColumn="1" w:lastColumn="0" w:oddVBand="0" w:evenVBand="0" w:oddHBand="0" w:evenHBand="0" w:firstRowFirstColumn="0" w:firstRowLastColumn="0" w:lastRowFirstColumn="0" w:lastRowLastColumn="0"/>
            <w:tcW w:w="4896" w:type="dxa"/>
          </w:tcPr>
          <w:p w14:paraId="128DA05A" w14:textId="77777777" w:rsidR="00736F65" w:rsidRPr="0075549B" w:rsidRDefault="00000000">
            <w:pPr>
              <w:rPr>
                <w:rFonts w:ascii="Times New Roman" w:hAnsi="Times New Roman" w:cs="Times New Roman"/>
                <w:color w:val="000000" w:themeColor="text1"/>
                <w:sz w:val="28"/>
                <w:szCs w:val="28"/>
              </w:rPr>
            </w:pPr>
            <w:r w:rsidRPr="0075549B">
              <w:rPr>
                <w:rFonts w:ascii="Times New Roman" w:hAnsi="Times New Roman" w:cs="Times New Roman"/>
                <w:color w:val="000000" w:themeColor="text1"/>
                <w:sz w:val="28"/>
                <w:szCs w:val="28"/>
              </w:rPr>
              <w:t>Monitoring</w:t>
            </w:r>
          </w:p>
        </w:tc>
        <w:tc>
          <w:tcPr>
            <w:tcW w:w="4896" w:type="dxa"/>
          </w:tcPr>
          <w:p w14:paraId="5E4D465B" w14:textId="77777777" w:rsidR="00736F65" w:rsidRPr="0075549B"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8"/>
                <w:szCs w:val="28"/>
              </w:rPr>
            </w:pPr>
            <w:r w:rsidRPr="0075549B">
              <w:rPr>
                <w:rFonts w:ascii="Times New Roman" w:hAnsi="Times New Roman" w:cs="Times New Roman"/>
                <w:color w:val="000000" w:themeColor="text1"/>
                <w:sz w:val="28"/>
                <w:szCs w:val="28"/>
              </w:rPr>
              <w:t>Transaction correlation IDs, integration dashboards and support ownership</w:t>
            </w:r>
          </w:p>
        </w:tc>
      </w:tr>
    </w:tbl>
    <w:p w14:paraId="0FE64149" w14:textId="4ED55996" w:rsidR="00736F65" w:rsidRPr="0075549B" w:rsidRDefault="00000000" w:rsidP="0075549B">
      <w:pPr>
        <w:rPr>
          <w:rFonts w:ascii="Times New Roman" w:hAnsi="Times New Roman" w:cs="Times New Roman"/>
          <w:b/>
          <w:bCs/>
          <w:color w:val="000000" w:themeColor="text1"/>
          <w:sz w:val="28"/>
          <w:szCs w:val="28"/>
        </w:rPr>
      </w:pPr>
      <w:r w:rsidRPr="0075549B">
        <w:rPr>
          <w:rFonts w:ascii="Times New Roman" w:hAnsi="Times New Roman" w:cs="Times New Roman"/>
          <w:b/>
          <w:bCs/>
          <w:color w:val="000000" w:themeColor="text1"/>
          <w:sz w:val="28"/>
          <w:szCs w:val="28"/>
        </w:rPr>
        <w:t>5. Other module workflows</w:t>
      </w:r>
    </w:p>
    <w:p w14:paraId="0F634100" w14:textId="77777777" w:rsidR="00736F65" w:rsidRPr="0075549B" w:rsidRDefault="00000000">
      <w:pPr>
        <w:pStyle w:val="Heading2"/>
        <w:rPr>
          <w:rFonts w:ascii="Times New Roman" w:hAnsi="Times New Roman" w:cs="Times New Roman"/>
          <w:color w:val="000000" w:themeColor="text1"/>
          <w:sz w:val="28"/>
          <w:szCs w:val="28"/>
        </w:rPr>
      </w:pPr>
      <w:r w:rsidRPr="0075549B">
        <w:rPr>
          <w:rFonts w:ascii="Times New Roman" w:hAnsi="Times New Roman" w:cs="Times New Roman"/>
          <w:color w:val="000000" w:themeColor="text1"/>
          <w:sz w:val="28"/>
          <w:szCs w:val="28"/>
        </w:rPr>
        <w:t>5.1 ITOM events to ITSM incidents</w:t>
      </w:r>
    </w:p>
    <w:p w14:paraId="6DC1484E" w14:textId="77777777" w:rsidR="00736F65" w:rsidRPr="0075549B" w:rsidRDefault="00000000">
      <w:pPr>
        <w:jc w:val="center"/>
        <w:rPr>
          <w:rFonts w:ascii="Times New Roman" w:hAnsi="Times New Roman" w:cs="Times New Roman"/>
          <w:color w:val="000000" w:themeColor="text1"/>
          <w:sz w:val="28"/>
          <w:szCs w:val="28"/>
        </w:rPr>
      </w:pPr>
      <w:r w:rsidRPr="0075549B">
        <w:rPr>
          <w:rFonts w:ascii="Times New Roman" w:hAnsi="Times New Roman" w:cs="Times New Roman"/>
          <w:noProof/>
          <w:color w:val="000000" w:themeColor="text1"/>
          <w:sz w:val="28"/>
          <w:szCs w:val="28"/>
        </w:rPr>
        <w:drawing>
          <wp:inline distT="0" distB="0" distL="0" distR="0" wp14:anchorId="0BF4B977" wp14:editId="2A685AE5">
            <wp:extent cx="5486135" cy="5867884"/>
            <wp:effectExtent l="0" t="0" r="63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ent_flow.png"/>
                    <pic:cNvPicPr/>
                  </pic:nvPicPr>
                  <pic:blipFill>
                    <a:blip r:embed="rId10"/>
                    <a:stretch>
                      <a:fillRect/>
                    </a:stretch>
                  </pic:blipFill>
                  <pic:spPr>
                    <a:xfrm>
                      <a:off x="0" y="0"/>
                      <a:ext cx="5506575" cy="5889747"/>
                    </a:xfrm>
                    <a:prstGeom prst="rect">
                      <a:avLst/>
                    </a:prstGeom>
                  </pic:spPr>
                </pic:pic>
              </a:graphicData>
            </a:graphic>
          </wp:inline>
        </w:drawing>
      </w:r>
    </w:p>
    <w:p w14:paraId="3411B8A8" w14:textId="77777777" w:rsidR="00736F65" w:rsidRPr="0075549B" w:rsidRDefault="00000000">
      <w:pPr>
        <w:pStyle w:val="Heading2"/>
        <w:rPr>
          <w:rFonts w:ascii="Times New Roman" w:hAnsi="Times New Roman" w:cs="Times New Roman"/>
          <w:color w:val="000000" w:themeColor="text1"/>
          <w:sz w:val="28"/>
          <w:szCs w:val="28"/>
        </w:rPr>
      </w:pPr>
      <w:r w:rsidRPr="0075549B">
        <w:rPr>
          <w:rFonts w:ascii="Times New Roman" w:hAnsi="Times New Roman" w:cs="Times New Roman"/>
          <w:color w:val="000000" w:themeColor="text1"/>
          <w:sz w:val="28"/>
          <w:szCs w:val="28"/>
        </w:rPr>
        <w:t>5.2 Asset, Discovery and CMDB flow</w:t>
      </w:r>
    </w:p>
    <w:p w14:paraId="26E5D7C1" w14:textId="77777777" w:rsidR="00736F65" w:rsidRPr="0075549B" w:rsidRDefault="00000000">
      <w:pPr>
        <w:rPr>
          <w:rFonts w:ascii="Times New Roman" w:hAnsi="Times New Roman" w:cs="Times New Roman"/>
          <w:color w:val="000000" w:themeColor="text1"/>
          <w:sz w:val="28"/>
          <w:szCs w:val="28"/>
        </w:rPr>
      </w:pPr>
      <w:r w:rsidRPr="0075549B">
        <w:rPr>
          <w:rFonts w:ascii="Times New Roman" w:hAnsi="Times New Roman" w:cs="Times New Roman"/>
          <w:color w:val="000000" w:themeColor="text1"/>
          <w:sz w:val="28"/>
          <w:szCs w:val="28"/>
        </w:rPr>
        <w:t xml:space="preserve">Accurate asset and configuration data helps support teams understand what is installed, who owns it, and which services may be affected. In this design, SCCM, BigFix, </w:t>
      </w:r>
      <w:r w:rsidRPr="0075549B">
        <w:rPr>
          <w:rFonts w:ascii="Times New Roman" w:hAnsi="Times New Roman" w:cs="Times New Roman"/>
          <w:color w:val="000000" w:themeColor="text1"/>
          <w:sz w:val="28"/>
          <w:szCs w:val="28"/>
        </w:rPr>
        <w:lastRenderedPageBreak/>
        <w:t>ADDM, Discovery, and Service Mapping contribute information that must be reconciled before it is relied on in the CMDB. The asset process then follows equipment or software from acquisition through retirement.</w:t>
      </w:r>
    </w:p>
    <w:p w14:paraId="5A92CEF8" w14:textId="77777777" w:rsidR="00736F65" w:rsidRPr="0075549B" w:rsidRDefault="00000000">
      <w:pPr>
        <w:pStyle w:val="Heading2"/>
        <w:rPr>
          <w:rFonts w:ascii="Times New Roman" w:hAnsi="Times New Roman" w:cs="Times New Roman"/>
          <w:color w:val="000000" w:themeColor="text1"/>
          <w:sz w:val="28"/>
          <w:szCs w:val="28"/>
        </w:rPr>
      </w:pPr>
      <w:r w:rsidRPr="0075549B">
        <w:rPr>
          <w:rFonts w:ascii="Times New Roman" w:hAnsi="Times New Roman" w:cs="Times New Roman"/>
          <w:color w:val="000000" w:themeColor="text1"/>
          <w:sz w:val="28"/>
          <w:szCs w:val="28"/>
        </w:rPr>
        <w:t>5.3 CSM and employee portal experiences</w:t>
      </w:r>
    </w:p>
    <w:p w14:paraId="4D1AE15A" w14:textId="77777777" w:rsidR="00736F65" w:rsidRPr="0075549B" w:rsidRDefault="00000000">
      <w:pPr>
        <w:rPr>
          <w:rFonts w:ascii="Times New Roman" w:hAnsi="Times New Roman" w:cs="Times New Roman"/>
          <w:color w:val="000000" w:themeColor="text1"/>
          <w:sz w:val="28"/>
          <w:szCs w:val="28"/>
        </w:rPr>
      </w:pPr>
      <w:r w:rsidRPr="0075549B">
        <w:rPr>
          <w:rFonts w:ascii="Times New Roman" w:hAnsi="Times New Roman" w:cs="Times New Roman"/>
          <w:color w:val="000000" w:themeColor="text1"/>
          <w:sz w:val="28"/>
          <w:szCs w:val="28"/>
        </w:rPr>
        <w:t>Customer-facing support and employee HR support solve different problems. CSM supports customer cases, self-service, and CRM connections such as Siebel and Azure Logic Apps. HRSD handles employee matters with tighter privacy requirements. Both can offer a simple portal experience, but their case records and access rules should remain separate. Virtual Agent can guide users to the right service.</w:t>
      </w:r>
    </w:p>
    <w:p w14:paraId="1B440AB2" w14:textId="77777777" w:rsidR="00736F65" w:rsidRPr="0075549B" w:rsidRDefault="00000000">
      <w:pPr>
        <w:pStyle w:val="Heading2"/>
        <w:rPr>
          <w:rFonts w:ascii="Times New Roman" w:hAnsi="Times New Roman" w:cs="Times New Roman"/>
          <w:color w:val="000000" w:themeColor="text1"/>
          <w:sz w:val="28"/>
          <w:szCs w:val="28"/>
        </w:rPr>
      </w:pPr>
      <w:r w:rsidRPr="0075549B">
        <w:rPr>
          <w:rFonts w:ascii="Times New Roman" w:hAnsi="Times New Roman" w:cs="Times New Roman"/>
          <w:color w:val="000000" w:themeColor="text1"/>
          <w:sz w:val="28"/>
          <w:szCs w:val="28"/>
        </w:rPr>
        <w:t>5.4 SecOps, GRC/IRM, PPM and TSOM</w:t>
      </w:r>
    </w:p>
    <w:p w14:paraId="1C5B0FB4" w14:textId="77777777" w:rsidR="00736F65" w:rsidRPr="0075549B" w:rsidRDefault="00000000">
      <w:pPr>
        <w:rPr>
          <w:rFonts w:ascii="Times New Roman" w:hAnsi="Times New Roman" w:cs="Times New Roman"/>
          <w:color w:val="000000" w:themeColor="text1"/>
          <w:sz w:val="28"/>
          <w:szCs w:val="28"/>
        </w:rPr>
      </w:pPr>
      <w:r w:rsidRPr="0075549B">
        <w:rPr>
          <w:rFonts w:ascii="Times New Roman" w:hAnsi="Times New Roman" w:cs="Times New Roman"/>
          <w:color w:val="000000" w:themeColor="text1"/>
          <w:sz w:val="28"/>
          <w:szCs w:val="28"/>
        </w:rPr>
        <w:t>The wider program also included security response, governance, project tracking, and telecom service workflows. SecOps can coordinate security investigations; GRC/IRM can track risks, controls, and assessments; PPM can provide a view of active projects; and TSOM can coordinate telecom service orders. Each stream needs its own approved process and ownership model.</w:t>
      </w:r>
    </w:p>
    <w:p w14:paraId="6C763957" w14:textId="77777777" w:rsidR="00736F65" w:rsidRPr="0075549B" w:rsidRDefault="00000000">
      <w:pPr>
        <w:pStyle w:val="Heading1"/>
        <w:rPr>
          <w:rFonts w:ascii="Times New Roman" w:hAnsi="Times New Roman" w:cs="Times New Roman"/>
          <w:color w:val="000000" w:themeColor="text1"/>
          <w:sz w:val="28"/>
        </w:rPr>
      </w:pPr>
      <w:r w:rsidRPr="0075549B">
        <w:rPr>
          <w:rFonts w:ascii="Times New Roman" w:hAnsi="Times New Roman" w:cs="Times New Roman"/>
          <w:color w:val="000000" w:themeColor="text1"/>
          <w:sz w:val="28"/>
        </w:rPr>
        <w:t>6. Technical implementation inventory</w:t>
      </w:r>
    </w:p>
    <w:tbl>
      <w:tblPr>
        <w:tblStyle w:val="LightShading-Accent1"/>
        <w:tblW w:w="0" w:type="auto"/>
        <w:tblLook w:val="04A0" w:firstRow="1" w:lastRow="0" w:firstColumn="1" w:lastColumn="0" w:noHBand="0" w:noVBand="1"/>
      </w:tblPr>
      <w:tblGrid>
        <w:gridCol w:w="4896"/>
        <w:gridCol w:w="4896"/>
      </w:tblGrid>
      <w:tr w:rsidR="00736F65" w:rsidRPr="0075549B" w14:paraId="4AB5CFE0" w14:textId="77777777" w:rsidTr="00736F6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0E82AD5A" w14:textId="77777777" w:rsidR="00736F65" w:rsidRPr="0075549B" w:rsidRDefault="00000000">
            <w:pPr>
              <w:rPr>
                <w:rFonts w:ascii="Times New Roman" w:hAnsi="Times New Roman" w:cs="Times New Roman"/>
                <w:color w:val="000000" w:themeColor="text1"/>
                <w:sz w:val="28"/>
                <w:szCs w:val="28"/>
              </w:rPr>
            </w:pPr>
            <w:r w:rsidRPr="0075549B">
              <w:rPr>
                <w:rFonts w:ascii="Times New Roman" w:hAnsi="Times New Roman" w:cs="Times New Roman"/>
                <w:color w:val="000000" w:themeColor="text1"/>
                <w:sz w:val="28"/>
                <w:szCs w:val="28"/>
              </w:rPr>
              <w:t>ServiceNow capability</w:t>
            </w:r>
          </w:p>
        </w:tc>
        <w:tc>
          <w:tcPr>
            <w:tcW w:w="4896" w:type="dxa"/>
          </w:tcPr>
          <w:p w14:paraId="46411B01" w14:textId="77777777" w:rsidR="00736F65" w:rsidRPr="0075549B"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8"/>
                <w:szCs w:val="28"/>
              </w:rPr>
            </w:pPr>
            <w:r w:rsidRPr="0075549B">
              <w:rPr>
                <w:rFonts w:ascii="Times New Roman" w:hAnsi="Times New Roman" w:cs="Times New Roman"/>
                <w:color w:val="000000" w:themeColor="text1"/>
                <w:sz w:val="28"/>
                <w:szCs w:val="28"/>
              </w:rPr>
              <w:t>Example project documentation artifact</w:t>
            </w:r>
          </w:p>
        </w:tc>
      </w:tr>
      <w:tr w:rsidR="00736F65" w:rsidRPr="0075549B" w14:paraId="2B25B971" w14:textId="77777777" w:rsidTr="00736F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3BF4AE66" w14:textId="77777777" w:rsidR="00736F65" w:rsidRPr="0075549B" w:rsidRDefault="00000000">
            <w:pPr>
              <w:rPr>
                <w:rFonts w:ascii="Times New Roman" w:hAnsi="Times New Roman" w:cs="Times New Roman"/>
                <w:color w:val="000000" w:themeColor="text1"/>
                <w:sz w:val="28"/>
                <w:szCs w:val="28"/>
              </w:rPr>
            </w:pPr>
            <w:r w:rsidRPr="0075549B">
              <w:rPr>
                <w:rFonts w:ascii="Times New Roman" w:hAnsi="Times New Roman" w:cs="Times New Roman"/>
                <w:color w:val="000000" w:themeColor="text1"/>
                <w:sz w:val="28"/>
                <w:szCs w:val="28"/>
              </w:rPr>
              <w:t>Client Scripts / UI Policies</w:t>
            </w:r>
          </w:p>
        </w:tc>
        <w:tc>
          <w:tcPr>
            <w:tcW w:w="4896" w:type="dxa"/>
          </w:tcPr>
          <w:p w14:paraId="34D359B8" w14:textId="77777777" w:rsidR="00736F65" w:rsidRPr="0075549B"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sidRPr="0075549B">
              <w:rPr>
                <w:rFonts w:ascii="Times New Roman" w:hAnsi="Times New Roman" w:cs="Times New Roman"/>
                <w:color w:val="000000" w:themeColor="text1"/>
                <w:sz w:val="28"/>
                <w:szCs w:val="28"/>
              </w:rPr>
              <w:t>Form validations, visibility rules, client behavior matrix</w:t>
            </w:r>
          </w:p>
        </w:tc>
      </w:tr>
      <w:tr w:rsidR="00736F65" w:rsidRPr="0075549B" w14:paraId="19AD45B7" w14:textId="77777777" w:rsidTr="00736F65">
        <w:tc>
          <w:tcPr>
            <w:cnfStyle w:val="001000000000" w:firstRow="0" w:lastRow="0" w:firstColumn="1" w:lastColumn="0" w:oddVBand="0" w:evenVBand="0" w:oddHBand="0" w:evenHBand="0" w:firstRowFirstColumn="0" w:firstRowLastColumn="0" w:lastRowFirstColumn="0" w:lastRowLastColumn="0"/>
            <w:tcW w:w="4896" w:type="dxa"/>
          </w:tcPr>
          <w:p w14:paraId="6147F678" w14:textId="77777777" w:rsidR="00736F65" w:rsidRPr="0075549B" w:rsidRDefault="00000000">
            <w:pPr>
              <w:rPr>
                <w:rFonts w:ascii="Times New Roman" w:hAnsi="Times New Roman" w:cs="Times New Roman"/>
                <w:color w:val="000000" w:themeColor="text1"/>
                <w:sz w:val="28"/>
                <w:szCs w:val="28"/>
              </w:rPr>
            </w:pPr>
            <w:r w:rsidRPr="0075549B">
              <w:rPr>
                <w:rFonts w:ascii="Times New Roman" w:hAnsi="Times New Roman" w:cs="Times New Roman"/>
                <w:color w:val="000000" w:themeColor="text1"/>
                <w:sz w:val="28"/>
                <w:szCs w:val="28"/>
              </w:rPr>
              <w:t>Business Rules / Script Includes</w:t>
            </w:r>
          </w:p>
        </w:tc>
        <w:tc>
          <w:tcPr>
            <w:tcW w:w="4896" w:type="dxa"/>
          </w:tcPr>
          <w:p w14:paraId="20C7524E" w14:textId="77777777" w:rsidR="00736F65" w:rsidRPr="0075549B"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8"/>
                <w:szCs w:val="28"/>
              </w:rPr>
            </w:pPr>
            <w:r w:rsidRPr="0075549B">
              <w:rPr>
                <w:rFonts w:ascii="Times New Roman" w:hAnsi="Times New Roman" w:cs="Times New Roman"/>
                <w:color w:val="000000" w:themeColor="text1"/>
                <w:sz w:val="28"/>
                <w:szCs w:val="28"/>
              </w:rPr>
              <w:t>Trigger conditions, server-side logic, reusable functions</w:t>
            </w:r>
          </w:p>
        </w:tc>
      </w:tr>
      <w:tr w:rsidR="00736F65" w:rsidRPr="0075549B" w14:paraId="40E19158" w14:textId="77777777" w:rsidTr="00736F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27584CFB" w14:textId="77777777" w:rsidR="00736F65" w:rsidRPr="0075549B" w:rsidRDefault="00000000">
            <w:pPr>
              <w:rPr>
                <w:rFonts w:ascii="Times New Roman" w:hAnsi="Times New Roman" w:cs="Times New Roman"/>
                <w:color w:val="000000" w:themeColor="text1"/>
                <w:sz w:val="28"/>
                <w:szCs w:val="28"/>
              </w:rPr>
            </w:pPr>
            <w:r w:rsidRPr="0075549B">
              <w:rPr>
                <w:rFonts w:ascii="Times New Roman" w:hAnsi="Times New Roman" w:cs="Times New Roman"/>
                <w:color w:val="000000" w:themeColor="text1"/>
                <w:sz w:val="28"/>
                <w:szCs w:val="28"/>
              </w:rPr>
              <w:t>UI Actions</w:t>
            </w:r>
          </w:p>
        </w:tc>
        <w:tc>
          <w:tcPr>
            <w:tcW w:w="4896" w:type="dxa"/>
          </w:tcPr>
          <w:p w14:paraId="018E0850" w14:textId="77777777" w:rsidR="00736F65" w:rsidRPr="0075549B"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sidRPr="0075549B">
              <w:rPr>
                <w:rFonts w:ascii="Times New Roman" w:hAnsi="Times New Roman" w:cs="Times New Roman"/>
                <w:color w:val="000000" w:themeColor="text1"/>
                <w:sz w:val="28"/>
                <w:szCs w:val="28"/>
              </w:rPr>
              <w:t>Permissions, workflow transitions and action visibility</w:t>
            </w:r>
          </w:p>
        </w:tc>
      </w:tr>
      <w:tr w:rsidR="00736F65" w:rsidRPr="0075549B" w14:paraId="5098BF0B" w14:textId="77777777" w:rsidTr="00736F65">
        <w:tc>
          <w:tcPr>
            <w:cnfStyle w:val="001000000000" w:firstRow="0" w:lastRow="0" w:firstColumn="1" w:lastColumn="0" w:oddVBand="0" w:evenVBand="0" w:oddHBand="0" w:evenHBand="0" w:firstRowFirstColumn="0" w:firstRowLastColumn="0" w:lastRowFirstColumn="0" w:lastRowLastColumn="0"/>
            <w:tcW w:w="4896" w:type="dxa"/>
          </w:tcPr>
          <w:p w14:paraId="2891C439" w14:textId="77777777" w:rsidR="00736F65" w:rsidRPr="0075549B" w:rsidRDefault="00000000">
            <w:pPr>
              <w:rPr>
                <w:rFonts w:ascii="Times New Roman" w:hAnsi="Times New Roman" w:cs="Times New Roman"/>
                <w:color w:val="000000" w:themeColor="text1"/>
                <w:sz w:val="28"/>
                <w:szCs w:val="28"/>
              </w:rPr>
            </w:pPr>
            <w:r w:rsidRPr="0075549B">
              <w:rPr>
                <w:rFonts w:ascii="Times New Roman" w:hAnsi="Times New Roman" w:cs="Times New Roman"/>
                <w:color w:val="000000" w:themeColor="text1"/>
                <w:sz w:val="28"/>
                <w:szCs w:val="28"/>
              </w:rPr>
              <w:t>Flow Designer</w:t>
            </w:r>
          </w:p>
        </w:tc>
        <w:tc>
          <w:tcPr>
            <w:tcW w:w="4896" w:type="dxa"/>
          </w:tcPr>
          <w:p w14:paraId="7B21892F" w14:textId="77777777" w:rsidR="00736F65" w:rsidRPr="0075549B"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8"/>
                <w:szCs w:val="28"/>
              </w:rPr>
            </w:pPr>
            <w:r w:rsidRPr="0075549B">
              <w:rPr>
                <w:rFonts w:ascii="Times New Roman" w:hAnsi="Times New Roman" w:cs="Times New Roman"/>
                <w:color w:val="000000" w:themeColor="text1"/>
                <w:sz w:val="28"/>
                <w:szCs w:val="28"/>
              </w:rPr>
              <w:t>Trigger, steps, data pills, error handling, flow execution history</w:t>
            </w:r>
          </w:p>
        </w:tc>
      </w:tr>
      <w:tr w:rsidR="00736F65" w:rsidRPr="0075549B" w14:paraId="421C203E" w14:textId="77777777" w:rsidTr="00736F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0EE5E34A" w14:textId="77777777" w:rsidR="00736F65" w:rsidRPr="0075549B" w:rsidRDefault="00000000">
            <w:pPr>
              <w:rPr>
                <w:rFonts w:ascii="Times New Roman" w:hAnsi="Times New Roman" w:cs="Times New Roman"/>
                <w:color w:val="000000" w:themeColor="text1"/>
                <w:sz w:val="28"/>
                <w:szCs w:val="28"/>
              </w:rPr>
            </w:pPr>
            <w:r w:rsidRPr="0075549B">
              <w:rPr>
                <w:rFonts w:ascii="Times New Roman" w:hAnsi="Times New Roman" w:cs="Times New Roman"/>
                <w:color w:val="000000" w:themeColor="text1"/>
                <w:sz w:val="28"/>
                <w:szCs w:val="28"/>
              </w:rPr>
              <w:t>REST / SOAP</w:t>
            </w:r>
          </w:p>
        </w:tc>
        <w:tc>
          <w:tcPr>
            <w:tcW w:w="4896" w:type="dxa"/>
          </w:tcPr>
          <w:p w14:paraId="244D3CA4" w14:textId="77777777" w:rsidR="00736F65" w:rsidRPr="0075549B"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sidRPr="0075549B">
              <w:rPr>
                <w:rFonts w:ascii="Times New Roman" w:hAnsi="Times New Roman" w:cs="Times New Roman"/>
                <w:color w:val="000000" w:themeColor="text1"/>
                <w:sz w:val="28"/>
                <w:szCs w:val="28"/>
              </w:rPr>
              <w:t>API contract, authentication, transforms, payload examples</w:t>
            </w:r>
          </w:p>
        </w:tc>
      </w:tr>
      <w:tr w:rsidR="00736F65" w:rsidRPr="0075549B" w14:paraId="309DAE90" w14:textId="77777777" w:rsidTr="00736F65">
        <w:tc>
          <w:tcPr>
            <w:cnfStyle w:val="001000000000" w:firstRow="0" w:lastRow="0" w:firstColumn="1" w:lastColumn="0" w:oddVBand="0" w:evenVBand="0" w:oddHBand="0" w:evenHBand="0" w:firstRowFirstColumn="0" w:firstRowLastColumn="0" w:lastRowFirstColumn="0" w:lastRowLastColumn="0"/>
            <w:tcW w:w="4896" w:type="dxa"/>
          </w:tcPr>
          <w:p w14:paraId="4C0DBAFF" w14:textId="77777777" w:rsidR="00736F65" w:rsidRPr="0075549B" w:rsidRDefault="00000000">
            <w:pPr>
              <w:rPr>
                <w:rFonts w:ascii="Times New Roman" w:hAnsi="Times New Roman" w:cs="Times New Roman"/>
                <w:color w:val="000000" w:themeColor="text1"/>
                <w:sz w:val="28"/>
                <w:szCs w:val="28"/>
              </w:rPr>
            </w:pPr>
            <w:r w:rsidRPr="0075549B">
              <w:rPr>
                <w:rFonts w:ascii="Times New Roman" w:hAnsi="Times New Roman" w:cs="Times New Roman"/>
                <w:color w:val="000000" w:themeColor="text1"/>
                <w:sz w:val="28"/>
                <w:szCs w:val="28"/>
              </w:rPr>
              <w:t>Import Sets / Update Sets</w:t>
            </w:r>
          </w:p>
        </w:tc>
        <w:tc>
          <w:tcPr>
            <w:tcW w:w="4896" w:type="dxa"/>
          </w:tcPr>
          <w:p w14:paraId="45CBA59F" w14:textId="77777777" w:rsidR="00736F65" w:rsidRPr="0075549B"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8"/>
                <w:szCs w:val="28"/>
              </w:rPr>
            </w:pPr>
            <w:r w:rsidRPr="0075549B">
              <w:rPr>
                <w:rFonts w:ascii="Times New Roman" w:hAnsi="Times New Roman" w:cs="Times New Roman"/>
                <w:color w:val="000000" w:themeColor="text1"/>
                <w:sz w:val="28"/>
                <w:szCs w:val="28"/>
              </w:rPr>
              <w:t>Transformation mappings, promotion and rollback procedures</w:t>
            </w:r>
          </w:p>
        </w:tc>
      </w:tr>
      <w:tr w:rsidR="00736F65" w:rsidRPr="0075549B" w14:paraId="1C965FCD" w14:textId="77777777" w:rsidTr="00736F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2C3E9013" w14:textId="77777777" w:rsidR="00736F65" w:rsidRPr="0075549B" w:rsidRDefault="00000000">
            <w:pPr>
              <w:rPr>
                <w:rFonts w:ascii="Times New Roman" w:hAnsi="Times New Roman" w:cs="Times New Roman"/>
                <w:color w:val="000000" w:themeColor="text1"/>
                <w:sz w:val="28"/>
                <w:szCs w:val="28"/>
              </w:rPr>
            </w:pPr>
            <w:r w:rsidRPr="0075549B">
              <w:rPr>
                <w:rFonts w:ascii="Times New Roman" w:hAnsi="Times New Roman" w:cs="Times New Roman"/>
                <w:color w:val="000000" w:themeColor="text1"/>
                <w:sz w:val="28"/>
                <w:szCs w:val="28"/>
              </w:rPr>
              <w:t>CMDB / Discovery</w:t>
            </w:r>
          </w:p>
        </w:tc>
        <w:tc>
          <w:tcPr>
            <w:tcW w:w="4896" w:type="dxa"/>
          </w:tcPr>
          <w:p w14:paraId="7729E07F" w14:textId="77777777" w:rsidR="00736F65" w:rsidRPr="0075549B"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sidRPr="0075549B">
              <w:rPr>
                <w:rFonts w:ascii="Times New Roman" w:hAnsi="Times New Roman" w:cs="Times New Roman"/>
                <w:color w:val="000000" w:themeColor="text1"/>
                <w:sz w:val="28"/>
                <w:szCs w:val="28"/>
              </w:rPr>
              <w:t>CI class mapping, data sources, reconciliation evidence</w:t>
            </w:r>
          </w:p>
        </w:tc>
      </w:tr>
      <w:tr w:rsidR="00736F65" w:rsidRPr="0075549B" w14:paraId="70A0F012" w14:textId="77777777" w:rsidTr="00736F65">
        <w:tc>
          <w:tcPr>
            <w:cnfStyle w:val="001000000000" w:firstRow="0" w:lastRow="0" w:firstColumn="1" w:lastColumn="0" w:oddVBand="0" w:evenVBand="0" w:oddHBand="0" w:evenHBand="0" w:firstRowFirstColumn="0" w:firstRowLastColumn="0" w:lastRowFirstColumn="0" w:lastRowLastColumn="0"/>
            <w:tcW w:w="4896" w:type="dxa"/>
          </w:tcPr>
          <w:p w14:paraId="4FE5F218" w14:textId="77777777" w:rsidR="00736F65" w:rsidRPr="0075549B" w:rsidRDefault="00000000">
            <w:pPr>
              <w:rPr>
                <w:rFonts w:ascii="Times New Roman" w:hAnsi="Times New Roman" w:cs="Times New Roman"/>
                <w:color w:val="000000" w:themeColor="text1"/>
                <w:sz w:val="28"/>
                <w:szCs w:val="28"/>
              </w:rPr>
            </w:pPr>
            <w:r w:rsidRPr="0075549B">
              <w:rPr>
                <w:rFonts w:ascii="Times New Roman" w:hAnsi="Times New Roman" w:cs="Times New Roman"/>
                <w:color w:val="000000" w:themeColor="text1"/>
                <w:sz w:val="28"/>
                <w:szCs w:val="28"/>
              </w:rPr>
              <w:t>SLAs / Dashboards</w:t>
            </w:r>
          </w:p>
        </w:tc>
        <w:tc>
          <w:tcPr>
            <w:tcW w:w="4896" w:type="dxa"/>
          </w:tcPr>
          <w:p w14:paraId="43856C85" w14:textId="77777777" w:rsidR="00736F65" w:rsidRPr="0075549B"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8"/>
                <w:szCs w:val="28"/>
              </w:rPr>
            </w:pPr>
            <w:r w:rsidRPr="0075549B">
              <w:rPr>
                <w:rFonts w:ascii="Times New Roman" w:hAnsi="Times New Roman" w:cs="Times New Roman"/>
                <w:color w:val="000000" w:themeColor="text1"/>
                <w:sz w:val="28"/>
                <w:szCs w:val="28"/>
              </w:rPr>
              <w:t>Start/stop conditions, breach alerts, KPIs and report definitions</w:t>
            </w:r>
          </w:p>
        </w:tc>
      </w:tr>
    </w:tbl>
    <w:p w14:paraId="6926E6DC" w14:textId="77777777" w:rsidR="00736F65" w:rsidRPr="0075549B" w:rsidRDefault="00736F65">
      <w:pPr>
        <w:rPr>
          <w:rFonts w:ascii="Times New Roman" w:hAnsi="Times New Roman" w:cs="Times New Roman"/>
          <w:color w:val="000000" w:themeColor="text1"/>
          <w:sz w:val="28"/>
          <w:szCs w:val="28"/>
        </w:rPr>
      </w:pPr>
    </w:p>
    <w:p w14:paraId="14737D96" w14:textId="77777777" w:rsidR="00736F65" w:rsidRPr="0075549B" w:rsidRDefault="00000000">
      <w:pPr>
        <w:pStyle w:val="Heading1"/>
        <w:rPr>
          <w:rFonts w:ascii="Times New Roman" w:hAnsi="Times New Roman" w:cs="Times New Roman"/>
          <w:color w:val="000000" w:themeColor="text1"/>
          <w:sz w:val="28"/>
        </w:rPr>
      </w:pPr>
      <w:r w:rsidRPr="0075549B">
        <w:rPr>
          <w:rFonts w:ascii="Times New Roman" w:hAnsi="Times New Roman" w:cs="Times New Roman"/>
          <w:color w:val="000000" w:themeColor="text1"/>
          <w:sz w:val="28"/>
        </w:rPr>
        <w:t>7. Security and release management</w:t>
      </w:r>
    </w:p>
    <w:p w14:paraId="2DA59A0B" w14:textId="77777777" w:rsidR="00736F65" w:rsidRDefault="00000000">
      <w:pPr>
        <w:rPr>
          <w:rFonts w:ascii="Times New Roman" w:hAnsi="Times New Roman" w:cs="Times New Roman"/>
          <w:color w:val="000000" w:themeColor="text1"/>
          <w:sz w:val="28"/>
          <w:szCs w:val="28"/>
        </w:rPr>
      </w:pPr>
      <w:r w:rsidRPr="0075549B">
        <w:rPr>
          <w:rFonts w:ascii="Times New Roman" w:hAnsi="Times New Roman" w:cs="Times New Roman"/>
          <w:color w:val="000000" w:themeColor="text1"/>
          <w:sz w:val="28"/>
          <w:szCs w:val="28"/>
        </w:rPr>
        <w:t>Because HR cases may include confidential employee information, access should be granted only to people who need it. Review roles and ACLs by module, store integration secrets securely, and avoid exposing personal data in logs or screenshots. Promote configuration changes through an approved process, test them in a non-production instance, and document rollback steps.</w:t>
      </w:r>
    </w:p>
    <w:p w14:paraId="2A3A9B45" w14:textId="77777777" w:rsidR="00903D64" w:rsidRDefault="00903D64">
      <w:pPr>
        <w:rPr>
          <w:rFonts w:ascii="Times New Roman" w:hAnsi="Times New Roman" w:cs="Times New Roman"/>
          <w:color w:val="000000" w:themeColor="text1"/>
          <w:sz w:val="28"/>
          <w:szCs w:val="28"/>
        </w:rPr>
      </w:pPr>
    </w:p>
    <w:p w14:paraId="03D7F695" w14:textId="6FF33537" w:rsidR="00903D64" w:rsidRPr="00903D64" w:rsidRDefault="00903D64">
      <w:pPr>
        <w:rPr>
          <w:rFonts w:ascii="Times New Roman" w:hAnsi="Times New Roman" w:cs="Times New Roman"/>
          <w:b/>
          <w:bCs/>
          <w:color w:val="000000" w:themeColor="text1"/>
          <w:sz w:val="28"/>
          <w:szCs w:val="28"/>
        </w:rPr>
      </w:pPr>
      <w:r>
        <w:rPr>
          <w:rFonts w:ascii="Times New Roman" w:hAnsi="Times New Roman" w:cs="Times New Roman"/>
          <w:b/>
          <w:bCs/>
          <w:sz w:val="28"/>
          <w:szCs w:val="28"/>
        </w:rPr>
        <w:t>8.</w:t>
      </w:r>
      <w:r w:rsidRPr="00903D64">
        <w:rPr>
          <w:rFonts w:ascii="Times New Roman" w:hAnsi="Times New Roman" w:cs="Times New Roman"/>
          <w:b/>
          <w:bCs/>
          <w:sz w:val="28"/>
          <w:szCs w:val="28"/>
        </w:rPr>
        <w:t>Project Implementation and Workflow Overview</w:t>
      </w:r>
      <w:r w:rsidRPr="00903D64">
        <w:rPr>
          <w:rFonts w:ascii="Times New Roman" w:hAnsi="Times New Roman" w:cs="Times New Roman"/>
          <w:b/>
          <w:bCs/>
          <w:color w:val="000000" w:themeColor="text1"/>
          <w:sz w:val="28"/>
          <w:szCs w:val="28"/>
        </w:rPr>
        <w:t xml:space="preserve"> </w:t>
      </w:r>
    </w:p>
    <w:tbl>
      <w:tblPr>
        <w:tblpPr w:leftFromText="180" w:rightFromText="180" w:vertAnchor="text" w:horzAnchor="margin" w:tblpY="311"/>
        <w:tblW w:w="0" w:type="auto"/>
        <w:tblLook w:val="04A0" w:firstRow="1" w:lastRow="0" w:firstColumn="1" w:lastColumn="0" w:noHBand="0" w:noVBand="1"/>
      </w:tblPr>
      <w:tblGrid>
        <w:gridCol w:w="9792"/>
      </w:tblGrid>
      <w:tr w:rsidR="005269F9" w:rsidRPr="0075549B" w14:paraId="00A61072" w14:textId="77777777" w:rsidTr="005269F9">
        <w:tc>
          <w:tcPr>
            <w:tcW w:w="10008" w:type="dxa"/>
            <w:shd w:val="clear" w:color="auto" w:fill="EDF3F8"/>
          </w:tcPr>
          <w:p w14:paraId="3F8AB952" w14:textId="77777777" w:rsidR="005269F9" w:rsidRDefault="005269F9" w:rsidP="005269F9">
            <w:pPr>
              <w:rPr>
                <w:rFonts w:ascii="Times New Roman" w:hAnsi="Times New Roman" w:cs="Times New Roman"/>
                <w:b/>
                <w:bCs/>
                <w:color w:val="000000" w:themeColor="text1"/>
                <w:sz w:val="28"/>
                <w:szCs w:val="28"/>
              </w:rPr>
            </w:pPr>
          </w:p>
          <w:p w14:paraId="47F44273" w14:textId="77777777" w:rsidR="005269F9" w:rsidRPr="0075549B" w:rsidRDefault="005269F9" w:rsidP="005269F9">
            <w:pPr>
              <w:rPr>
                <w:rFonts w:ascii="Times New Roman" w:hAnsi="Times New Roman" w:cs="Times New Roman"/>
                <w:b/>
                <w:bCs/>
                <w:color w:val="000000" w:themeColor="text1"/>
                <w:sz w:val="28"/>
                <w:szCs w:val="28"/>
              </w:rPr>
            </w:pPr>
            <w:r w:rsidRPr="0075549B">
              <w:rPr>
                <w:rFonts w:ascii="Times New Roman" w:hAnsi="Times New Roman" w:cs="Times New Roman"/>
                <w:b/>
                <w:bCs/>
                <w:color w:val="000000" w:themeColor="text1"/>
                <w:sz w:val="28"/>
                <w:szCs w:val="28"/>
              </w:rPr>
              <w:t>A. Reviewing an employee onboarding case and its HR task</w:t>
            </w:r>
            <w:r w:rsidRPr="0075549B">
              <w:rPr>
                <w:rFonts w:ascii="Times New Roman" w:hAnsi="Times New Roman" w:cs="Times New Roman"/>
                <w:color w:val="000000" w:themeColor="text1"/>
                <w:sz w:val="28"/>
                <w:szCs w:val="28"/>
              </w:rPr>
              <w:drawing>
                <wp:inline distT="0" distB="0" distL="0" distR="0" wp14:anchorId="7DD190A5" wp14:editId="6BA702BA">
                  <wp:extent cx="6217920" cy="2218099"/>
                  <wp:effectExtent l="0" t="0" r="5080" b="4445"/>
                  <wp:docPr id="16758477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847701" name=""/>
                          <pic:cNvPicPr/>
                        </pic:nvPicPr>
                        <pic:blipFill>
                          <a:blip r:embed="rId11"/>
                          <a:stretch>
                            <a:fillRect/>
                          </a:stretch>
                        </pic:blipFill>
                        <pic:spPr>
                          <a:xfrm>
                            <a:off x="0" y="0"/>
                            <a:ext cx="6255434" cy="2231481"/>
                          </a:xfrm>
                          <a:prstGeom prst="rect">
                            <a:avLst/>
                          </a:prstGeom>
                        </pic:spPr>
                      </pic:pic>
                    </a:graphicData>
                  </a:graphic>
                </wp:inline>
              </w:drawing>
            </w:r>
          </w:p>
        </w:tc>
      </w:tr>
    </w:tbl>
    <w:p w14:paraId="649E2991" w14:textId="1CAD01C3" w:rsidR="00736F65" w:rsidRPr="0075549B" w:rsidRDefault="00000000">
      <w:pPr>
        <w:rPr>
          <w:rFonts w:ascii="Times New Roman" w:hAnsi="Times New Roman" w:cs="Times New Roman"/>
          <w:color w:val="000000" w:themeColor="text1"/>
          <w:sz w:val="28"/>
          <w:szCs w:val="28"/>
        </w:rPr>
      </w:pPr>
      <w:r w:rsidRPr="0075549B">
        <w:rPr>
          <w:rFonts w:ascii="Times New Roman" w:hAnsi="Times New Roman" w:cs="Times New Roman"/>
          <w:i/>
          <w:color w:val="000000" w:themeColor="text1"/>
          <w:sz w:val="28"/>
          <w:szCs w:val="28"/>
        </w:rPr>
        <w:t>A case owner can review the request, see the assigned HR tasks, and follow progress. A real capture should display only test or redacted employee details.</w:t>
      </w:r>
    </w:p>
    <w:tbl>
      <w:tblPr>
        <w:tblW w:w="0" w:type="auto"/>
        <w:tblLook w:val="04A0" w:firstRow="1" w:lastRow="0" w:firstColumn="1" w:lastColumn="0" w:noHBand="0" w:noVBand="1"/>
      </w:tblPr>
      <w:tblGrid>
        <w:gridCol w:w="9792"/>
      </w:tblGrid>
      <w:tr w:rsidR="00736F65" w:rsidRPr="0075549B" w14:paraId="643998BF" w14:textId="77777777">
        <w:tc>
          <w:tcPr>
            <w:tcW w:w="9792" w:type="dxa"/>
            <w:shd w:val="clear" w:color="auto" w:fill="EDF3F8"/>
          </w:tcPr>
          <w:p w14:paraId="77126C7B" w14:textId="146EC2EF" w:rsidR="00736F65" w:rsidRPr="0075549B" w:rsidRDefault="00000000" w:rsidP="0075549B">
            <w:pPr>
              <w:rPr>
                <w:rFonts w:ascii="Times New Roman" w:hAnsi="Times New Roman" w:cs="Times New Roman"/>
                <w:b/>
                <w:bCs/>
                <w:color w:val="000000" w:themeColor="text1"/>
                <w:sz w:val="28"/>
                <w:szCs w:val="28"/>
              </w:rPr>
            </w:pPr>
            <w:r w:rsidRPr="0075549B">
              <w:rPr>
                <w:rFonts w:ascii="Times New Roman" w:hAnsi="Times New Roman" w:cs="Times New Roman"/>
                <w:b/>
                <w:bCs/>
                <w:color w:val="000000" w:themeColor="text1"/>
                <w:sz w:val="28"/>
                <w:szCs w:val="28"/>
              </w:rPr>
              <w:t>B. How an employee onboarding request moves through the workflow</w:t>
            </w:r>
          </w:p>
          <w:p w14:paraId="18D89CA7" w14:textId="77777777" w:rsidR="00736F65" w:rsidRPr="0075549B" w:rsidRDefault="00000000">
            <w:pPr>
              <w:jc w:val="center"/>
              <w:rPr>
                <w:rFonts w:ascii="Times New Roman" w:hAnsi="Times New Roman" w:cs="Times New Roman"/>
                <w:color w:val="000000" w:themeColor="text1"/>
                <w:sz w:val="28"/>
                <w:szCs w:val="28"/>
              </w:rPr>
            </w:pPr>
            <w:r w:rsidRPr="0075549B">
              <w:rPr>
                <w:rFonts w:ascii="Times New Roman" w:hAnsi="Times New Roman" w:cs="Times New Roman"/>
                <w:noProof/>
                <w:color w:val="000000" w:themeColor="text1"/>
                <w:sz w:val="28"/>
                <w:szCs w:val="28"/>
              </w:rPr>
              <w:lastRenderedPageBreak/>
              <w:drawing>
                <wp:inline distT="0" distB="0" distL="0" distR="0" wp14:anchorId="55D3D900" wp14:editId="14C8E112">
                  <wp:extent cx="6264910" cy="255307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mple_2.png"/>
                          <pic:cNvPicPr/>
                        </pic:nvPicPr>
                        <pic:blipFill>
                          <a:blip r:embed="rId12"/>
                          <a:stretch>
                            <a:fillRect/>
                          </a:stretch>
                        </pic:blipFill>
                        <pic:spPr>
                          <a:xfrm>
                            <a:off x="0" y="0"/>
                            <a:ext cx="6313401" cy="2572838"/>
                          </a:xfrm>
                          <a:prstGeom prst="rect">
                            <a:avLst/>
                          </a:prstGeom>
                        </pic:spPr>
                      </pic:pic>
                    </a:graphicData>
                  </a:graphic>
                </wp:inline>
              </w:drawing>
            </w:r>
          </w:p>
          <w:p w14:paraId="48FE70C9" w14:textId="77777777" w:rsidR="00736F65" w:rsidRPr="0075549B" w:rsidRDefault="00000000">
            <w:pPr>
              <w:pStyle w:val="Caption"/>
              <w:rPr>
                <w:rFonts w:ascii="Times New Roman" w:hAnsi="Times New Roman" w:cs="Times New Roman"/>
                <w:color w:val="000000" w:themeColor="text1"/>
                <w:sz w:val="28"/>
                <w:szCs w:val="28"/>
              </w:rPr>
            </w:pPr>
            <w:r w:rsidRPr="0075549B">
              <w:rPr>
                <w:rFonts w:ascii="Times New Roman" w:hAnsi="Times New Roman" w:cs="Times New Roman"/>
                <w:color w:val="000000" w:themeColor="text1"/>
                <w:sz w:val="28"/>
                <w:szCs w:val="28"/>
              </w:rPr>
              <w:t>The flow brings together the key steps of onboarding, including checks, approvals, task creation, and status updates.</w:t>
            </w:r>
          </w:p>
        </w:tc>
      </w:tr>
    </w:tbl>
    <w:p w14:paraId="10A57A51" w14:textId="63F0696A" w:rsidR="005269F9" w:rsidRPr="005269F9" w:rsidRDefault="00000000">
      <w:pPr>
        <w:rPr>
          <w:rFonts w:ascii="Times New Roman" w:hAnsi="Times New Roman" w:cs="Times New Roman"/>
          <w:i/>
          <w:color w:val="000000" w:themeColor="text1"/>
          <w:sz w:val="28"/>
          <w:szCs w:val="28"/>
        </w:rPr>
      </w:pPr>
      <w:r w:rsidRPr="0075549B">
        <w:rPr>
          <w:rFonts w:ascii="Times New Roman" w:hAnsi="Times New Roman" w:cs="Times New Roman"/>
          <w:i/>
          <w:color w:val="000000" w:themeColor="text1"/>
          <w:sz w:val="28"/>
          <w:szCs w:val="28"/>
        </w:rPr>
        <w:lastRenderedPageBreak/>
        <w:t xml:space="preserve"> </w:t>
      </w:r>
    </w:p>
    <w:tbl>
      <w:tblPr>
        <w:tblW w:w="0" w:type="auto"/>
        <w:tblLook w:val="04A0" w:firstRow="1" w:lastRow="0" w:firstColumn="1" w:lastColumn="0" w:noHBand="0" w:noVBand="1"/>
      </w:tblPr>
      <w:tblGrid>
        <w:gridCol w:w="9792"/>
      </w:tblGrid>
      <w:tr w:rsidR="00736F65" w:rsidRPr="0075549B" w14:paraId="7D9CB0FB" w14:textId="77777777">
        <w:tc>
          <w:tcPr>
            <w:tcW w:w="9792" w:type="dxa"/>
            <w:shd w:val="clear" w:color="auto" w:fill="EDF3F8"/>
          </w:tcPr>
          <w:p w14:paraId="3EC2CDF9" w14:textId="51AAF8ED" w:rsidR="00736F65" w:rsidRPr="005269F9" w:rsidRDefault="00000000" w:rsidP="005269F9">
            <w:pPr>
              <w:rPr>
                <w:rFonts w:ascii="Times New Roman" w:hAnsi="Times New Roman" w:cs="Times New Roman"/>
                <w:b/>
                <w:bCs/>
                <w:color w:val="000000" w:themeColor="text1"/>
                <w:sz w:val="28"/>
                <w:szCs w:val="28"/>
              </w:rPr>
            </w:pPr>
            <w:r w:rsidRPr="0075549B">
              <w:rPr>
                <w:rFonts w:ascii="Times New Roman" w:hAnsi="Times New Roman" w:cs="Times New Roman"/>
                <w:b/>
                <w:bCs/>
                <w:color w:val="000000" w:themeColor="text1"/>
                <w:sz w:val="28"/>
                <w:szCs w:val="28"/>
              </w:rPr>
              <w:t>C. Employee self-service: submitting and tracking HR requests</w:t>
            </w:r>
          </w:p>
          <w:p w14:paraId="5264A7CA" w14:textId="6CFCA7B5" w:rsidR="00736F65" w:rsidRPr="0075549B" w:rsidRDefault="005269F9">
            <w:pPr>
              <w:jc w:val="center"/>
              <w:rPr>
                <w:rFonts w:ascii="Times New Roman" w:hAnsi="Times New Roman" w:cs="Times New Roman"/>
                <w:color w:val="000000" w:themeColor="text1"/>
                <w:sz w:val="28"/>
                <w:szCs w:val="28"/>
              </w:rPr>
            </w:pPr>
            <w:r w:rsidRPr="005269F9">
              <w:rPr>
                <w:rFonts w:ascii="Times New Roman" w:hAnsi="Times New Roman" w:cs="Times New Roman"/>
                <w:color w:val="000000" w:themeColor="text1"/>
                <w:sz w:val="28"/>
                <w:szCs w:val="28"/>
              </w:rPr>
              <w:drawing>
                <wp:inline distT="0" distB="0" distL="0" distR="0" wp14:anchorId="33BAC3B0" wp14:editId="1EF21739">
                  <wp:extent cx="6217920" cy="2802890"/>
                  <wp:effectExtent l="0" t="0" r="5080" b="3810"/>
                  <wp:docPr id="155859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59141" name=""/>
                          <pic:cNvPicPr/>
                        </pic:nvPicPr>
                        <pic:blipFill>
                          <a:blip r:embed="rId13"/>
                          <a:stretch>
                            <a:fillRect/>
                          </a:stretch>
                        </pic:blipFill>
                        <pic:spPr>
                          <a:xfrm>
                            <a:off x="0" y="0"/>
                            <a:ext cx="6217920" cy="2802890"/>
                          </a:xfrm>
                          <a:prstGeom prst="rect">
                            <a:avLst/>
                          </a:prstGeom>
                        </pic:spPr>
                      </pic:pic>
                    </a:graphicData>
                  </a:graphic>
                </wp:inline>
              </w:drawing>
            </w:r>
          </w:p>
          <w:p w14:paraId="7A85E485" w14:textId="77777777" w:rsidR="00736F65" w:rsidRPr="0075549B" w:rsidRDefault="00000000">
            <w:pPr>
              <w:pStyle w:val="Caption"/>
              <w:rPr>
                <w:rFonts w:ascii="Times New Roman" w:hAnsi="Times New Roman" w:cs="Times New Roman"/>
                <w:color w:val="000000" w:themeColor="text1"/>
                <w:sz w:val="28"/>
                <w:szCs w:val="28"/>
              </w:rPr>
            </w:pPr>
            <w:r w:rsidRPr="0075549B">
              <w:rPr>
                <w:rFonts w:ascii="Times New Roman" w:hAnsi="Times New Roman" w:cs="Times New Roman"/>
                <w:color w:val="000000" w:themeColor="text1"/>
                <w:sz w:val="28"/>
                <w:szCs w:val="28"/>
              </w:rPr>
              <w:t>Employees can use a single portal to find HR services, submit requests, and check how their cases are progressing.</w:t>
            </w:r>
          </w:p>
        </w:tc>
      </w:tr>
    </w:tbl>
    <w:p w14:paraId="1F668DD5" w14:textId="6795E4F7" w:rsidR="00736F65" w:rsidRPr="0075549B" w:rsidRDefault="00736F65">
      <w:pPr>
        <w:rPr>
          <w:rFonts w:ascii="Times New Roman" w:hAnsi="Times New Roman" w:cs="Times New Roman"/>
          <w:color w:val="000000" w:themeColor="text1"/>
          <w:sz w:val="28"/>
          <w:szCs w:val="28"/>
        </w:rPr>
      </w:pPr>
    </w:p>
    <w:tbl>
      <w:tblPr>
        <w:tblW w:w="0" w:type="auto"/>
        <w:tblLook w:val="04A0" w:firstRow="1" w:lastRow="0" w:firstColumn="1" w:lastColumn="0" w:noHBand="0" w:noVBand="1"/>
      </w:tblPr>
      <w:tblGrid>
        <w:gridCol w:w="9792"/>
      </w:tblGrid>
      <w:tr w:rsidR="00736F65" w:rsidRPr="0075549B" w14:paraId="451AF7BD" w14:textId="77777777">
        <w:tc>
          <w:tcPr>
            <w:tcW w:w="9792" w:type="dxa"/>
            <w:shd w:val="clear" w:color="auto" w:fill="EDF3F8"/>
          </w:tcPr>
          <w:p w14:paraId="2D435DE7" w14:textId="3F71EF0E" w:rsidR="00736F65" w:rsidRPr="005269F9" w:rsidRDefault="00000000" w:rsidP="005269F9">
            <w:pPr>
              <w:rPr>
                <w:rFonts w:ascii="Times New Roman" w:hAnsi="Times New Roman" w:cs="Times New Roman"/>
                <w:b/>
                <w:bCs/>
                <w:color w:val="000000" w:themeColor="text1"/>
                <w:sz w:val="28"/>
                <w:szCs w:val="28"/>
              </w:rPr>
            </w:pPr>
            <w:r w:rsidRPr="005269F9">
              <w:rPr>
                <w:rFonts w:ascii="Times New Roman" w:hAnsi="Times New Roman" w:cs="Times New Roman"/>
                <w:b/>
                <w:bCs/>
                <w:color w:val="000000" w:themeColor="text1"/>
                <w:sz w:val="28"/>
                <w:szCs w:val="28"/>
              </w:rPr>
              <w:t>D. Connecting ServiceNow HRSD with Workday and SAP SuccessFactors</w:t>
            </w:r>
            <w:r w:rsidR="005269F9" w:rsidRPr="005269F9">
              <w:rPr>
                <w:rFonts w:ascii="Times New Roman" w:hAnsi="Times New Roman" w:cs="Times New Roman"/>
                <w:b/>
                <w:bCs/>
                <w:color w:val="000000" w:themeColor="text1"/>
                <w:sz w:val="28"/>
                <w:szCs w:val="28"/>
              </w:rPr>
              <w:t>.</w:t>
            </w:r>
          </w:p>
          <w:p w14:paraId="0C761F7E" w14:textId="77777777" w:rsidR="00736F65" w:rsidRPr="0075549B" w:rsidRDefault="00000000">
            <w:pPr>
              <w:jc w:val="center"/>
              <w:rPr>
                <w:rFonts w:ascii="Times New Roman" w:hAnsi="Times New Roman" w:cs="Times New Roman"/>
                <w:color w:val="000000" w:themeColor="text1"/>
                <w:sz w:val="28"/>
                <w:szCs w:val="28"/>
              </w:rPr>
            </w:pPr>
            <w:r w:rsidRPr="0075549B">
              <w:rPr>
                <w:rFonts w:ascii="Times New Roman" w:hAnsi="Times New Roman" w:cs="Times New Roman"/>
                <w:noProof/>
                <w:color w:val="000000" w:themeColor="text1"/>
                <w:sz w:val="28"/>
                <w:szCs w:val="28"/>
              </w:rPr>
              <w:lastRenderedPageBreak/>
              <w:drawing>
                <wp:inline distT="0" distB="0" distL="0" distR="0" wp14:anchorId="562FB2EC" wp14:editId="7EEFF7E6">
                  <wp:extent cx="5943600" cy="263902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mple_4.png"/>
                          <pic:cNvPicPr/>
                        </pic:nvPicPr>
                        <pic:blipFill>
                          <a:blip r:embed="rId14"/>
                          <a:stretch>
                            <a:fillRect/>
                          </a:stretch>
                        </pic:blipFill>
                        <pic:spPr>
                          <a:xfrm>
                            <a:off x="0" y="0"/>
                            <a:ext cx="5943600" cy="2639020"/>
                          </a:xfrm>
                          <a:prstGeom prst="rect">
                            <a:avLst/>
                          </a:prstGeom>
                        </pic:spPr>
                      </pic:pic>
                    </a:graphicData>
                  </a:graphic>
                </wp:inline>
              </w:drawing>
            </w:r>
          </w:p>
          <w:p w14:paraId="2AA2DD92" w14:textId="77777777" w:rsidR="00736F65" w:rsidRPr="0075549B" w:rsidRDefault="00000000">
            <w:pPr>
              <w:pStyle w:val="Caption"/>
              <w:rPr>
                <w:rFonts w:ascii="Times New Roman" w:hAnsi="Times New Roman" w:cs="Times New Roman"/>
                <w:color w:val="000000" w:themeColor="text1"/>
                <w:sz w:val="28"/>
                <w:szCs w:val="28"/>
              </w:rPr>
            </w:pPr>
            <w:r w:rsidRPr="0075549B">
              <w:rPr>
                <w:rFonts w:ascii="Times New Roman" w:hAnsi="Times New Roman" w:cs="Times New Roman"/>
                <w:color w:val="000000" w:themeColor="text1"/>
                <w:sz w:val="28"/>
                <w:szCs w:val="28"/>
              </w:rPr>
              <w:t>The integration connects HR requests with employee information held in the HCM systems. The project team would define the fields to exchange, handle failed requests, and confirm updates are processed correctly.</w:t>
            </w:r>
          </w:p>
        </w:tc>
      </w:tr>
    </w:tbl>
    <w:p w14:paraId="0B37B340" w14:textId="282571FF" w:rsidR="00736F65" w:rsidRPr="0075549B" w:rsidRDefault="00000000">
      <w:pPr>
        <w:rPr>
          <w:rFonts w:ascii="Times New Roman" w:hAnsi="Times New Roman" w:cs="Times New Roman"/>
          <w:color w:val="000000" w:themeColor="text1"/>
          <w:sz w:val="28"/>
          <w:szCs w:val="28"/>
        </w:rPr>
      </w:pPr>
      <w:r w:rsidRPr="0075549B">
        <w:rPr>
          <w:rFonts w:ascii="Times New Roman" w:hAnsi="Times New Roman" w:cs="Times New Roman"/>
          <w:color w:val="000000" w:themeColor="text1"/>
          <w:sz w:val="28"/>
          <w:szCs w:val="28"/>
        </w:rPr>
        <w:lastRenderedPageBreak/>
        <w:t>The HRSD-to-HCM integration helps keep relevant employee information aligned across systems. The implementation should document which system owns each field, when updates are exchanged, and how the team checks and resolves failed transactions.</w:t>
      </w:r>
    </w:p>
    <w:tbl>
      <w:tblPr>
        <w:tblW w:w="0" w:type="auto"/>
        <w:tblLook w:val="04A0" w:firstRow="1" w:lastRow="0" w:firstColumn="1" w:lastColumn="0" w:noHBand="0" w:noVBand="1"/>
      </w:tblPr>
      <w:tblGrid>
        <w:gridCol w:w="9792"/>
      </w:tblGrid>
      <w:tr w:rsidR="00736F65" w:rsidRPr="0075549B" w14:paraId="4334EA36" w14:textId="77777777">
        <w:tc>
          <w:tcPr>
            <w:tcW w:w="9792" w:type="dxa"/>
            <w:shd w:val="clear" w:color="auto" w:fill="EDF3F8"/>
          </w:tcPr>
          <w:p w14:paraId="3CC9B69D" w14:textId="10ECC81A" w:rsidR="00736F65" w:rsidRPr="005269F9" w:rsidRDefault="00000000" w:rsidP="005269F9">
            <w:pPr>
              <w:rPr>
                <w:rFonts w:ascii="Times New Roman" w:hAnsi="Times New Roman" w:cs="Times New Roman"/>
                <w:b/>
                <w:bCs/>
                <w:color w:val="000000" w:themeColor="text1"/>
                <w:sz w:val="28"/>
                <w:szCs w:val="28"/>
              </w:rPr>
            </w:pPr>
            <w:r w:rsidRPr="005269F9">
              <w:rPr>
                <w:rFonts w:ascii="Times New Roman" w:hAnsi="Times New Roman" w:cs="Times New Roman"/>
                <w:b/>
                <w:bCs/>
                <w:color w:val="000000" w:themeColor="text1"/>
                <w:sz w:val="28"/>
                <w:szCs w:val="28"/>
              </w:rPr>
              <w:t>E. From CloudWatch alerts to CMDB records and incidents</w:t>
            </w:r>
          </w:p>
          <w:p w14:paraId="4B638011" w14:textId="6F5B2821" w:rsidR="00736F65" w:rsidRPr="0075549B" w:rsidRDefault="005269F9" w:rsidP="005269F9">
            <w:pPr>
              <w:jc w:val="center"/>
              <w:rPr>
                <w:rFonts w:ascii="Times New Roman" w:hAnsi="Times New Roman" w:cs="Times New Roman"/>
                <w:color w:val="000000" w:themeColor="text1"/>
                <w:sz w:val="28"/>
                <w:szCs w:val="28"/>
              </w:rPr>
            </w:pPr>
            <w:r w:rsidRPr="005269F9">
              <w:rPr>
                <w:rFonts w:ascii="Times New Roman" w:hAnsi="Times New Roman" w:cs="Times New Roman"/>
                <w:color w:val="000000" w:themeColor="text1"/>
                <w:sz w:val="28"/>
                <w:szCs w:val="28"/>
              </w:rPr>
              <w:drawing>
                <wp:inline distT="0" distB="0" distL="0" distR="0" wp14:anchorId="20A91E35" wp14:editId="12F8979F">
                  <wp:extent cx="6217920" cy="2454910"/>
                  <wp:effectExtent l="0" t="0" r="5080" b="0"/>
                  <wp:docPr id="1211345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34534" name=""/>
                          <pic:cNvPicPr/>
                        </pic:nvPicPr>
                        <pic:blipFill>
                          <a:blip r:embed="rId15"/>
                          <a:stretch>
                            <a:fillRect/>
                          </a:stretch>
                        </pic:blipFill>
                        <pic:spPr>
                          <a:xfrm>
                            <a:off x="0" y="0"/>
                            <a:ext cx="6217920" cy="2454910"/>
                          </a:xfrm>
                          <a:prstGeom prst="rect">
                            <a:avLst/>
                          </a:prstGeom>
                        </pic:spPr>
                      </pic:pic>
                    </a:graphicData>
                  </a:graphic>
                </wp:inline>
              </w:drawing>
            </w:r>
          </w:p>
        </w:tc>
      </w:tr>
    </w:tbl>
    <w:p w14:paraId="789143E3" w14:textId="64C9AE02" w:rsidR="00736F65" w:rsidRPr="0075549B" w:rsidRDefault="00000000">
      <w:pPr>
        <w:rPr>
          <w:rFonts w:ascii="Times New Roman" w:hAnsi="Times New Roman" w:cs="Times New Roman"/>
          <w:color w:val="000000" w:themeColor="text1"/>
          <w:sz w:val="28"/>
          <w:szCs w:val="28"/>
        </w:rPr>
      </w:pPr>
      <w:r w:rsidRPr="0075549B">
        <w:rPr>
          <w:rFonts w:ascii="Times New Roman" w:hAnsi="Times New Roman" w:cs="Times New Roman"/>
          <w:i/>
          <w:color w:val="000000" w:themeColor="text1"/>
          <w:sz w:val="28"/>
          <w:szCs w:val="28"/>
        </w:rPr>
        <w:t xml:space="preserve"> Monitoring teams can trace an alert back to a configuration item and decide whether it needs an incident. Correlation and incident rules should be tested with sample events.</w:t>
      </w:r>
    </w:p>
    <w:tbl>
      <w:tblPr>
        <w:tblW w:w="0" w:type="auto"/>
        <w:tblLook w:val="04A0" w:firstRow="1" w:lastRow="0" w:firstColumn="1" w:lastColumn="0" w:noHBand="0" w:noVBand="1"/>
      </w:tblPr>
      <w:tblGrid>
        <w:gridCol w:w="9792"/>
      </w:tblGrid>
      <w:tr w:rsidR="00736F65" w:rsidRPr="0075549B" w14:paraId="2FF68552" w14:textId="77777777">
        <w:tc>
          <w:tcPr>
            <w:tcW w:w="9792" w:type="dxa"/>
            <w:shd w:val="clear" w:color="auto" w:fill="EDF3F8"/>
          </w:tcPr>
          <w:p w14:paraId="5CBED0A0" w14:textId="4161ECE4" w:rsidR="00736F65" w:rsidRPr="005269F9" w:rsidRDefault="00000000" w:rsidP="005269F9">
            <w:pPr>
              <w:rPr>
                <w:rFonts w:ascii="Times New Roman" w:hAnsi="Times New Roman" w:cs="Times New Roman"/>
                <w:b/>
                <w:bCs/>
                <w:color w:val="000000" w:themeColor="text1"/>
                <w:sz w:val="28"/>
                <w:szCs w:val="28"/>
              </w:rPr>
            </w:pPr>
            <w:r w:rsidRPr="005269F9">
              <w:rPr>
                <w:rFonts w:ascii="Times New Roman" w:hAnsi="Times New Roman" w:cs="Times New Roman"/>
                <w:b/>
                <w:bCs/>
                <w:color w:val="000000" w:themeColor="text1"/>
                <w:sz w:val="28"/>
                <w:szCs w:val="28"/>
              </w:rPr>
              <w:t>F. Tracking customer service cases and service performance</w:t>
            </w:r>
          </w:p>
          <w:p w14:paraId="1F56798C" w14:textId="77777777" w:rsidR="00736F65" w:rsidRPr="0075549B" w:rsidRDefault="00000000">
            <w:pPr>
              <w:jc w:val="center"/>
              <w:rPr>
                <w:rFonts w:ascii="Times New Roman" w:hAnsi="Times New Roman" w:cs="Times New Roman"/>
                <w:color w:val="000000" w:themeColor="text1"/>
                <w:sz w:val="28"/>
                <w:szCs w:val="28"/>
              </w:rPr>
            </w:pPr>
            <w:r w:rsidRPr="0075549B">
              <w:rPr>
                <w:rFonts w:ascii="Times New Roman" w:hAnsi="Times New Roman" w:cs="Times New Roman"/>
                <w:noProof/>
                <w:color w:val="000000" w:themeColor="text1"/>
                <w:sz w:val="28"/>
                <w:szCs w:val="28"/>
              </w:rPr>
              <w:lastRenderedPageBreak/>
              <w:drawing>
                <wp:inline distT="0" distB="0" distL="0" distR="0" wp14:anchorId="6015D7E5" wp14:editId="5B5AB1C0">
                  <wp:extent cx="5943423" cy="2372008"/>
                  <wp:effectExtent l="0" t="0" r="635" b="317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mple_6.png"/>
                          <pic:cNvPicPr/>
                        </pic:nvPicPr>
                        <pic:blipFill>
                          <a:blip r:embed="rId16"/>
                          <a:stretch>
                            <a:fillRect/>
                          </a:stretch>
                        </pic:blipFill>
                        <pic:spPr>
                          <a:xfrm>
                            <a:off x="0" y="0"/>
                            <a:ext cx="5963987" cy="2380215"/>
                          </a:xfrm>
                          <a:prstGeom prst="rect">
                            <a:avLst/>
                          </a:prstGeom>
                        </pic:spPr>
                      </pic:pic>
                    </a:graphicData>
                  </a:graphic>
                </wp:inline>
              </w:drawing>
            </w:r>
          </w:p>
          <w:p w14:paraId="5381A728" w14:textId="77777777" w:rsidR="00736F65" w:rsidRPr="0075549B" w:rsidRDefault="00000000">
            <w:pPr>
              <w:pStyle w:val="Caption"/>
              <w:rPr>
                <w:rFonts w:ascii="Times New Roman" w:hAnsi="Times New Roman" w:cs="Times New Roman"/>
                <w:color w:val="000000" w:themeColor="text1"/>
                <w:sz w:val="28"/>
                <w:szCs w:val="28"/>
              </w:rPr>
            </w:pPr>
            <w:r w:rsidRPr="0075549B">
              <w:rPr>
                <w:rFonts w:ascii="Times New Roman" w:hAnsi="Times New Roman" w:cs="Times New Roman"/>
                <w:color w:val="000000" w:themeColor="text1"/>
                <w:sz w:val="28"/>
                <w:szCs w:val="28"/>
              </w:rPr>
              <w:t>Support teams use case lists and dashboards to follow open requests, spot delays, and monitor response targets.</w:t>
            </w:r>
          </w:p>
        </w:tc>
      </w:tr>
    </w:tbl>
    <w:p w14:paraId="61E3E4F4" w14:textId="77777777" w:rsidR="005269F9" w:rsidRDefault="00000000" w:rsidP="005269F9">
      <w:pPr>
        <w:rPr>
          <w:rFonts w:ascii="Times New Roman" w:hAnsi="Times New Roman" w:cs="Times New Roman"/>
          <w:i/>
          <w:color w:val="000000" w:themeColor="text1"/>
          <w:sz w:val="28"/>
          <w:szCs w:val="28"/>
        </w:rPr>
      </w:pPr>
      <w:r w:rsidRPr="0075549B">
        <w:rPr>
          <w:rFonts w:ascii="Times New Roman" w:hAnsi="Times New Roman" w:cs="Times New Roman"/>
          <w:i/>
          <w:color w:val="000000" w:themeColor="text1"/>
          <w:sz w:val="28"/>
          <w:szCs w:val="28"/>
        </w:rPr>
        <w:lastRenderedPageBreak/>
        <w:t xml:space="preserve"> </w:t>
      </w:r>
    </w:p>
    <w:p w14:paraId="08F2B462" w14:textId="77777777" w:rsidR="00903D64" w:rsidRPr="005269F9" w:rsidRDefault="00903D64" w:rsidP="005269F9">
      <w:pPr>
        <w:rPr>
          <w:rFonts w:ascii="Times New Roman" w:hAnsi="Times New Roman" w:cs="Times New Roman"/>
          <w:b/>
          <w:bCs/>
          <w:i/>
          <w:color w:val="000000" w:themeColor="text1"/>
          <w:sz w:val="28"/>
          <w:szCs w:val="28"/>
        </w:rPr>
      </w:pPr>
    </w:p>
    <w:p w14:paraId="6DAD29BA" w14:textId="1859FCB8" w:rsidR="00736F65" w:rsidRPr="005269F9" w:rsidRDefault="00903D64" w:rsidP="005269F9">
      <w:pP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rPr>
        <w:t>9</w:t>
      </w:r>
      <w:r w:rsidR="00000000" w:rsidRPr="005269F9">
        <w:rPr>
          <w:rFonts w:ascii="Times New Roman" w:hAnsi="Times New Roman" w:cs="Times New Roman"/>
          <w:b/>
          <w:bCs/>
          <w:color w:val="000000" w:themeColor="text1"/>
          <w:sz w:val="28"/>
          <w:szCs w:val="28"/>
        </w:rPr>
        <w:t>. UAT and operational testing matrix</w:t>
      </w:r>
    </w:p>
    <w:tbl>
      <w:tblPr>
        <w:tblStyle w:val="LightShading-Accent1"/>
        <w:tblW w:w="0" w:type="auto"/>
        <w:tblLook w:val="04A0" w:firstRow="1" w:lastRow="0" w:firstColumn="1" w:lastColumn="0" w:noHBand="0" w:noVBand="1"/>
      </w:tblPr>
      <w:tblGrid>
        <w:gridCol w:w="4896"/>
        <w:gridCol w:w="4896"/>
      </w:tblGrid>
      <w:tr w:rsidR="00736F65" w:rsidRPr="0075549B" w14:paraId="1A1C7069" w14:textId="77777777" w:rsidTr="00736F6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2726A7DA" w14:textId="77777777" w:rsidR="00736F65" w:rsidRPr="0075549B" w:rsidRDefault="00000000">
            <w:pPr>
              <w:rPr>
                <w:rFonts w:ascii="Times New Roman" w:hAnsi="Times New Roman" w:cs="Times New Roman"/>
                <w:color w:val="000000" w:themeColor="text1"/>
                <w:sz w:val="28"/>
                <w:szCs w:val="28"/>
              </w:rPr>
            </w:pPr>
            <w:r w:rsidRPr="0075549B">
              <w:rPr>
                <w:rFonts w:ascii="Times New Roman" w:hAnsi="Times New Roman" w:cs="Times New Roman"/>
                <w:color w:val="000000" w:themeColor="text1"/>
                <w:sz w:val="28"/>
                <w:szCs w:val="28"/>
              </w:rPr>
              <w:t>Scenario</w:t>
            </w:r>
          </w:p>
        </w:tc>
        <w:tc>
          <w:tcPr>
            <w:tcW w:w="4896" w:type="dxa"/>
          </w:tcPr>
          <w:p w14:paraId="11022399" w14:textId="77777777" w:rsidR="00736F65" w:rsidRPr="0075549B"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8"/>
                <w:szCs w:val="28"/>
              </w:rPr>
            </w:pPr>
            <w:r w:rsidRPr="0075549B">
              <w:rPr>
                <w:rFonts w:ascii="Times New Roman" w:hAnsi="Times New Roman" w:cs="Times New Roman"/>
                <w:color w:val="000000" w:themeColor="text1"/>
                <w:sz w:val="28"/>
                <w:szCs w:val="28"/>
              </w:rPr>
              <w:t>Expected outcome</w:t>
            </w:r>
          </w:p>
        </w:tc>
      </w:tr>
      <w:tr w:rsidR="00736F65" w:rsidRPr="0075549B" w14:paraId="75C57DCA" w14:textId="77777777" w:rsidTr="00736F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50113F17" w14:textId="77777777" w:rsidR="00736F65" w:rsidRPr="0075549B" w:rsidRDefault="00000000">
            <w:pPr>
              <w:rPr>
                <w:rFonts w:ascii="Times New Roman" w:hAnsi="Times New Roman" w:cs="Times New Roman"/>
                <w:color w:val="000000" w:themeColor="text1"/>
                <w:sz w:val="28"/>
                <w:szCs w:val="28"/>
              </w:rPr>
            </w:pPr>
            <w:r w:rsidRPr="0075549B">
              <w:rPr>
                <w:rFonts w:ascii="Times New Roman" w:hAnsi="Times New Roman" w:cs="Times New Roman"/>
                <w:color w:val="000000" w:themeColor="text1"/>
                <w:sz w:val="28"/>
                <w:szCs w:val="28"/>
              </w:rPr>
              <w:t>HR case intake</w:t>
            </w:r>
          </w:p>
        </w:tc>
        <w:tc>
          <w:tcPr>
            <w:tcW w:w="4896" w:type="dxa"/>
          </w:tcPr>
          <w:p w14:paraId="40AE321E" w14:textId="77777777" w:rsidR="00736F65" w:rsidRPr="0075549B"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sidRPr="0075549B">
              <w:rPr>
                <w:rFonts w:ascii="Times New Roman" w:hAnsi="Times New Roman" w:cs="Times New Roman"/>
                <w:color w:val="000000" w:themeColor="text1"/>
                <w:sz w:val="28"/>
                <w:szCs w:val="28"/>
              </w:rPr>
              <w:t>Correct HR service, ownership, HR privacy and assignment</w:t>
            </w:r>
          </w:p>
        </w:tc>
      </w:tr>
      <w:tr w:rsidR="00736F65" w:rsidRPr="0075549B" w14:paraId="3546C3E9" w14:textId="77777777" w:rsidTr="00736F65">
        <w:tc>
          <w:tcPr>
            <w:cnfStyle w:val="001000000000" w:firstRow="0" w:lastRow="0" w:firstColumn="1" w:lastColumn="0" w:oddVBand="0" w:evenVBand="0" w:oddHBand="0" w:evenHBand="0" w:firstRowFirstColumn="0" w:firstRowLastColumn="0" w:lastRowFirstColumn="0" w:lastRowLastColumn="0"/>
            <w:tcW w:w="4896" w:type="dxa"/>
          </w:tcPr>
          <w:p w14:paraId="3477A6DE" w14:textId="77777777" w:rsidR="00736F65" w:rsidRPr="0075549B" w:rsidRDefault="00000000">
            <w:pPr>
              <w:rPr>
                <w:rFonts w:ascii="Times New Roman" w:hAnsi="Times New Roman" w:cs="Times New Roman"/>
                <w:color w:val="000000" w:themeColor="text1"/>
                <w:sz w:val="28"/>
                <w:szCs w:val="28"/>
              </w:rPr>
            </w:pPr>
            <w:r w:rsidRPr="0075549B">
              <w:rPr>
                <w:rFonts w:ascii="Times New Roman" w:hAnsi="Times New Roman" w:cs="Times New Roman"/>
                <w:color w:val="000000" w:themeColor="text1"/>
                <w:sz w:val="28"/>
                <w:szCs w:val="28"/>
              </w:rPr>
              <w:t>HCM integration succeeds</w:t>
            </w:r>
          </w:p>
        </w:tc>
        <w:tc>
          <w:tcPr>
            <w:tcW w:w="4896" w:type="dxa"/>
          </w:tcPr>
          <w:p w14:paraId="6D496F7B" w14:textId="77777777" w:rsidR="00736F65" w:rsidRPr="0075549B"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8"/>
                <w:szCs w:val="28"/>
              </w:rPr>
            </w:pPr>
            <w:r w:rsidRPr="0075549B">
              <w:rPr>
                <w:rFonts w:ascii="Times New Roman" w:hAnsi="Times New Roman" w:cs="Times New Roman"/>
                <w:color w:val="000000" w:themeColor="text1"/>
                <w:sz w:val="28"/>
                <w:szCs w:val="28"/>
              </w:rPr>
              <w:t>Mapped data and transaction log synchronized without duplicates</w:t>
            </w:r>
          </w:p>
        </w:tc>
      </w:tr>
      <w:tr w:rsidR="00736F65" w:rsidRPr="0075549B" w14:paraId="732DD281" w14:textId="77777777" w:rsidTr="00736F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76D68FA4" w14:textId="77777777" w:rsidR="00736F65" w:rsidRPr="0075549B" w:rsidRDefault="00000000">
            <w:pPr>
              <w:rPr>
                <w:rFonts w:ascii="Times New Roman" w:hAnsi="Times New Roman" w:cs="Times New Roman"/>
                <w:color w:val="000000" w:themeColor="text1"/>
                <w:sz w:val="28"/>
                <w:szCs w:val="28"/>
              </w:rPr>
            </w:pPr>
            <w:r w:rsidRPr="0075549B">
              <w:rPr>
                <w:rFonts w:ascii="Times New Roman" w:hAnsi="Times New Roman" w:cs="Times New Roman"/>
                <w:color w:val="000000" w:themeColor="text1"/>
                <w:sz w:val="28"/>
                <w:szCs w:val="28"/>
              </w:rPr>
              <w:t>HCM endpoint unavailable</w:t>
            </w:r>
          </w:p>
        </w:tc>
        <w:tc>
          <w:tcPr>
            <w:tcW w:w="4896" w:type="dxa"/>
          </w:tcPr>
          <w:p w14:paraId="20518A28" w14:textId="77777777" w:rsidR="00736F65" w:rsidRPr="0075549B"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sidRPr="0075549B">
              <w:rPr>
                <w:rFonts w:ascii="Times New Roman" w:hAnsi="Times New Roman" w:cs="Times New Roman"/>
                <w:color w:val="000000" w:themeColor="text1"/>
                <w:sz w:val="28"/>
                <w:szCs w:val="28"/>
              </w:rPr>
              <w:t>Retry/error queue, actionable logging and safe recovery</w:t>
            </w:r>
          </w:p>
        </w:tc>
      </w:tr>
      <w:tr w:rsidR="00736F65" w:rsidRPr="0075549B" w14:paraId="7763AB95" w14:textId="77777777" w:rsidTr="00736F65">
        <w:tc>
          <w:tcPr>
            <w:cnfStyle w:val="001000000000" w:firstRow="0" w:lastRow="0" w:firstColumn="1" w:lastColumn="0" w:oddVBand="0" w:evenVBand="0" w:oddHBand="0" w:evenHBand="0" w:firstRowFirstColumn="0" w:firstRowLastColumn="0" w:lastRowFirstColumn="0" w:lastRowLastColumn="0"/>
            <w:tcW w:w="4896" w:type="dxa"/>
          </w:tcPr>
          <w:p w14:paraId="3FF1A4FC" w14:textId="77777777" w:rsidR="00736F65" w:rsidRPr="0075549B" w:rsidRDefault="00000000">
            <w:pPr>
              <w:rPr>
                <w:rFonts w:ascii="Times New Roman" w:hAnsi="Times New Roman" w:cs="Times New Roman"/>
                <w:color w:val="000000" w:themeColor="text1"/>
                <w:sz w:val="28"/>
                <w:szCs w:val="28"/>
              </w:rPr>
            </w:pPr>
            <w:r w:rsidRPr="0075549B">
              <w:rPr>
                <w:rFonts w:ascii="Times New Roman" w:hAnsi="Times New Roman" w:cs="Times New Roman"/>
                <w:color w:val="000000" w:themeColor="text1"/>
                <w:sz w:val="28"/>
                <w:szCs w:val="28"/>
              </w:rPr>
              <w:t>Unauthorized user views HR case</w:t>
            </w:r>
          </w:p>
        </w:tc>
        <w:tc>
          <w:tcPr>
            <w:tcW w:w="4896" w:type="dxa"/>
          </w:tcPr>
          <w:p w14:paraId="345336A2" w14:textId="77777777" w:rsidR="00736F65" w:rsidRPr="0075549B"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8"/>
                <w:szCs w:val="28"/>
              </w:rPr>
            </w:pPr>
            <w:r w:rsidRPr="0075549B">
              <w:rPr>
                <w:rFonts w:ascii="Times New Roman" w:hAnsi="Times New Roman" w:cs="Times New Roman"/>
                <w:color w:val="000000" w:themeColor="text1"/>
                <w:sz w:val="28"/>
                <w:szCs w:val="28"/>
              </w:rPr>
              <w:t>ACL denies confidential record/field access</w:t>
            </w:r>
          </w:p>
        </w:tc>
      </w:tr>
      <w:tr w:rsidR="00736F65" w:rsidRPr="0075549B" w14:paraId="46FC3939" w14:textId="77777777" w:rsidTr="00736F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45BA5EF3" w14:textId="77777777" w:rsidR="00736F65" w:rsidRPr="0075549B" w:rsidRDefault="00000000">
            <w:pPr>
              <w:rPr>
                <w:rFonts w:ascii="Times New Roman" w:hAnsi="Times New Roman" w:cs="Times New Roman"/>
                <w:color w:val="000000" w:themeColor="text1"/>
                <w:sz w:val="28"/>
                <w:szCs w:val="28"/>
              </w:rPr>
            </w:pPr>
            <w:r w:rsidRPr="0075549B">
              <w:rPr>
                <w:rFonts w:ascii="Times New Roman" w:hAnsi="Times New Roman" w:cs="Times New Roman"/>
                <w:color w:val="000000" w:themeColor="text1"/>
                <w:sz w:val="28"/>
                <w:szCs w:val="28"/>
              </w:rPr>
              <w:t>CloudWatch alert received</w:t>
            </w:r>
          </w:p>
        </w:tc>
        <w:tc>
          <w:tcPr>
            <w:tcW w:w="4896" w:type="dxa"/>
          </w:tcPr>
          <w:p w14:paraId="19D978CE" w14:textId="77777777" w:rsidR="00736F65" w:rsidRPr="0075549B"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sidRPr="0075549B">
              <w:rPr>
                <w:rFonts w:ascii="Times New Roman" w:hAnsi="Times New Roman" w:cs="Times New Roman"/>
                <w:color w:val="000000" w:themeColor="text1"/>
                <w:sz w:val="28"/>
                <w:szCs w:val="28"/>
              </w:rPr>
              <w:t>Alert correlated with correct CI and applicable incident policy</w:t>
            </w:r>
          </w:p>
        </w:tc>
      </w:tr>
      <w:tr w:rsidR="00736F65" w:rsidRPr="0075549B" w14:paraId="6A6AE783" w14:textId="77777777" w:rsidTr="00736F65">
        <w:tc>
          <w:tcPr>
            <w:cnfStyle w:val="001000000000" w:firstRow="0" w:lastRow="0" w:firstColumn="1" w:lastColumn="0" w:oddVBand="0" w:evenVBand="0" w:oddHBand="0" w:evenHBand="0" w:firstRowFirstColumn="0" w:firstRowLastColumn="0" w:lastRowFirstColumn="0" w:lastRowLastColumn="0"/>
            <w:tcW w:w="4896" w:type="dxa"/>
          </w:tcPr>
          <w:p w14:paraId="552C16FF" w14:textId="77777777" w:rsidR="00736F65" w:rsidRPr="0075549B" w:rsidRDefault="00000000">
            <w:pPr>
              <w:rPr>
                <w:rFonts w:ascii="Times New Roman" w:hAnsi="Times New Roman" w:cs="Times New Roman"/>
                <w:color w:val="000000" w:themeColor="text1"/>
                <w:sz w:val="28"/>
                <w:szCs w:val="28"/>
              </w:rPr>
            </w:pPr>
            <w:r w:rsidRPr="0075549B">
              <w:rPr>
                <w:rFonts w:ascii="Times New Roman" w:hAnsi="Times New Roman" w:cs="Times New Roman"/>
                <w:color w:val="000000" w:themeColor="text1"/>
                <w:sz w:val="28"/>
                <w:szCs w:val="28"/>
              </w:rPr>
              <w:t>CSM self-service request</w:t>
            </w:r>
          </w:p>
        </w:tc>
        <w:tc>
          <w:tcPr>
            <w:tcW w:w="4896" w:type="dxa"/>
          </w:tcPr>
          <w:p w14:paraId="177B25EE" w14:textId="77777777" w:rsidR="00736F65" w:rsidRPr="0075549B"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8"/>
                <w:szCs w:val="28"/>
              </w:rPr>
            </w:pPr>
            <w:r w:rsidRPr="0075549B">
              <w:rPr>
                <w:rFonts w:ascii="Times New Roman" w:hAnsi="Times New Roman" w:cs="Times New Roman"/>
                <w:color w:val="000000" w:themeColor="text1"/>
                <w:sz w:val="28"/>
                <w:szCs w:val="28"/>
              </w:rPr>
              <w:t>Customer context visible only to appropriate authorized users</w:t>
            </w:r>
          </w:p>
        </w:tc>
      </w:tr>
      <w:tr w:rsidR="00736F65" w:rsidRPr="0075549B" w14:paraId="658588CB" w14:textId="77777777" w:rsidTr="00736F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22407471" w14:textId="77777777" w:rsidR="00736F65" w:rsidRPr="0075549B" w:rsidRDefault="00000000">
            <w:pPr>
              <w:rPr>
                <w:rFonts w:ascii="Times New Roman" w:hAnsi="Times New Roman" w:cs="Times New Roman"/>
                <w:color w:val="000000" w:themeColor="text1"/>
                <w:sz w:val="28"/>
                <w:szCs w:val="28"/>
              </w:rPr>
            </w:pPr>
            <w:r w:rsidRPr="0075549B">
              <w:rPr>
                <w:rFonts w:ascii="Times New Roman" w:hAnsi="Times New Roman" w:cs="Times New Roman"/>
                <w:color w:val="000000" w:themeColor="text1"/>
                <w:sz w:val="28"/>
                <w:szCs w:val="28"/>
              </w:rPr>
              <w:t>ITAM reconciliation</w:t>
            </w:r>
          </w:p>
        </w:tc>
        <w:tc>
          <w:tcPr>
            <w:tcW w:w="4896" w:type="dxa"/>
          </w:tcPr>
          <w:p w14:paraId="1DBFE374" w14:textId="77777777" w:rsidR="00736F65" w:rsidRPr="0075549B"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sidRPr="0075549B">
              <w:rPr>
                <w:rFonts w:ascii="Times New Roman" w:hAnsi="Times New Roman" w:cs="Times New Roman"/>
                <w:color w:val="000000" w:themeColor="text1"/>
                <w:sz w:val="28"/>
                <w:szCs w:val="28"/>
              </w:rPr>
              <w:t>Conflicting inventory records handled according to agreed rules</w:t>
            </w:r>
          </w:p>
        </w:tc>
      </w:tr>
    </w:tbl>
    <w:p w14:paraId="2C5B8282" w14:textId="75858E20" w:rsidR="00736F65" w:rsidRPr="0075549B" w:rsidRDefault="00903D64">
      <w:pPr>
        <w:pStyle w:val="Heading1"/>
        <w:rPr>
          <w:rFonts w:ascii="Times New Roman" w:hAnsi="Times New Roman" w:cs="Times New Roman"/>
          <w:color w:val="000000" w:themeColor="text1"/>
          <w:sz w:val="28"/>
        </w:rPr>
      </w:pPr>
      <w:r>
        <w:rPr>
          <w:rFonts w:ascii="Times New Roman" w:hAnsi="Times New Roman" w:cs="Times New Roman"/>
          <w:color w:val="000000" w:themeColor="text1"/>
          <w:sz w:val="28"/>
        </w:rPr>
        <w:t>10</w:t>
      </w:r>
      <w:r w:rsidR="00000000" w:rsidRPr="0075549B">
        <w:rPr>
          <w:rFonts w:ascii="Times New Roman" w:hAnsi="Times New Roman" w:cs="Times New Roman"/>
          <w:color w:val="000000" w:themeColor="text1"/>
          <w:sz w:val="28"/>
        </w:rPr>
        <w:t>. Metrics and evidence</w:t>
      </w:r>
    </w:p>
    <w:tbl>
      <w:tblPr>
        <w:tblStyle w:val="LightShading-Accent1"/>
        <w:tblW w:w="0" w:type="auto"/>
        <w:tblLook w:val="04A0" w:firstRow="1" w:lastRow="0" w:firstColumn="1" w:lastColumn="0" w:noHBand="0" w:noVBand="1"/>
      </w:tblPr>
      <w:tblGrid>
        <w:gridCol w:w="4896"/>
        <w:gridCol w:w="4896"/>
      </w:tblGrid>
      <w:tr w:rsidR="00736F65" w:rsidRPr="0075549B" w14:paraId="3247D70D" w14:textId="77777777" w:rsidTr="00736F6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4DAA7058" w14:textId="77777777" w:rsidR="00736F65" w:rsidRPr="0075549B" w:rsidRDefault="00000000">
            <w:pPr>
              <w:rPr>
                <w:rFonts w:ascii="Times New Roman" w:hAnsi="Times New Roman" w:cs="Times New Roman"/>
                <w:color w:val="000000" w:themeColor="text1"/>
                <w:sz w:val="28"/>
                <w:szCs w:val="28"/>
              </w:rPr>
            </w:pPr>
            <w:r w:rsidRPr="0075549B">
              <w:rPr>
                <w:rFonts w:ascii="Times New Roman" w:hAnsi="Times New Roman" w:cs="Times New Roman"/>
                <w:color w:val="000000" w:themeColor="text1"/>
                <w:sz w:val="28"/>
                <w:szCs w:val="28"/>
              </w:rPr>
              <w:t>Reported metric</w:t>
            </w:r>
          </w:p>
        </w:tc>
        <w:tc>
          <w:tcPr>
            <w:tcW w:w="4896" w:type="dxa"/>
          </w:tcPr>
          <w:p w14:paraId="1EA4C5E0" w14:textId="77777777" w:rsidR="00736F65" w:rsidRPr="0075549B"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8"/>
                <w:szCs w:val="28"/>
              </w:rPr>
            </w:pPr>
            <w:r w:rsidRPr="0075549B">
              <w:rPr>
                <w:rFonts w:ascii="Times New Roman" w:hAnsi="Times New Roman" w:cs="Times New Roman"/>
                <w:color w:val="000000" w:themeColor="text1"/>
                <w:sz w:val="28"/>
                <w:szCs w:val="28"/>
              </w:rPr>
              <w:t>Evidence needed for credible project documentation</w:t>
            </w:r>
          </w:p>
        </w:tc>
      </w:tr>
      <w:tr w:rsidR="00736F65" w:rsidRPr="0075549B" w14:paraId="2019BC1B" w14:textId="77777777" w:rsidTr="00736F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0911DBCD" w14:textId="77777777" w:rsidR="00736F65" w:rsidRPr="0075549B" w:rsidRDefault="00000000">
            <w:pPr>
              <w:rPr>
                <w:rFonts w:ascii="Times New Roman" w:hAnsi="Times New Roman" w:cs="Times New Roman"/>
                <w:color w:val="000000" w:themeColor="text1"/>
                <w:sz w:val="28"/>
                <w:szCs w:val="28"/>
              </w:rPr>
            </w:pPr>
            <w:r w:rsidRPr="0075549B">
              <w:rPr>
                <w:rFonts w:ascii="Times New Roman" w:hAnsi="Times New Roman" w:cs="Times New Roman"/>
                <w:color w:val="000000" w:themeColor="text1"/>
                <w:sz w:val="28"/>
                <w:szCs w:val="28"/>
              </w:rPr>
              <w:lastRenderedPageBreak/>
              <w:t>30% lower manual HR effort</w:t>
            </w:r>
          </w:p>
        </w:tc>
        <w:tc>
          <w:tcPr>
            <w:tcW w:w="4896" w:type="dxa"/>
          </w:tcPr>
          <w:p w14:paraId="0D2A054B" w14:textId="77777777" w:rsidR="00736F65" w:rsidRPr="0075549B"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sidRPr="0075549B">
              <w:rPr>
                <w:rFonts w:ascii="Times New Roman" w:hAnsi="Times New Roman" w:cs="Times New Roman"/>
                <w:color w:val="000000" w:themeColor="text1"/>
                <w:sz w:val="28"/>
                <w:szCs w:val="28"/>
              </w:rPr>
              <w:t>Before/after handling-time or manual-touch baseline and time period</w:t>
            </w:r>
          </w:p>
        </w:tc>
      </w:tr>
      <w:tr w:rsidR="00736F65" w:rsidRPr="0075549B" w14:paraId="76260D01" w14:textId="77777777" w:rsidTr="00736F65">
        <w:tc>
          <w:tcPr>
            <w:cnfStyle w:val="001000000000" w:firstRow="0" w:lastRow="0" w:firstColumn="1" w:lastColumn="0" w:oddVBand="0" w:evenVBand="0" w:oddHBand="0" w:evenHBand="0" w:firstRowFirstColumn="0" w:firstRowLastColumn="0" w:lastRowFirstColumn="0" w:lastRowLastColumn="0"/>
            <w:tcW w:w="4896" w:type="dxa"/>
          </w:tcPr>
          <w:p w14:paraId="16521195" w14:textId="77777777" w:rsidR="00736F65" w:rsidRPr="0075549B" w:rsidRDefault="00000000">
            <w:pPr>
              <w:rPr>
                <w:rFonts w:ascii="Times New Roman" w:hAnsi="Times New Roman" w:cs="Times New Roman"/>
                <w:color w:val="000000" w:themeColor="text1"/>
                <w:sz w:val="28"/>
                <w:szCs w:val="28"/>
              </w:rPr>
            </w:pPr>
            <w:r w:rsidRPr="0075549B">
              <w:rPr>
                <w:rFonts w:ascii="Times New Roman" w:hAnsi="Times New Roman" w:cs="Times New Roman"/>
                <w:color w:val="000000" w:themeColor="text1"/>
                <w:sz w:val="28"/>
                <w:szCs w:val="28"/>
              </w:rPr>
              <w:t>40% fewer scripting/workflow errors</w:t>
            </w:r>
          </w:p>
        </w:tc>
        <w:tc>
          <w:tcPr>
            <w:tcW w:w="4896" w:type="dxa"/>
          </w:tcPr>
          <w:p w14:paraId="65793653" w14:textId="77777777" w:rsidR="00736F65" w:rsidRPr="0075549B"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8"/>
                <w:szCs w:val="28"/>
              </w:rPr>
            </w:pPr>
            <w:r w:rsidRPr="0075549B">
              <w:rPr>
                <w:rFonts w:ascii="Times New Roman" w:hAnsi="Times New Roman" w:cs="Times New Roman"/>
                <w:color w:val="000000" w:themeColor="text1"/>
                <w:sz w:val="28"/>
                <w:szCs w:val="28"/>
              </w:rPr>
              <w:t>Definition of error and comparative production defect records</w:t>
            </w:r>
          </w:p>
        </w:tc>
      </w:tr>
      <w:tr w:rsidR="00736F65" w:rsidRPr="0075549B" w14:paraId="3DC5F7BA" w14:textId="77777777" w:rsidTr="00736F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2CCDCD0F" w14:textId="77777777" w:rsidR="00736F65" w:rsidRPr="0075549B" w:rsidRDefault="00000000">
            <w:pPr>
              <w:rPr>
                <w:rFonts w:ascii="Times New Roman" w:hAnsi="Times New Roman" w:cs="Times New Roman"/>
                <w:color w:val="000000" w:themeColor="text1"/>
                <w:sz w:val="28"/>
                <w:szCs w:val="28"/>
              </w:rPr>
            </w:pPr>
            <w:r w:rsidRPr="0075549B">
              <w:rPr>
                <w:rFonts w:ascii="Times New Roman" w:hAnsi="Times New Roman" w:cs="Times New Roman"/>
                <w:color w:val="000000" w:themeColor="text1"/>
                <w:sz w:val="28"/>
                <w:szCs w:val="28"/>
              </w:rPr>
              <w:t>25% lower CSM ticket resolution time</w:t>
            </w:r>
          </w:p>
        </w:tc>
        <w:tc>
          <w:tcPr>
            <w:tcW w:w="4896" w:type="dxa"/>
          </w:tcPr>
          <w:p w14:paraId="6E408F4A" w14:textId="77777777" w:rsidR="00736F65" w:rsidRPr="0075549B"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sidRPr="0075549B">
              <w:rPr>
                <w:rFonts w:ascii="Times New Roman" w:hAnsi="Times New Roman" w:cs="Times New Roman"/>
                <w:color w:val="000000" w:themeColor="text1"/>
                <w:sz w:val="28"/>
                <w:szCs w:val="28"/>
              </w:rPr>
              <w:t>Comparable ticket population, median/mean time and dates</w:t>
            </w:r>
          </w:p>
        </w:tc>
      </w:tr>
    </w:tbl>
    <w:p w14:paraId="76CB5EEF" w14:textId="647DEA86" w:rsidR="00736F65" w:rsidRPr="0075549B" w:rsidRDefault="00000000">
      <w:pPr>
        <w:pStyle w:val="Heading1"/>
        <w:rPr>
          <w:rFonts w:ascii="Times New Roman" w:hAnsi="Times New Roman" w:cs="Times New Roman"/>
          <w:color w:val="000000" w:themeColor="text1"/>
          <w:sz w:val="28"/>
        </w:rPr>
      </w:pPr>
      <w:r w:rsidRPr="0075549B">
        <w:rPr>
          <w:rFonts w:ascii="Times New Roman" w:hAnsi="Times New Roman" w:cs="Times New Roman"/>
          <w:color w:val="000000" w:themeColor="text1"/>
          <w:sz w:val="28"/>
        </w:rPr>
        <w:t>1</w:t>
      </w:r>
      <w:r w:rsidR="00903D64">
        <w:rPr>
          <w:rFonts w:ascii="Times New Roman" w:hAnsi="Times New Roman" w:cs="Times New Roman"/>
          <w:color w:val="000000" w:themeColor="text1"/>
          <w:sz w:val="28"/>
        </w:rPr>
        <w:t>1</w:t>
      </w:r>
      <w:r w:rsidRPr="0075549B">
        <w:rPr>
          <w:rFonts w:ascii="Times New Roman" w:hAnsi="Times New Roman" w:cs="Times New Roman"/>
          <w:color w:val="000000" w:themeColor="text1"/>
          <w:sz w:val="28"/>
        </w:rPr>
        <w:t>. Implementation and handover checklist</w:t>
      </w:r>
    </w:p>
    <w:p w14:paraId="7305DC59" w14:textId="77777777" w:rsidR="00736F65" w:rsidRPr="0075549B" w:rsidRDefault="00000000">
      <w:pPr>
        <w:pStyle w:val="ListBullet"/>
        <w:rPr>
          <w:rFonts w:ascii="Times New Roman" w:hAnsi="Times New Roman" w:cs="Times New Roman"/>
          <w:color w:val="000000" w:themeColor="text1"/>
          <w:sz w:val="28"/>
          <w:szCs w:val="28"/>
        </w:rPr>
      </w:pPr>
      <w:r w:rsidRPr="0075549B">
        <w:rPr>
          <w:rFonts w:ascii="Times New Roman" w:hAnsi="Times New Roman" w:cs="Times New Roman"/>
          <w:color w:val="000000" w:themeColor="text1"/>
          <w:sz w:val="28"/>
          <w:szCs w:val="28"/>
        </w:rPr>
        <w:t>Confirm actual scoped applications, installed plugins and historical release/version</w:t>
      </w:r>
    </w:p>
    <w:p w14:paraId="42E34754" w14:textId="77777777" w:rsidR="00736F65" w:rsidRPr="0075549B" w:rsidRDefault="00000000">
      <w:pPr>
        <w:pStyle w:val="ListBullet"/>
        <w:rPr>
          <w:rFonts w:ascii="Times New Roman" w:hAnsi="Times New Roman" w:cs="Times New Roman"/>
          <w:color w:val="000000" w:themeColor="text1"/>
          <w:sz w:val="28"/>
          <w:szCs w:val="28"/>
        </w:rPr>
      </w:pPr>
      <w:r w:rsidRPr="0075549B">
        <w:rPr>
          <w:rFonts w:ascii="Times New Roman" w:hAnsi="Times New Roman" w:cs="Times New Roman"/>
          <w:color w:val="000000" w:themeColor="text1"/>
          <w:sz w:val="28"/>
          <w:szCs w:val="28"/>
        </w:rPr>
        <w:t>Confirm employee HR services and HCM integration data flow directions</w:t>
      </w:r>
    </w:p>
    <w:p w14:paraId="24344B3E" w14:textId="77777777" w:rsidR="00736F65" w:rsidRPr="0075549B" w:rsidRDefault="00000000">
      <w:pPr>
        <w:pStyle w:val="ListBullet"/>
        <w:rPr>
          <w:rFonts w:ascii="Times New Roman" w:hAnsi="Times New Roman" w:cs="Times New Roman"/>
          <w:color w:val="000000" w:themeColor="text1"/>
          <w:sz w:val="28"/>
          <w:szCs w:val="28"/>
        </w:rPr>
      </w:pPr>
      <w:r w:rsidRPr="0075549B">
        <w:rPr>
          <w:rFonts w:ascii="Times New Roman" w:hAnsi="Times New Roman" w:cs="Times New Roman"/>
          <w:color w:val="000000" w:themeColor="text1"/>
          <w:sz w:val="28"/>
          <w:szCs w:val="28"/>
        </w:rPr>
        <w:t>Add actual Lucidchart exports and authorized, redacted screenshots</w:t>
      </w:r>
    </w:p>
    <w:p w14:paraId="05374851" w14:textId="77777777" w:rsidR="00736F65" w:rsidRPr="0075549B" w:rsidRDefault="00000000">
      <w:pPr>
        <w:pStyle w:val="ListBullet"/>
        <w:rPr>
          <w:rFonts w:ascii="Times New Roman" w:hAnsi="Times New Roman" w:cs="Times New Roman"/>
          <w:color w:val="000000" w:themeColor="text1"/>
          <w:sz w:val="28"/>
          <w:szCs w:val="28"/>
        </w:rPr>
      </w:pPr>
      <w:r w:rsidRPr="0075549B">
        <w:rPr>
          <w:rFonts w:ascii="Times New Roman" w:hAnsi="Times New Roman" w:cs="Times New Roman"/>
          <w:color w:val="000000" w:themeColor="text1"/>
          <w:sz w:val="28"/>
          <w:szCs w:val="28"/>
        </w:rPr>
        <w:t>Attach approved API specifications, mappings, ACL matrix and SLA definitions</w:t>
      </w:r>
    </w:p>
    <w:p w14:paraId="34DE0725" w14:textId="77777777" w:rsidR="00736F65" w:rsidRPr="0075549B" w:rsidRDefault="00000000">
      <w:pPr>
        <w:pStyle w:val="ListBullet"/>
        <w:rPr>
          <w:rFonts w:ascii="Times New Roman" w:hAnsi="Times New Roman" w:cs="Times New Roman"/>
          <w:color w:val="000000" w:themeColor="text1"/>
          <w:sz w:val="28"/>
          <w:szCs w:val="28"/>
        </w:rPr>
      </w:pPr>
      <w:r w:rsidRPr="0075549B">
        <w:rPr>
          <w:rFonts w:ascii="Times New Roman" w:hAnsi="Times New Roman" w:cs="Times New Roman"/>
          <w:color w:val="000000" w:themeColor="text1"/>
          <w:sz w:val="28"/>
          <w:szCs w:val="28"/>
        </w:rPr>
        <w:t>Identify module owners, monitoring responsibilities, support queue and runbooks</w:t>
      </w:r>
    </w:p>
    <w:p w14:paraId="24D7246B" w14:textId="2C62C370" w:rsidR="00736F65" w:rsidRPr="00903D64" w:rsidRDefault="00000000" w:rsidP="00903D64">
      <w:pPr>
        <w:pStyle w:val="ListBullet"/>
        <w:rPr>
          <w:rFonts w:ascii="Times New Roman" w:hAnsi="Times New Roman" w:cs="Times New Roman"/>
          <w:color w:val="000000" w:themeColor="text1"/>
          <w:sz w:val="28"/>
          <w:szCs w:val="28"/>
        </w:rPr>
      </w:pPr>
      <w:r w:rsidRPr="0075549B">
        <w:rPr>
          <w:rFonts w:ascii="Times New Roman" w:hAnsi="Times New Roman" w:cs="Times New Roman"/>
          <w:color w:val="000000" w:themeColor="text1"/>
          <w:sz w:val="28"/>
          <w:szCs w:val="28"/>
        </w:rPr>
        <w:t>Review security, privacy, and client confidentiality before public or portfolio sharing</w:t>
      </w:r>
    </w:p>
    <w:sectPr w:rsidR="00736F65" w:rsidRPr="00903D64" w:rsidSect="005269F9">
      <w:footerReference w:type="default" r:id="rId17"/>
      <w:pgSz w:w="12240" w:h="15840"/>
      <w:pgMar w:top="1235" w:right="1224" w:bottom="1008"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5161C38" w14:textId="77777777" w:rsidR="000D11AA" w:rsidRDefault="000D11AA">
      <w:pPr>
        <w:spacing w:after="0" w:line="240" w:lineRule="auto"/>
      </w:pPr>
      <w:r>
        <w:separator/>
      </w:r>
    </w:p>
  </w:endnote>
  <w:endnote w:type="continuationSeparator" w:id="0">
    <w:p w14:paraId="7E0FFE5B" w14:textId="77777777" w:rsidR="000D11AA" w:rsidRDefault="000D11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6FF7381" w14:textId="6401146E" w:rsidR="00736F65" w:rsidRDefault="00736F65">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70DA344" w14:textId="77777777" w:rsidR="000D11AA" w:rsidRDefault="000D11AA">
      <w:pPr>
        <w:spacing w:after="0" w:line="240" w:lineRule="auto"/>
      </w:pPr>
      <w:r>
        <w:separator/>
      </w:r>
    </w:p>
  </w:footnote>
  <w:footnote w:type="continuationSeparator" w:id="0">
    <w:p w14:paraId="7A832F90" w14:textId="77777777" w:rsidR="000D11AA" w:rsidRDefault="000D11A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41469175">
    <w:abstractNumId w:val="8"/>
  </w:num>
  <w:num w:numId="2" w16cid:durableId="1484934835">
    <w:abstractNumId w:val="6"/>
  </w:num>
  <w:num w:numId="3" w16cid:durableId="167526191">
    <w:abstractNumId w:val="5"/>
  </w:num>
  <w:num w:numId="4" w16cid:durableId="897521654">
    <w:abstractNumId w:val="4"/>
  </w:num>
  <w:num w:numId="5" w16cid:durableId="1195385044">
    <w:abstractNumId w:val="7"/>
  </w:num>
  <w:num w:numId="6" w16cid:durableId="1398938871">
    <w:abstractNumId w:val="3"/>
  </w:num>
  <w:num w:numId="7" w16cid:durableId="1085955941">
    <w:abstractNumId w:val="2"/>
  </w:num>
  <w:num w:numId="8" w16cid:durableId="267784816">
    <w:abstractNumId w:val="1"/>
  </w:num>
  <w:num w:numId="9" w16cid:durableId="1676615275">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D11AA"/>
    <w:rsid w:val="0015074B"/>
    <w:rsid w:val="0029639D"/>
    <w:rsid w:val="00326F90"/>
    <w:rsid w:val="00352984"/>
    <w:rsid w:val="005269F9"/>
    <w:rsid w:val="00736F65"/>
    <w:rsid w:val="0075549B"/>
    <w:rsid w:val="00903D64"/>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5A506AC"/>
  <w14:defaultImageDpi w14:val="300"/>
  <w15:docId w15:val="{6365E534-85AC-F349-B8CE-C7AF42F7C4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Aptos" w:hAnsi="Aptos"/>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22F4B"/>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95989"/>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22F4B"/>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13</Pages>
  <Words>1560</Words>
  <Characters>8893</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ServiceNow Project Overview | Humanized Portfolio Documentation</vt:lpstr>
    </vt:vector>
  </TitlesOfParts>
  <Manager/>
  <Company/>
  <LinksUpToDate>false</LinksUpToDate>
  <CharactersWithSpaces>10433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ServiceNow Project Overview | Humanized Portfolio Documentation</dc:title>
  <dc:subject>HRSD and supporting module workflows with illustrative examples</dc:subject>
  <dc:creator>Project Documentation</dc:creator>
  <cp:keywords/>
  <dc:description>generated by python-docx</dc:description>
  <cp:lastModifiedBy>PraneethReddy Vangala</cp:lastModifiedBy>
  <cp:revision>2</cp:revision>
  <dcterms:created xsi:type="dcterms:W3CDTF">2026-10-26T21:11:00Z</dcterms:created>
  <dcterms:modified xsi:type="dcterms:W3CDTF">2026-10-26T21:11:00Z</dcterms:modified>
  <cp:category/>
</cp:coreProperties>
</file>