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light1"/>
  <w:body>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jc w:val="left"/>
        <w:widowControl w:val="1"/>
        <w:ind w:left="0" w:hanging="0"/>
      </w:pPr>
      <w:bookmarkStart w:id="er7s839to39l" w:name="_Toc60b3mqdzzo0mdv9h4"/>
      <w:bookmarkEnd w:id="er7s839to39l"/>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7030A0" strokeweight="1.0pt" id="_x0000_i1025" style="width:526.31476pt;height:1.0pt;position:absolute;margin-left:0;margin-top:0;visibility:visible;mso-wrap-style:square;mso-width-percent:0;mso-height-percent:0;mso-wrap-distance-left:9pt;mso-wrap-distance-top:0;mso-wrap-distance-right:9pt;mso-wrap-distance-bottom:0;mso-position-horizontal:center;mso-position-horizontal-relative:text;mso-position-vertical:top;mso-position-vertical-relative:line;mso-width-percent:0;mso-height-percent:0;mso-width-relative:margin;mso-height-relative:margin;v-text-anchor:middle" o:hralign="center" o:hr="t">
            <v:stroke dashstyle="solid"/>
          </v:rect>
        </w:pict>
      </w:r>
    </w:p>
    <w:p xmlns:w14="http://schemas.microsoft.com/office/word/2010/wordml" w:rsidR="00000000" w:rsidRDefault="00000000" w14:textId="00000000" w:rsidDel="00000000" w:rsidP="00000000" w:rsidRPr="00000000">
      <w:pPr>
        <w:pStyle w:val="DocTitle-Company"/>
        <w:widowControl w:val="1"/>
        <w:ind w:left="0" w:hanging="0"/>
      </w:pPr>
      <w:r w:rsidR="00000000" w:rsidDel="00000000" w:rsidRPr="00000000">
        <w:pict>
          <v:shape xmlns:v="urn:schemas-microsoft-com:vml" xmlns:o="urn:schemas-microsoft-com:office:office" filled="false" fillcolor="#ffffff" stroked="false" strokecolor="black" id="text box" style="width:393.50024pt;height:60.87525pt;mso-position-horizontal-relative:text;margin-left:-32.328117pt;mso-position-horizontal:absolute;mso-position-vertical-relative:text;margin-top:257.15625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Subtitle"/>
                    <w:widowControl w:val="1"/>
                  </w:pPr>
                  <w:r w:rsidR="00000000" w:rsidDel="00000000" w:rsidRPr="00000000">
                    <w:rPr>
                      <w:spacing w:val="0"/>
                      <w:vertAlign w:val="baseline"/>
                    </w:rPr>
                    <w:t xml:space="preserve">Proposal for CRM and Applications Platform Solution and Delivery</w:t>
                  </w:r>
                </w:p>
              </w:txbxContent>
            </v:textbox>
            <v:fill opacity="65418.0f" v:color2="white" v:size="auto" v:origin="auto" v:position="auto" v:angle="0.0" alignshape="true" v:focus="0" v:focussize="0,0" v:focusposition="0,0" o:title="">
              <v:aspect>Ignore</v:aspect>
              <v:method>Sigma</v:method>
            </v:fill>
          </v:shape>
        </w:pict>
      </w: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-923829</wp:posOffset>
            </wp:positionH>
            <wp:positionV relativeFrom="paragraph">
              <wp:posOffset>5259610</wp:posOffset>
            </wp:positionV>
            <wp:extent cx="7574823" cy="428784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6"/>
                    <a:srcRect l="0" r="0" t="60000" b="0"/>
                    <a:stretch xmlns:xsi="http://www.w3.org/2001/XMLSchema-instance" xsi:nil="true"/>
                  </pic:blipFill>
                  <pic:spPr>
                    <a:xfrm>
                      <a:off x="0" y="0"/>
                      <a:ext cx="7574823" cy="4287840"/>
                    </a:xfrm>
                    <a:prstGeom prst="rect"/>
                  </pic:spPr>
                </pic:pic>
              </a:graphicData>
            </a:graphic>
          </wp:anchor>
        </w:drawing>
      </w:r>
      <w:r w:rsidR="00000000" w:rsidDel="00000000" w:rsidRPr="00000000">
        <w:pict>
          <v:shape xmlns:v="urn:schemas-microsoft-com:vml" xmlns:o="urn:schemas-microsoft-com:office:office" filled="false" fillcolor="#ffffff" stroked="false" strokecolor="black" id="text box" style="width:414.5003pt;height:136.125pt;mso-position-horizontal-relative:text;margin-left:-32.820282pt;mso-position-horizontal:absolute;mso-position-vertical-relative:text;margin-top:120.23439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DocTitle-Company"/>
                    <w:widowControl w:val="1"/>
                    <w:ind w:left="0" w:hanging="0"/>
                  </w:pPr>
                  <w:bookmarkStart w:id="4q1q73mmagbl" w:name="_Tocnqbtu0921xrj9vyvr"/>
                  <w:bookmarkEnd w:id="4q1q73mmagbl"/>
                  <w:r w:rsidR="00000000" w:rsidDel="00000000" w:rsidRPr="00000000">
                    <w:rPr>
                      <w:spacing w:val="0"/>
                      <w:vertAlign w:val="baseline"/>
                    </w:rPr>
                    <w:t xml:space="preserve">UWC International</w:t>
                  </w:r>
                </w:p>
              </w:txbxContent>
            </v:textbox>
            <v:fill opacity="65418.0f" v:color2="white" v:size="auto" v:origin="auto" v:position="auto" v:angle="0.0" alignshape="true" v:focus="0" v:focussize="0,0" v:focusposition="0,0" o:title="">
              <v:aspect>Ignore</v:aspect>
              <v:method>Sigma</v:method>
            </v:fill>
          </v:shape>
        </w:pict>
      </w: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-623697</wp:posOffset>
            </wp:positionH>
            <wp:positionV relativeFrom="paragraph">
              <wp:posOffset>-61055</wp:posOffset>
            </wp:positionV>
            <wp:extent cx="1628327" cy="1045397"/>
            <wp:wrapSquare wrapText="bothSides">
              <wp:distT msDistT="0"/>
              <wp:distB msDistB="0"/>
              <wp:distR msDistR="0"/>
              <wp:distL msDistL="0"/>
            </wp:wrapSquar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7"/>
                    <a:srcRect l="1000" r="-1000" t="18000" b="18000"/>
                    <a:stretch xmlns:xsi="http://www.w3.org/2001/XMLSchema-instance" xsi:nil="true"/>
                  </pic:blipFill>
                  <pic:spPr>
                    <a:xfrm>
                      <a:off x="0" y="0"/>
                      <a:ext cx="1628327" cy="1045397"/>
                    </a:xfrm>
                    <a:prstGeom prst="rect"/>
                  </pic:spPr>
                </pic:pic>
              </a:graphicData>
            </a:graphic>
          </wp:anchor>
        </w:drawing>
      </w:r>
      <w:bookmarkStart w:id="7mzc7gz8xqsu" w:name="_Tocnhg9rtvun2onkvyh0"/>
      <w:bookmarkEnd w:id="7mzc7gz8xqsu"/>
    </w:p>
    <w:p xmlns:w14="http://schemas.microsoft.com/office/word/2010/wordml" w:rsidR="00000000" w:rsidRDefault="00000000" w14:textId="00000000" w:rsidDel="00000000" w:rsidP="00000000" w:rsidRPr="00000000">
      <w:pPr>
        <w:tabs>
          <w:tab w:pos="5729" w:val="left" w:leader="none"/>
        </w:tabs>
        <w:sectPr>
          <w:headerReference xmlns:r="http://schemas.openxmlformats.org/officeDocument/2006/relationships" r:id="rId8" w:type="default"/>
          <w:headerReference xmlns:r="http://schemas.openxmlformats.org/officeDocument/2006/relationships" r:id="rId9" w:type="first"/>
          <w:footerReference xmlns:r="http://schemas.openxmlformats.org/officeDocument/2006/relationships" r:id="rId10" w:type="default"/>
          <w:footerReference xmlns:r="http://schemas.openxmlformats.org/officeDocument/2006/relationships" r:id="rId11" w:type="first"/>
          <w:type w:val="nextPage"/>
          <w:pgSz w:w="11908" w:orient="portrait" w:h="16833"/>
          <w:pgMar w:header="0" w:bottom="1440" w:left="1440" w:right="1440" w:top="900" w:footer="0" w:gutter="0"/>
          <w:pgNumType w:start="1" w:fmt="decimal"/>
          <w:cols w:equalWidth="1" w:space="720" w:num="1" w:sep="0"/>
          <w:titlePg w:val="1"/>
        </w:sectPr>
        <w:widowControl w:val="1"/>
      </w:pPr>
      <w:r w:rsidR="00000000" w:rsidDel="00000000" w:rsidRPr="00000000">
        <w:pict>
          <v:shape xmlns:v="urn:schemas-microsoft-com:vml" xmlns:o="urn:schemas-microsoft-com:office:office" filled="false" fillcolor="#ffffff" stroked="false" strokecolor="black" id="text box" style="width:454.50006pt;height:34.5pt;mso-position-horizontal-relative:text;margin-left:-32.777344pt;mso-position-horizontal:absolute;mso-position-vertical-relative:text;margin-top:263.349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widowControl w:val="1"/>
                  </w:pPr>
                  <w:r w:rsidR="00000000" w:rsidDel="00000000" w:rsidRPr="00000000">
                    <w:rPr>
                      <w:b w:val="false"/>
                      <w:rFonts w:ascii="Poppins Light" w:eastAsia="Poppins Light" w:hAnsi="Poppins Light" w:cs="Poppins Light"/>
                      <w:i w:val="false"/>
                      <w:color w:val="6911D5"/>
                      <w:spacing w:val="0"/>
                      <w:sz w:val="32.0"/>
                      <w:vertAlign w:val="baseline"/>
                    </w:rPr>
                    <w:t xml:space="preserve">5128 - UWC - CRM And Applications Platform</w:t>
                  </w:r>
                </w:p>
              </w:txbxContent>
            </v:textbox>
            <v:fill opacity="65418.0f" v:color2="white" v:size="auto" v:origin="auto" v:position="auto" v:angle="0.0" alignshape="true" v:focus="0" v:focussize="0,0" v:focusposition="0,0" o:title="">
              <v:aspect>Ignore</v:aspect>
              <v:method>Sigma</v:method>
            </v:fill>
          </v:shape>
        </w:pict>
      </w:r>
      <w:r w:rsidR="00000000" w:rsidDel="00000000" w:rsidRPr="00000000">
        <w:rPr/>
        <w:tab/>
      </w:r>
    </w:p>
    <w:p xmlns:w14="http://schemas.microsoft.com/office/word/2010/wordml" w:rsidR="00000000" w:rsidRDefault="00000000" w14:textId="00000000" w:rsidDel="00000000" w:rsidP="00000000" w:rsidRPr="00000000">
      <w:pPr>
        <w:pStyle w:val="Heading1"/>
        <w:outlineLvl w:val="0"/>
        <w:widowControl w:val="1"/>
        <w:ind w:left="849" w:hanging="850"/>
      </w:pPr>
      <w:bookmarkStart w:id="gv15otzvc8zj" w:name="_Toctu6z6ovymiblwcq73"/>
      <w:r w:rsidR="00000000" w:rsidDel="00000000" w:rsidRPr="00000000">
        <w:rPr>
          <w:color w:val="492F94"/>
        </w:rPr>
        <w:t xml:space="preserve">Document</w:t>
      </w:r>
      <w:r w:rsidR="00000000" w:rsidDel="00000000" w:rsidRPr="00000000">
        <w:rPr/>
        <w:t xml:space="preserve"> Control Information</w:t>
      </w:r>
      <w:bookmarkEnd w:id="gv15otzvc8zj"/>
    </w:p>
    <w:p xmlns:w14="http://schemas.microsoft.com/office/word/2010/wordml" w:rsidR="00000000" w:rsidRDefault="00000000" w14:textId="00000000" w:rsidDel="00000000" w:rsidP="00000000" w:rsidRPr="00000000">
      <w:pPr>
        <w:pStyle w:val="Normal"/>
        <w:widowControl w:val="1"/>
        <w:ind w:left="0" w:hanging="0"/>
      </w:pPr>
    </w:p>
    <w:tbl>
      <w:tblPr>
        <w:tblStyle w:val="2249578"/>
        <w:tblW w:w="9134" w:type="dxa"/>
        <w:tblLayout w:type="fixed"/>
        <w:tblLook w:val="00000620"/>
      </w:tblPr>
      <w:tblGrid>
        <w:gridCol w:w="1840"/>
        <w:gridCol w:w="2830"/>
        <w:gridCol w:w="4464"/>
      </w:tblGrid>
      <w:tr>
        <w:trPr>
          <w:cantSplit w:val="1"/>
          <w:tblHeader/>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lapslc1pwkwm" w:name="_Tocbovokyucbktzoxik8"/>
            <w:bookmarkEnd w:id="lapslc1pwkwm"/>
            <w:r w:rsidR="00000000" w:rsidDel="00000000" w:rsidRPr="00000000">
              <w:rPr/>
              <w:t xml:space="preserve">Name</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64mhaibh5pjk" w:name="_Toc0ktckfx887gaf98bh"/>
            <w:bookmarkEnd w:id="64mhaibh5pjk"/>
            <w:r w:rsidR="00000000" w:rsidDel="00000000" w:rsidRPr="00000000">
              <w:rPr/>
              <w:t xml:space="preserve">Title or Role</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HeaderText"/>
              <w:rPr/>
              <w:jc w:val="left"/>
              <w:widowControl w:val="1"/>
              <w:ind w:left="0" w:hanging="0"/>
            </w:pPr>
            <w:bookmarkStart w:id="g046691sgvm7" w:name="_Tocwlcyajjlfb67ns1qh"/>
            <w:r w:rsidR="00000000" w:rsidDel="00000000" w:rsidRPr="00000000">
              <w:rPr/>
              <w:t xml:space="preserve">E-Mail Address</w:t>
            </w:r>
            <w:bookmarkEnd w:id="g046691sgvm7"/>
          </w:p>
        </w:tc>
      </w:tr>
      <w:tr>
        <w:trPr>
          <w:trHeight w:val="680" w:hRule="exact"/>
          <w:cantSplit w:val="1"/>
        </w:trPr>
        <w:tc>
          <w:tcPr>
            <w:tcW w:w="9134" w:type="dxa"/>
            <w:gridSpan w:val="3"/>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true"/>
              </w:rPr>
              <w:t xml:space="preserve">A2Z Cloud - Contractor</w:t>
            </w:r>
            <w:bookmarkStart w:id="ptn1t29n9hoq" w:name="_Tocdi6lg79wljs2tynax"/>
            <w:bookmarkEnd w:id="ptn1t29n9hoq"/>
            <w:bookmarkStart w:id="1rz2kjelugzj" w:name="_Toc9d8s91mwg26lju8he"/>
            <w:bookmarkEnd w:id="1rz2kjelugzj"/>
          </w:p>
        </w:tc>
      </w:tr>
      <w:tr>
        <w:trPr>
          <w:trHeight w:val="396"/>
          <w:cantSplit w:val="1"/>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Paul Whitelock</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Head of Sales</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paul.whitelock@a2zcloud.com</w:t>
            </w:r>
          </w:p>
        </w:tc>
      </w:tr>
      <w:tr>
        <w:trPr>
          <w:trHeight w:val="396"/>
          <w:cantSplit w:val="1"/>
        </w:trPr>
        <w:tc>
          <w:tcPr>
            <w:tcW w:w="184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pciel1ybirro" w:name="_Tocjs8qcjrhaabt"/>
            <w:bookmarkEnd w:id="pciel1ybirro"/>
            <w:bookmarkStart w:id="feg2tdz0x313" w:name="_Tocqo0lv0fz6wl9"/>
            <w:r w:rsidR="00000000" w:rsidDel="00000000" w:rsidRPr="00000000">
              <w:rPr>
                <w:color w:val="5C5C5C"/>
                <w:vertAlign w:val="baseline"/>
              </w:rPr>
              <w:t xml:space="preserve">Sonia Batey</w:t>
            </w:r>
            <w:bookmarkEnd w:id="feg2tdz0x313"/>
          </w:p>
        </w:tc>
        <w:tc>
          <w:tcPr>
            <w:tcW w:w="2830"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r w:rsidR="00000000" w:rsidDel="00000000" w:rsidRPr="00000000">
              <w:rPr>
                <w:color w:val="5C5C5C"/>
                <w:vertAlign w:val="baseline"/>
              </w:rPr>
              <w:t xml:space="preserve">CEO</w:t>
            </w:r>
          </w:p>
        </w:tc>
        <w:tc>
          <w:tcPr>
            <w:tcW w:w="446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jf4060lu8e54" w:name="_Tocjio4adexvsvr"/>
            <w:r w:rsidR="00000000" w:rsidDel="00000000" w:rsidRPr="00000000">
              <w:rPr>
                <w:color w:val="5C5C5C"/>
                <w:vertAlign w:val="baseline"/>
              </w:rPr>
              <w:t xml:space="preserve">sonia.batey@a2zcloud.com</w:t>
            </w:r>
            <w:bookmarkEnd w:id="jf4060lu8e54"/>
          </w:p>
        </w:tc>
      </w:tr>
      <w:tr>
        <w:trPr>
          <w:trHeight w:val="396"/>
          <w:cantSplit w:val="1"/>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bookmarkStart w:id="6894yx32mugm" w:name="_Toc8i1k6ni55ihlf66e2"/>
            <w:bookmarkEnd w:id="6894yx32mugm"/>
            <w:bookmarkStart w:id="sl8a4e80myd5" w:name="_Tocldwbaov8l6rb"/>
            <w:bookmarkEnd w:id="sl8a4e80myd5"/>
            <w:r w:rsidR="00000000" w:rsidDel="00000000" w:rsidRPr="00000000">
              <w:rPr>
                <w:b w:val="false"/>
                <w:rFonts w:ascii="Poppins Light" w:eastAsia="Poppins Light" w:hAnsi="Poppins Light" w:cs="Poppins Light"/>
                <w:i w:val="false"/>
                <w:strike w:val="false"/>
                <w:color w:val="5C5C5C"/>
                <w:spacing w:val="0"/>
                <w:sz w:val="22.0"/>
                <w:u w:val="none"/>
                <w:shd w:fill="auto" w:val="clear" w:color="auto"/>
                <w:vertAlign w:val="baseline"/>
              </w:rPr>
              <w:t xml:space="preserve">Johannes Oghoro</w:t>
            </w: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t xml:space="preserve">Technical Lead</w:t>
            </w: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tabs>
                <w:tab w:pos="1228" w:val="left" w:leader="none"/>
              </w:tabs>
              <w:widowControl w:val="1"/>
              <w:ind w:left="0" w:hanging="0" w:right="0"/>
            </w:pPr>
            <w:bookmarkStart w:id="dtq8hj1u8069" w:name="_Tocr1jdfuadwchhjw7vx"/>
            <w:r w:rsidR="00000000" w:rsidDel="00000000" w:rsidRPr="00000000">
              <w:rPr>
                <w:color w:val="5C5C5C"/>
                <w:vertAlign w:val="baseline"/>
              </w:rPr>
              <w:t xml:space="preserve">tega@a2zcloud.com</w:t>
            </w:r>
            <w:bookmarkEnd w:id="dtq8hj1u8069"/>
          </w:p>
        </w:tc>
      </w:tr>
      <w:tr>
        <w:trPr>
          <w:trHeight w:val="680"/>
          <w:cantSplit w:val="1"/>
        </w:trPr>
        <w:tc>
          <w:tcPr>
            <w:tcW w:w="9134" w:type="dxa"/>
            <w:gridSpan w:val="3"/>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p>
        </w:tc>
      </w:tr>
      <w:tr>
        <w:trPr>
          <w:trHeight w:val="680"/>
          <w:cantSplit w:val="1"/>
        </w:trPr>
        <w:tc>
          <w:tcPr>
            <w:tcW w:w="9134" w:type="dxa"/>
            <w:gridSpan w:val="3"/>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spacing w:after="0.0" w:before="0.0"/>
              <w:jc w:val="left"/>
              <w:widowControl w:val="1"/>
              <w:ind w:left="0" w:hanging="0" w:right="0"/>
            </w:pPr>
            <w:r w:rsidR="00000000" w:rsidDel="00000000" w:rsidRPr="00000000">
              <w:rPr>
                <w:b w:val="true"/>
              </w:rPr>
              <w:t xml:space="preserve">UWC International - Customer</w:t>
            </w:r>
          </w:p>
        </w:tc>
      </w:tr>
      <w:tr>
        <w:trPr>
          <w:trHeight w:val="396"/>
          <w:cantSplit w:val="1"/>
        </w:trPr>
        <w:tc>
          <w:tcPr>
            <w:tcW w:w="221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widowControl w:val="1"/>
            </w:pPr>
          </w:p>
        </w:tc>
        <w:tc>
          <w:tcPr>
            <w:tcW w:w="3984"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widowControl w:val="1"/>
            </w:pPr>
          </w:p>
        </w:tc>
        <w:tc>
          <w:tcPr>
            <w:tcW w:w="2935" w:type="dxa"/>
            <w:tcBorders/>
            <w:tcMar>
              <w:top w:w="0" w:type="dxa"/>
              <w:left w:w="91" w:type="dxa"/>
              <w:right w:w="91" w:type="dxa"/>
              <w:bottom w:w="0" w:type="dxa"/>
            </w:tcMar>
            <w:vAlign w:val="center"/>
          </w:tcPr>
          <w:p xmlns:w14="http://schemas.microsoft.com/office/word/2010/wordml" w:rsidR="00000000" w:rsidRDefault="00000000" w14:textId="00000000" w:rsidDel="00000000" w:rsidP="00000000" w:rsidRPr="00000000">
            <w:pPr>
              <w:pStyle w:val="Tabletext"/>
              <w:widowControl w:val="1"/>
            </w:pPr>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tbl>
      <w:tblPr>
        <w:tblStyle w:val="2354746"/>
        <w:tblW w:w="9132" w:type="dxa"/>
        <w:tblInd w:w="0" w:type="dxa"/>
        <w:tblLayout w:type="fixed"/>
        <w:tblLook w:val="00000620"/>
      </w:tblPr>
      <w:tblGrid>
        <w:gridCol w:w="1672"/>
        <w:gridCol w:w="2238"/>
        <w:gridCol w:w="2238"/>
        <w:gridCol w:w="2985"/>
      </w:tblGrid>
      <w:tr>
        <w:trPr/>
        <w:tc>
          <w:tcPr>
            <w:tcW w:w="221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lznsp9g5ryfw" w:name="_Tocvdtqk1plvig7by476"/>
            <w:r w:rsidR="00000000" w:rsidDel="00000000" w:rsidRPr="00000000">
              <w:rPr/>
              <w:t xml:space="preserve">Version No.</w:t>
            </w:r>
            <w:bookmarkEnd w:id="lznsp9g5ryfw"/>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r w:rsidR="00000000" w:rsidDel="00000000" w:rsidRPr="00000000">
              <w:rPr/>
              <w:t xml:space="preserve">Date Issued</w:t>
            </w:r>
          </w:p>
        </w:tc>
        <w:tc>
          <w:tcPr>
            <w:tcW w:w="296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j7vaqjb13tq6" w:name="_Tocqbky3k8wn5rrjf6l3"/>
            <w:r w:rsidR="00000000" w:rsidDel="00000000" w:rsidRPr="00000000">
              <w:rPr/>
              <w:t xml:space="preserve">Author/s</w:t>
            </w:r>
            <w:bookmarkEnd w:id="j7vaqjb13tq6"/>
          </w:p>
        </w:tc>
        <w:tc>
          <w:tcPr>
            <w:tcW w:w="395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HeaderText"/>
              <w:widowControl w:val="1"/>
              <w:ind w:left="0" w:hanging="0"/>
            </w:pPr>
            <w:bookmarkStart w:id="sz9duayf3qey" w:name="_Tocaapoctr53lsedhfp6"/>
            <w:r w:rsidR="00000000" w:rsidDel="00000000" w:rsidRPr="00000000">
              <w:rPr/>
              <w:t xml:space="preserve">Notes</w:t>
            </w:r>
            <w:bookmarkEnd w:id="sz9duayf3qey"/>
          </w:p>
        </w:tc>
      </w:tr>
      <w:tr>
        <w:trPr>
          <w:trHeight w:val="396"/>
        </w:trPr>
        <w:tc>
          <w:tcPr>
            <w:tcW w:w="2215"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1.0</w:t>
            </w:r>
          </w:p>
        </w:tc>
        <w:tc>
          <w:tcPr>
            <w:tcW w:w="2238"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18th April 2026</w:t>
            </w:r>
          </w:p>
        </w:tc>
        <w:tc>
          <w:tcPr>
            <w:tcW w:w="296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rFonts w:ascii="Poppins Light" w:eastAsia="Poppins Light" w:hAnsi="Poppins Light" w:cs="Poppins Light"/>
                <w:spacing w:val="0"/>
                <w:vertAlign w:val="baseline"/>
              </w:rPr>
              <w:t xml:space="preserve">Sonia Batey</w:t>
            </w:r>
          </w:p>
        </w:tc>
        <w:tc>
          <w:tcPr>
            <w:tcW w:w="3954" w:type="dxa"/>
            <w:tcMar>
              <w:top w:w="0" w:type="dxa"/>
              <w:left w:w="89" w:type="dxa"/>
              <w:right w:w="89" w:type="dxa"/>
              <w:bottom w:w="0" w:type="dxa"/>
            </w:tcMar>
            <w:vAlign w:val="center"/>
          </w:tcPr>
          <w:p xmlns:w14="http://schemas.microsoft.com/office/word/2010/wordml" w:rsidR="00000000" w:rsidRDefault="00000000" w14:textId="00000000" w:rsidDel="00000000" w:rsidP="00000000" w:rsidRPr="00000000">
            <w:pPr>
              <w:pStyle w:val="Tabletext"/>
              <w:spacing w:after="0.0" w:before="0.0"/>
              <w:widowControl w:val="1"/>
              <w:ind w:left="0" w:hanging="0" w:right="0"/>
            </w:pPr>
            <w:r w:rsidR="00000000" w:rsidDel="00000000" w:rsidRPr="00000000">
              <w:rPr/>
              <w:t xml:space="preserve">Original</w:t>
            </w:r>
          </w:p>
        </w:tc>
      </w:tr>
    </w:tbl>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r w:rsidR="00000000" w:rsidDel="00000000" w:rsidRPr="00000000">
        <w:pict>
          <v:shape xmlns:v="urn:schemas-microsoft-com:vml" xmlns:o="urn:schemas-microsoft-com:office:office" fillcolor="#FFFFFF" stroked="false" strokecolor="black" id="text box" style="width:451.875pt;height:107.100746pt;mso-position-horizontal-relative:margin;margin-left:-0.22275pt;mso-position-horizontal:absolute;mso-position-vertical-relative:margin;margin-top:589.82776pt;mso-position-vertical:absolute;mso-wrap-style:square;z-index:251659264;position:absolute" o:spid="_x0000_s1026" type="#_x0000_t202">
            <v:textbox inset="2.4891999138726124mm,2.4891999138726124mm,2.4891999138726124mm,2.4891999138726124mm">
              <w:txbxContent>
                <w:p w:rsidR="00000000" w:rsidRDefault="00000000" w14:textId="00000000" w:rsidDel="00000000" w:rsidP="00000000" w:rsidRPr="00000000">
                  <w:pPr>
                    <w:pStyle w:val="Normal"/>
                    <w:widowControl w:val="1"/>
                    <w:ind w:left="0" w:hanging="0"/>
                  </w:pPr>
                  <w:r w:rsidR="00000000" w:rsidDel="00000000" w:rsidRPr="00000000">
                    <w:rPr>
                      <w:b w:val="true"/>
                      <w:color w:val="000000"/>
                    </w:rPr>
                    <w:t xml:space="preserve">Confidential:</w:t>
                  </w:r>
                  <w:r w:rsidR="00000000" w:rsidDel="00000000" w:rsidRPr="00000000">
                    <w:rPr>
                      <w:color w:val="000000"/>
                    </w:rPr>
                    <w:t xml:space="preserve"> The contents of this document are confidential and intended solely for the recipient.</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Reproduction of or forwarding to anyone not directly sent this document is strictly forbidden. </w:t>
                  </w:r>
                </w:p>
                <w:p w:rsidR="00000000" w:rsidRDefault="00000000" w14:textId="00000000" w:rsidDel="00000000" w:rsidP="00000000" w:rsidRPr="00000000">
                  <w:pPr>
                    <w:pStyle w:val="Normal"/>
                    <w:widowControl w:val="1"/>
                    <w:ind w:left="0" w:hanging="0"/>
                  </w:pPr>
                  <w:r w:rsidR="00000000" w:rsidDel="00000000" w:rsidRPr="00000000">
                    <w:rPr>
                      <w:color w:val="000000"/>
                    </w:rPr>
                    <w:t xml:space="preserve">Copyright </w:t>
                  </w:r>
                  <w:r w:rsidR="00000000" w:rsidDel="00000000" w:rsidRPr="00000000">
                    <w:rPr>
                      <w:color w:val="000000"/>
                    </w:rPr>
                    <w:t xml:space="preserve">22 Apr 2026</w:t>
                  </w:r>
                  <w:r w:rsidR="00000000" w:rsidDel="00000000" w:rsidRPr="00000000">
                    <w:rPr>
                      <w:color w:val="000000"/>
                    </w:rPr>
                    <w:t xml:space="preserve"> by A2Z Cloud. All rights reserved.</w:t>
                  </w:r>
                </w:p>
              </w:txbxContent>
            </v:textbox>
            <v:fill opacity="65418.0f" v:color2="white" v:size="auto" v:origin="auto" v:position="auto" v:angle="0.0" alignshape="true" v:focus="0" v:focussize="0,0" v:focusposition="0,0" o:title="">
              <v:aspect>Ignore</v:aspect>
              <v:method>Sigma</v:method>
            </v:fill>
          </v:shape>
        </w:pict>
      </w:r>
    </w:p>
    <w:p xmlns:w14="http://schemas.microsoft.com/office/word/2010/wordml" w:rsidR="00000000" w:rsidRDefault="00000000" w14:textId="00000000" w:rsidDel="00000000" w:rsidP="00000000" w:rsidRPr="00000000">
      <w:pPr>
        <w:pStyle w:val="Heading1"/>
        <w:outlineLvl w:val="0"/>
        <w:widowControl w:val="1"/>
        <w:ind w:left="849" w:hanging="850"/>
      </w:pPr>
      <w:bookmarkStart w:id="520hwxavmrqp" w:name="_Toczbfx4yu8pu7z6rxky"/>
      <w:bookmarkEnd w:id="520hwxavmrqp"/>
      <w:r w:rsidR="00000000" w:rsidDel="00000000" w:rsidRPr="00000000">
        <w:rPr/>
        <w:t xml:space="preserve">Table Of Contents</w:t>
      </w: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w:t>
      </w:r>
      <w:r w:rsidR="00000000" w:rsidDel="00000000" w:rsidRPr="00000000">
        <w:rPr/>
        <w:tab/>
      </w:r>
      <w:r w:rsidR="00000000" w:rsidDel="00000000" w:rsidRPr="00000000">
        <w:fldChar w:fldCharType="begin"/>
        <w:instrText>HYPERLINK \l "_Toctu6z6ovymiblwcq73"</w:instrText>
        <w:fldChar w:fldCharType="separate"/>
      </w:r>
      <w:r w:rsidR="00000000" w:rsidDel="00000000" w:rsidRPr="00000000">
        <w:rPr>
          <w:b w:val="false"/>
          <w:color w:val="00B0F0"/>
          <w:sz w:val="22.0"/>
          <w:rStyle w:val="Hyperlink"/>
        </w:rPr>
        <w:t xml:space="preserve">Document Control Information</w:t>
      </w:r>
      <w:r w:rsidR="00000000" w:rsidDel="00000000" w:rsidRPr="00000000">
        <w:rPr/>
        <w:tab/>
      </w:r>
      <w:r w:rsidR="00000000" w:rsidDel="00000000" w:rsidRPr="00000000">
        <w:rPr>
          <w:b w:val="false"/>
          <w:color w:val="00B0F0"/>
          <w:sz w:val="22.0"/>
        </w:rPr>
        <w:fldChar w:fldCharType="begin"/>
        <w:instrText>PAGEREF _Toctu6z6ovymiblwcq73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w:t>
      </w:r>
      <w:r w:rsidR="00000000" w:rsidDel="00000000" w:rsidRPr="00000000">
        <w:rPr/>
        <w:tab/>
      </w:r>
      <w:r w:rsidR="00000000" w:rsidDel="00000000" w:rsidRPr="00000000">
        <w:fldChar w:fldCharType="begin"/>
        <w:instrText>HYPERLINK \l "_Toczbfx4yu8pu7z6rxky"</w:instrText>
        <w:fldChar w:fldCharType="separate"/>
      </w:r>
      <w:r w:rsidR="00000000" w:rsidDel="00000000" w:rsidRPr="00000000">
        <w:rPr>
          <w:b w:val="false"/>
          <w:color w:val="00B0F0"/>
          <w:sz w:val="22.0"/>
          <w:rStyle w:val="Hyperlink"/>
        </w:rPr>
        <w:t xml:space="preserve">Table Of Contents </w:t>
      </w:r>
      <w:r w:rsidR="00000000" w:rsidDel="00000000" w:rsidRPr="00000000">
        <w:rPr/>
        <w:tab/>
      </w:r>
      <w:r w:rsidR="00000000" w:rsidDel="00000000" w:rsidRPr="00000000">
        <w:rPr>
          <w:b w:val="false"/>
          <w:color w:val="00B0F0"/>
          <w:sz w:val="22.0"/>
        </w:rPr>
        <w:fldChar w:fldCharType="begin"/>
        <w:instrText>PAGEREF _Toczbfx4yu8pu7z6rxky \h</w:instrText>
        <w:fldChar w:fldCharType="separate"/>
        <w:t xml:space="preserve">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3</w:t>
      </w:r>
      <w:r w:rsidR="00000000" w:rsidDel="00000000" w:rsidRPr="00000000">
        <w:rPr/>
        <w:tab/>
      </w:r>
      <w:r w:rsidR="00000000" w:rsidDel="00000000" w:rsidRPr="00000000">
        <w:fldChar w:fldCharType="begin"/>
        <w:instrText>HYPERLINK \l "_Tocqgtbm1e2dg9u"</w:instrText>
        <w:fldChar w:fldCharType="separate"/>
      </w:r>
      <w:r w:rsidR="00000000" w:rsidDel="00000000" w:rsidRPr="00000000">
        <w:rPr>
          <w:b w:val="false"/>
          <w:color w:val="00B0F0"/>
          <w:sz w:val="22.0"/>
          <w:rStyle w:val="Hyperlink"/>
        </w:rPr>
        <w:t xml:space="preserve">Executive Summary </w:t>
      </w:r>
      <w:r w:rsidR="00000000" w:rsidDel="00000000" w:rsidRPr="00000000">
        <w:rPr/>
        <w:tab/>
      </w:r>
      <w:r w:rsidR="00000000" w:rsidDel="00000000" w:rsidRPr="00000000">
        <w:rPr/>
        <w:fldChar w:fldCharType="begin"/>
        <w:instrText>PAGEREF _Tocqgtbm1e2dg9u \h</w:instrText>
        <w:fldChar w:fldCharType="separate"/>
        <w:t xml:space="preserve">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4</w:t>
      </w:r>
      <w:r w:rsidR="00000000" w:rsidDel="00000000" w:rsidRPr="00000000">
        <w:rPr/>
        <w:tab/>
      </w:r>
      <w:r w:rsidR="00000000" w:rsidDel="00000000" w:rsidRPr="00000000">
        <w:fldChar w:fldCharType="begin"/>
        <w:instrText>HYPERLINK \l "_Tocnjrwptbtkm19"</w:instrText>
        <w:fldChar w:fldCharType="separate"/>
      </w:r>
      <w:r w:rsidR="00000000" w:rsidDel="00000000" w:rsidRPr="00000000">
        <w:rPr>
          <w:b w:val="false"/>
          <w:color w:val="00B0F0"/>
          <w:sz w:val="22.0"/>
          <w:rStyle w:val="Hyperlink"/>
        </w:rPr>
        <w:t xml:space="preserve">Our Understanding of UWC’s Requirement </w:t>
      </w:r>
      <w:r w:rsidR="00000000" w:rsidDel="00000000" w:rsidRPr="00000000">
        <w:rPr/>
        <w:tab/>
      </w:r>
      <w:r w:rsidR="00000000" w:rsidDel="00000000" w:rsidRPr="00000000">
        <w:rPr/>
        <w:fldChar w:fldCharType="begin"/>
        <w:instrText>PAGEREF _Tocnjrwptbtkm19 \h</w:instrText>
        <w:fldChar w:fldCharType="separate"/>
        <w:t xml:space="preserve">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5</w:t>
      </w:r>
      <w:r w:rsidR="00000000" w:rsidDel="00000000" w:rsidRPr="00000000">
        <w:rPr/>
        <w:tab/>
      </w:r>
      <w:r w:rsidR="00000000" w:rsidDel="00000000" w:rsidRPr="00000000">
        <w:fldChar w:fldCharType="begin"/>
        <w:instrText>HYPERLINK \l "_Tocbhwu1p21ar3g"</w:instrText>
        <w:fldChar w:fldCharType="separate"/>
      </w:r>
      <w:r w:rsidR="00000000" w:rsidDel="00000000" w:rsidRPr="00000000">
        <w:rPr>
          <w:b w:val="false"/>
          <w:color w:val="00B0F0"/>
          <w:sz w:val="22.0"/>
          <w:rStyle w:val="Hyperlink"/>
        </w:rPr>
        <w:t xml:space="preserve">Proposal Overview </w:t>
      </w:r>
      <w:r w:rsidR="00000000" w:rsidDel="00000000" w:rsidRPr="00000000">
        <w:rPr/>
        <w:tab/>
      </w:r>
      <w:r w:rsidR="00000000" w:rsidDel="00000000" w:rsidRPr="00000000">
        <w:rPr/>
        <w:fldChar w:fldCharType="begin"/>
        <w:instrText>PAGEREF _Tocbhwu1p21ar3g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5.1</w:t>
      </w:r>
      <w:r w:rsidR="00000000" w:rsidDel="00000000" w:rsidRPr="00000000">
        <w:rPr/>
        <w:tab/>
      </w:r>
      <w:r w:rsidR="00000000" w:rsidDel="00000000" w:rsidRPr="00000000">
        <w:fldChar w:fldCharType="begin"/>
        <w:instrText>HYPERLINK \l "_Tocko2fd2hsz12d"</w:instrText>
        <w:fldChar w:fldCharType="separate"/>
      </w:r>
      <w:r w:rsidR="00000000" w:rsidDel="00000000" w:rsidRPr="00000000">
        <w:rPr>
          <w:b w:val="false"/>
          <w:sz w:val="22.0"/>
          <w:rStyle w:val="Hyperlink"/>
        </w:rPr>
        <w:t xml:space="preserve">Applications and Selection</w:t>
      </w:r>
      <w:r w:rsidR="00000000" w:rsidDel="00000000" w:rsidRPr="00000000">
        <w:rPr/>
        <w:tab/>
      </w:r>
      <w:r w:rsidR="00000000" w:rsidDel="00000000" w:rsidRPr="00000000">
        <w:rPr/>
        <w:fldChar w:fldCharType="begin"/>
        <w:instrText>PAGEREF _Tocko2fd2hsz12d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5.2</w:t>
      </w:r>
      <w:r w:rsidR="00000000" w:rsidDel="00000000" w:rsidRPr="00000000">
        <w:rPr/>
        <w:tab/>
      </w:r>
      <w:r w:rsidR="00000000" w:rsidDel="00000000" w:rsidRPr="00000000">
        <w:fldChar w:fldCharType="begin"/>
        <w:instrText>HYPERLINK \l "_Tocnd5jog8j20yv"</w:instrText>
        <w:fldChar w:fldCharType="separate"/>
      </w:r>
      <w:r w:rsidR="00000000" w:rsidDel="00000000" w:rsidRPr="00000000">
        <w:rPr>
          <w:b w:val="false"/>
          <w:sz w:val="22.0"/>
          <w:rStyle w:val="Hyperlink"/>
        </w:rPr>
        <w:t xml:space="preserve">Student and Scholarship Management</w:t>
      </w:r>
      <w:r w:rsidR="00000000" w:rsidDel="00000000" w:rsidRPr="00000000">
        <w:rPr/>
        <w:tab/>
      </w:r>
      <w:r w:rsidR="00000000" w:rsidDel="00000000" w:rsidRPr="00000000">
        <w:rPr/>
        <w:fldChar w:fldCharType="begin"/>
        <w:instrText>PAGEREF _Tocnd5jog8j20yv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5.3</w:t>
      </w:r>
      <w:r w:rsidR="00000000" w:rsidDel="00000000" w:rsidRPr="00000000">
        <w:rPr/>
        <w:tab/>
      </w:r>
      <w:r w:rsidR="00000000" w:rsidDel="00000000" w:rsidRPr="00000000">
        <w:fldChar w:fldCharType="begin"/>
        <w:instrText>HYPERLINK \l "_Toclbelwlriq6r6"</w:instrText>
        <w:fldChar w:fldCharType="separate"/>
      </w:r>
      <w:r w:rsidR="00000000" w:rsidDel="00000000" w:rsidRPr="00000000">
        <w:rPr>
          <w:b w:val="false"/>
          <w:sz w:val="22.0"/>
          <w:rStyle w:val="Hyperlink"/>
        </w:rPr>
        <w:t xml:space="preserve">Wider Relationship Management</w:t>
      </w:r>
      <w:r w:rsidR="00000000" w:rsidDel="00000000" w:rsidRPr="00000000">
        <w:rPr/>
        <w:tab/>
      </w:r>
      <w:r w:rsidR="00000000" w:rsidDel="00000000" w:rsidRPr="00000000">
        <w:rPr/>
        <w:fldChar w:fldCharType="begin"/>
        <w:instrText>PAGEREF _Toclbelwlriq6r6 \h</w:instrText>
        <w:fldChar w:fldCharType="separate"/>
        <w:t xml:space="preserve">11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6</w:t>
      </w:r>
      <w:r w:rsidR="00000000" w:rsidDel="00000000" w:rsidRPr="00000000">
        <w:rPr/>
        <w:tab/>
      </w:r>
      <w:r w:rsidR="00000000" w:rsidDel="00000000" w:rsidRPr="00000000">
        <w:fldChar w:fldCharType="begin"/>
        <w:instrText>HYPERLINK \l "_Toc8c7p2d9m7w7v"</w:instrText>
        <w:fldChar w:fldCharType="separate"/>
      </w:r>
      <w:r w:rsidR="00000000" w:rsidDel="00000000" w:rsidRPr="00000000">
        <w:rPr>
          <w:b w:val="false"/>
          <w:color w:val="00B0F0"/>
          <w:sz w:val="22.0"/>
          <w:rStyle w:val="Hyperlink"/>
        </w:rPr>
        <w:t xml:space="preserve">Proposed Approach to Requirements Validation and Process Mapping</w:t>
      </w:r>
      <w:r w:rsidR="00000000" w:rsidDel="00000000" w:rsidRPr="00000000">
        <w:rPr/>
        <w:tab/>
      </w:r>
      <w:r w:rsidR="00000000" w:rsidDel="00000000" w:rsidRPr="00000000">
        <w:rPr/>
        <w:fldChar w:fldCharType="begin"/>
        <w:instrText>PAGEREF _Toc8c7p2d9m7w7v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6.1</w:t>
      </w:r>
      <w:r w:rsidR="00000000" w:rsidDel="00000000" w:rsidRPr="00000000">
        <w:rPr/>
        <w:tab/>
      </w:r>
      <w:r w:rsidR="00000000" w:rsidDel="00000000" w:rsidRPr="00000000">
        <w:fldChar w:fldCharType="begin"/>
        <w:instrText>HYPERLINK \l "_Tocnwcj9r4jesw1"</w:instrText>
        <w:fldChar w:fldCharType="separate"/>
      </w:r>
      <w:r w:rsidR="00000000" w:rsidDel="00000000" w:rsidRPr="00000000">
        <w:rPr>
          <w:b w:val="false"/>
          <w:sz w:val="22.0"/>
          <w:rStyle w:val="Hyperlink"/>
        </w:rPr>
        <w:t xml:space="preserve">Approach</w:t>
      </w:r>
      <w:r w:rsidR="00000000" w:rsidDel="00000000" w:rsidRPr="00000000">
        <w:rPr/>
        <w:tab/>
      </w:r>
      <w:r w:rsidR="00000000" w:rsidDel="00000000" w:rsidRPr="00000000">
        <w:rPr/>
        <w:fldChar w:fldCharType="begin"/>
        <w:instrText>PAGEREF _Tocnwcj9r4jesw1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6.2</w:t>
      </w:r>
      <w:r w:rsidR="00000000" w:rsidDel="00000000" w:rsidRPr="00000000">
        <w:rPr/>
        <w:tab/>
      </w:r>
      <w:r w:rsidR="00000000" w:rsidDel="00000000" w:rsidRPr="00000000">
        <w:fldChar w:fldCharType="begin"/>
        <w:instrText>HYPERLINK \l "_Toczgh6e7ii3bxo"</w:instrText>
        <w:fldChar w:fldCharType="separate"/>
      </w:r>
      <w:r w:rsidR="00000000" w:rsidDel="00000000" w:rsidRPr="00000000">
        <w:rPr>
          <w:b w:val="false"/>
          <w:sz w:val="22.0"/>
          <w:rStyle w:val="Hyperlink"/>
        </w:rPr>
        <w:t xml:space="preserve">Process Mapping</w:t>
      </w:r>
      <w:r w:rsidR="00000000" w:rsidDel="00000000" w:rsidRPr="00000000">
        <w:rPr/>
        <w:tab/>
      </w:r>
      <w:r w:rsidR="00000000" w:rsidDel="00000000" w:rsidRPr="00000000">
        <w:rPr/>
        <w:fldChar w:fldCharType="begin"/>
        <w:instrText>PAGEREF _Toczgh6e7ii3bxo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6.3</w:t>
      </w:r>
      <w:r w:rsidR="00000000" w:rsidDel="00000000" w:rsidRPr="00000000">
        <w:rPr/>
        <w:tab/>
      </w:r>
      <w:r w:rsidR="00000000" w:rsidDel="00000000" w:rsidRPr="00000000">
        <w:fldChar w:fldCharType="begin"/>
        <w:instrText>HYPERLINK \l "_Toczmc7v010g838"</w:instrText>
        <w:fldChar w:fldCharType="separate"/>
      </w:r>
      <w:r w:rsidR="00000000" w:rsidDel="00000000" w:rsidRPr="00000000">
        <w:rPr>
          <w:b w:val="false"/>
          <w:sz w:val="22.0"/>
          <w:rStyle w:val="Hyperlink"/>
        </w:rPr>
        <w:t xml:space="preserve">Review and Refinement</w:t>
      </w:r>
      <w:r w:rsidR="00000000" w:rsidDel="00000000" w:rsidRPr="00000000">
        <w:rPr/>
        <w:tab/>
      </w:r>
      <w:r w:rsidR="00000000" w:rsidDel="00000000" w:rsidRPr="00000000">
        <w:rPr/>
        <w:fldChar w:fldCharType="begin"/>
        <w:instrText>PAGEREF _Toczmc7v010g838 \h</w:instrText>
        <w:fldChar w:fldCharType="separate"/>
        <w:t xml:space="preserve">13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6.4</w:t>
      </w:r>
      <w:r w:rsidR="00000000" w:rsidDel="00000000" w:rsidRPr="00000000">
        <w:rPr/>
        <w:tab/>
      </w:r>
      <w:r w:rsidR="00000000" w:rsidDel="00000000" w:rsidRPr="00000000">
        <w:fldChar w:fldCharType="begin"/>
        <w:instrText>HYPERLINK \l "_Tocmu8tw8pb9wr2"</w:instrText>
        <w:fldChar w:fldCharType="separate"/>
      </w:r>
      <w:r w:rsidR="00000000" w:rsidDel="00000000" w:rsidRPr="00000000">
        <w:rPr>
          <w:b w:val="false"/>
          <w:sz w:val="22.0"/>
          <w:rStyle w:val="Hyperlink"/>
        </w:rPr>
        <w:t xml:space="preserve">Technical and User Definition</w:t>
      </w:r>
      <w:r w:rsidR="00000000" w:rsidDel="00000000" w:rsidRPr="00000000">
        <w:rPr/>
        <w:tab/>
      </w:r>
      <w:r w:rsidR="00000000" w:rsidDel="00000000" w:rsidRPr="00000000">
        <w:rPr/>
        <w:fldChar w:fldCharType="begin"/>
        <w:instrText>PAGEREF _Tocmu8tw8pb9wr2 \h</w:instrText>
        <w:fldChar w:fldCharType="separate"/>
        <w:t xml:space="preserve">14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6.5</w:t>
      </w:r>
      <w:r w:rsidR="00000000" w:rsidDel="00000000" w:rsidRPr="00000000">
        <w:rPr/>
        <w:tab/>
      </w:r>
      <w:r w:rsidR="00000000" w:rsidDel="00000000" w:rsidRPr="00000000">
        <w:fldChar w:fldCharType="begin"/>
        <w:instrText>HYPERLINK \l "_Tocty6hxdshqfq3"</w:instrText>
        <w:fldChar w:fldCharType="separate"/>
      </w:r>
      <w:r w:rsidR="00000000" w:rsidDel="00000000" w:rsidRPr="00000000">
        <w:rPr>
          <w:b w:val="false"/>
          <w:sz w:val="22.0"/>
          <w:rStyle w:val="Hyperlink"/>
        </w:rPr>
        <w:t xml:space="preserve">Solution Validation</w:t>
      </w:r>
      <w:r w:rsidR="00000000" w:rsidDel="00000000" w:rsidRPr="00000000">
        <w:rPr/>
        <w:tab/>
      </w:r>
      <w:r w:rsidR="00000000" w:rsidDel="00000000" w:rsidRPr="00000000">
        <w:rPr/>
        <w:fldChar w:fldCharType="begin"/>
        <w:instrText>PAGEREF _Tocty6hxdshqfq3 \h</w:instrText>
        <w:fldChar w:fldCharType="separate"/>
        <w:t xml:space="preserve">14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6.6</w:t>
      </w:r>
      <w:r w:rsidR="00000000" w:rsidDel="00000000" w:rsidRPr="00000000">
        <w:rPr/>
        <w:tab/>
      </w:r>
      <w:r w:rsidR="00000000" w:rsidDel="00000000" w:rsidRPr="00000000">
        <w:fldChar w:fldCharType="begin"/>
        <w:instrText>HYPERLINK \l "_Tocywqlfy16m4rq"</w:instrText>
        <w:fldChar w:fldCharType="separate"/>
      </w:r>
      <w:r w:rsidR="00000000" w:rsidDel="00000000" w:rsidRPr="00000000">
        <w:rPr>
          <w:b w:val="false"/>
          <w:sz w:val="22.0"/>
          <w:rStyle w:val="Hyperlink"/>
        </w:rPr>
        <w:t xml:space="preserve">Outputs</w:t>
      </w:r>
      <w:r w:rsidR="00000000" w:rsidDel="00000000" w:rsidRPr="00000000">
        <w:rPr/>
        <w:tab/>
      </w:r>
      <w:r w:rsidR="00000000" w:rsidDel="00000000" w:rsidRPr="00000000">
        <w:rPr/>
        <w:fldChar w:fldCharType="begin"/>
        <w:instrText>PAGEREF _Tocywqlfy16m4rq \h</w:instrText>
        <w:fldChar w:fldCharType="separate"/>
        <w:t xml:space="preserve">14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7</w:t>
      </w:r>
      <w:r w:rsidR="00000000" w:rsidDel="00000000" w:rsidRPr="00000000">
        <w:rPr/>
        <w:tab/>
      </w:r>
      <w:r w:rsidR="00000000" w:rsidDel="00000000" w:rsidRPr="00000000">
        <w:fldChar w:fldCharType="begin"/>
        <w:instrText>HYPERLINK \l "_Tocbhzvfvu2zuf0"</w:instrText>
        <w:fldChar w:fldCharType="separate"/>
      </w:r>
      <w:r w:rsidR="00000000" w:rsidDel="00000000" w:rsidRPr="00000000">
        <w:rPr>
          <w:b w:val="false"/>
          <w:color w:val="00B0F0"/>
          <w:sz w:val="22.0"/>
          <w:rStyle w:val="Hyperlink"/>
        </w:rPr>
        <w:t xml:space="preserve">Solution Architecture </w:t>
      </w:r>
      <w:r w:rsidR="00000000" w:rsidDel="00000000" w:rsidRPr="00000000">
        <w:rPr/>
        <w:tab/>
      </w:r>
      <w:r w:rsidR="00000000" w:rsidDel="00000000" w:rsidRPr="00000000">
        <w:rPr/>
        <w:fldChar w:fldCharType="begin"/>
        <w:instrText>PAGEREF _Tocbhzvfvu2zuf0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7.1</w:t>
      </w:r>
      <w:r w:rsidR="00000000" w:rsidDel="00000000" w:rsidRPr="00000000">
        <w:rPr/>
        <w:tab/>
      </w:r>
      <w:r w:rsidR="00000000" w:rsidDel="00000000" w:rsidRPr="00000000">
        <w:fldChar w:fldCharType="begin"/>
        <w:instrText>HYPERLINK \l "_Tocv10rhedj9uz7"</w:instrText>
        <w:fldChar w:fldCharType="separate"/>
      </w:r>
      <w:r w:rsidR="00000000" w:rsidDel="00000000" w:rsidRPr="00000000">
        <w:rPr>
          <w:b w:val="false"/>
          <w:sz w:val="22.0"/>
          <w:rStyle w:val="Hyperlink"/>
        </w:rPr>
        <w:t xml:space="preserve">Data Model</w:t>
      </w:r>
      <w:r w:rsidR="00000000" w:rsidDel="00000000" w:rsidRPr="00000000">
        <w:rPr/>
        <w:tab/>
      </w:r>
      <w:r w:rsidR="00000000" w:rsidDel="00000000" w:rsidRPr="00000000">
        <w:rPr/>
        <w:fldChar w:fldCharType="begin"/>
        <w:instrText>PAGEREF _Tocv10rhedj9uz7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7.2</w:t>
      </w:r>
      <w:r w:rsidR="00000000" w:rsidDel="00000000" w:rsidRPr="00000000">
        <w:rPr/>
        <w:tab/>
      </w:r>
      <w:r w:rsidR="00000000" w:rsidDel="00000000" w:rsidRPr="00000000">
        <w:fldChar w:fldCharType="begin"/>
        <w:instrText>HYPERLINK \l "_Tocghdbjgr8wtz9"</w:instrText>
        <w:fldChar w:fldCharType="separate"/>
      </w:r>
      <w:r w:rsidR="00000000" w:rsidDel="00000000" w:rsidRPr="00000000">
        <w:rPr>
          <w:b w:val="false"/>
          <w:sz w:val="22.0"/>
          <w:rStyle w:val="Hyperlink"/>
        </w:rPr>
        <w:t xml:space="preserve">Application and Process Layer</w:t>
      </w:r>
      <w:r w:rsidR="00000000" w:rsidDel="00000000" w:rsidRPr="00000000">
        <w:rPr/>
        <w:tab/>
      </w:r>
      <w:r w:rsidR="00000000" w:rsidDel="00000000" w:rsidRPr="00000000">
        <w:rPr/>
        <w:fldChar w:fldCharType="begin"/>
        <w:instrText>PAGEREF _Tocghdbjgr8wtz9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7.3</w:t>
      </w:r>
      <w:r w:rsidR="00000000" w:rsidDel="00000000" w:rsidRPr="00000000">
        <w:rPr/>
        <w:tab/>
      </w:r>
      <w:r w:rsidR="00000000" w:rsidDel="00000000" w:rsidRPr="00000000">
        <w:fldChar w:fldCharType="begin"/>
        <w:instrText>HYPERLINK \l "_Toclymk27c4g0fz"</w:instrText>
        <w:fldChar w:fldCharType="separate"/>
      </w:r>
      <w:r w:rsidR="00000000" w:rsidDel="00000000" w:rsidRPr="00000000">
        <w:rPr>
          <w:b w:val="false"/>
          <w:sz w:val="22.0"/>
          <w:rStyle w:val="Hyperlink"/>
        </w:rPr>
        <w:t xml:space="preserve">Lifecycle Model</w:t>
      </w:r>
      <w:r w:rsidR="00000000" w:rsidDel="00000000" w:rsidRPr="00000000">
        <w:rPr/>
        <w:tab/>
      </w:r>
      <w:r w:rsidR="00000000" w:rsidDel="00000000" w:rsidRPr="00000000">
        <w:rPr/>
        <w:fldChar w:fldCharType="begin"/>
        <w:instrText>PAGEREF _Toclymk27c4g0fz \h</w:instrText>
        <w:fldChar w:fldCharType="separate"/>
        <w:t xml:space="preserve">15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7.4</w:t>
      </w:r>
      <w:r w:rsidR="00000000" w:rsidDel="00000000" w:rsidRPr="00000000">
        <w:rPr/>
        <w:tab/>
      </w:r>
      <w:r w:rsidR="00000000" w:rsidDel="00000000" w:rsidRPr="00000000">
        <w:fldChar w:fldCharType="begin"/>
        <w:instrText>HYPERLINK \l "_Tocucj6spy2e1hn"</w:instrText>
        <w:fldChar w:fldCharType="separate"/>
      </w:r>
      <w:r w:rsidR="00000000" w:rsidDel="00000000" w:rsidRPr="00000000">
        <w:rPr>
          <w:b w:val="false"/>
          <w:sz w:val="22.0"/>
          <w:rStyle w:val="Hyperlink"/>
        </w:rPr>
        <w:t xml:space="preserve">Integration Model</w:t>
      </w:r>
      <w:r w:rsidR="00000000" w:rsidDel="00000000" w:rsidRPr="00000000">
        <w:rPr/>
        <w:tab/>
      </w:r>
      <w:r w:rsidR="00000000" w:rsidDel="00000000" w:rsidRPr="00000000">
        <w:rPr/>
        <w:fldChar w:fldCharType="begin"/>
        <w:instrText>PAGEREF _Tocucj6spy2e1hn \h</w:instrText>
        <w:fldChar w:fldCharType="separate"/>
        <w:t xml:space="preserve">16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7.5</w:t>
      </w:r>
      <w:r w:rsidR="00000000" w:rsidDel="00000000" w:rsidRPr="00000000">
        <w:rPr/>
        <w:tab/>
      </w:r>
      <w:r w:rsidR="00000000" w:rsidDel="00000000" w:rsidRPr="00000000">
        <w:fldChar w:fldCharType="begin"/>
        <w:instrText>HYPERLINK \l "_Tocy2g67ndq0wd8"</w:instrText>
        <w:fldChar w:fldCharType="separate"/>
      </w:r>
      <w:r w:rsidR="00000000" w:rsidDel="00000000" w:rsidRPr="00000000">
        <w:rPr>
          <w:b w:val="false"/>
          <w:sz w:val="22.0"/>
          <w:rStyle w:val="Hyperlink"/>
        </w:rPr>
        <w:t xml:space="preserve">Access and Security Model</w:t>
      </w:r>
      <w:r w:rsidR="00000000" w:rsidDel="00000000" w:rsidRPr="00000000">
        <w:rPr/>
        <w:tab/>
      </w:r>
      <w:r w:rsidR="00000000" w:rsidDel="00000000" w:rsidRPr="00000000">
        <w:rPr/>
        <w:fldChar w:fldCharType="begin"/>
        <w:instrText>PAGEREF _Tocy2g67ndq0wd8 \h</w:instrText>
        <w:fldChar w:fldCharType="separate"/>
        <w:t xml:space="preserve">16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7.6</w:t>
      </w:r>
      <w:r w:rsidR="00000000" w:rsidDel="00000000" w:rsidRPr="00000000">
        <w:rPr/>
        <w:tab/>
      </w:r>
      <w:r w:rsidR="00000000" w:rsidDel="00000000" w:rsidRPr="00000000">
        <w:fldChar w:fldCharType="begin"/>
        <w:instrText>HYPERLINK \l "_Tocvqw0qm2xnu0s"</w:instrText>
        <w:fldChar w:fldCharType="separate"/>
      </w:r>
      <w:r w:rsidR="00000000" w:rsidDel="00000000" w:rsidRPr="00000000">
        <w:rPr>
          <w:b w:val="false"/>
          <w:sz w:val="22.0"/>
          <w:rStyle w:val="Hyperlink"/>
        </w:rPr>
        <w:t xml:space="preserve">Structural Consistency</w:t>
      </w:r>
      <w:r w:rsidR="00000000" w:rsidDel="00000000" w:rsidRPr="00000000">
        <w:rPr/>
        <w:tab/>
      </w:r>
      <w:r w:rsidR="00000000" w:rsidDel="00000000" w:rsidRPr="00000000">
        <w:rPr/>
        <w:fldChar w:fldCharType="begin"/>
        <w:instrText>PAGEREF _Tocvqw0qm2xnu0s \h</w:instrText>
        <w:fldChar w:fldCharType="separate"/>
        <w:t xml:space="preserve">16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8</w:t>
      </w:r>
      <w:r w:rsidR="00000000" w:rsidDel="00000000" w:rsidRPr="00000000">
        <w:rPr/>
        <w:tab/>
      </w:r>
      <w:r w:rsidR="00000000" w:rsidDel="00000000" w:rsidRPr="00000000">
        <w:fldChar w:fldCharType="begin"/>
        <w:instrText>HYPERLINK \l "_Toc7d7d8dsavhpq"</w:instrText>
        <w:fldChar w:fldCharType="separate"/>
      </w:r>
      <w:r w:rsidR="00000000" w:rsidDel="00000000" w:rsidRPr="00000000">
        <w:rPr>
          <w:b w:val="false"/>
          <w:color w:val="00B0F0"/>
          <w:sz w:val="22.0"/>
          <w:rStyle w:val="Hyperlink"/>
        </w:rPr>
        <w:t xml:space="preserve">Applications and Selection </w:t>
      </w:r>
      <w:r w:rsidR="00000000" w:rsidDel="00000000" w:rsidRPr="00000000">
        <w:rPr/>
        <w:tab/>
      </w:r>
      <w:r w:rsidR="00000000" w:rsidDel="00000000" w:rsidRPr="00000000">
        <w:rPr/>
        <w:fldChar w:fldCharType="begin"/>
        <w:instrText>PAGEREF _Toc7d7d8dsavhpq \h</w:instrText>
        <w:fldChar w:fldCharType="separate"/>
        <w:t xml:space="preserve">17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8.1</w:t>
      </w:r>
      <w:r w:rsidR="00000000" w:rsidDel="00000000" w:rsidRPr="00000000">
        <w:rPr/>
        <w:tab/>
      </w:r>
      <w:r w:rsidR="00000000" w:rsidDel="00000000" w:rsidRPr="00000000">
        <w:fldChar w:fldCharType="begin"/>
        <w:instrText>HYPERLINK \l "_Toc1gv1bio04bwz"</w:instrText>
        <w:fldChar w:fldCharType="separate"/>
      </w:r>
      <w:r w:rsidR="00000000" w:rsidDel="00000000" w:rsidRPr="00000000">
        <w:rPr>
          <w:b w:val="false"/>
          <w:sz w:val="22.0"/>
          <w:rStyle w:val="Hyperlink"/>
        </w:rPr>
        <w:t xml:space="preserve">Process Control and Governance</w:t>
      </w:r>
      <w:r w:rsidR="00000000" w:rsidDel="00000000" w:rsidRPr="00000000">
        <w:rPr/>
        <w:tab/>
      </w:r>
      <w:r w:rsidR="00000000" w:rsidDel="00000000" w:rsidRPr="00000000">
        <w:rPr/>
        <w:fldChar w:fldCharType="begin"/>
        <w:instrText>PAGEREF _Toc1gv1bio04bwz \h</w:instrText>
        <w:fldChar w:fldCharType="separate"/>
        <w:t xml:space="preserve">17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8.2</w:t>
      </w:r>
      <w:r w:rsidR="00000000" w:rsidDel="00000000" w:rsidRPr="00000000">
        <w:rPr/>
        <w:tab/>
      </w:r>
      <w:r w:rsidR="00000000" w:rsidDel="00000000" w:rsidRPr="00000000">
        <w:fldChar w:fldCharType="begin"/>
        <w:instrText>HYPERLINK \l "_Toce7bpjrbwt46v"</w:instrText>
        <w:fldChar w:fldCharType="separate"/>
      </w:r>
      <w:r w:rsidR="00000000" w:rsidDel="00000000" w:rsidRPr="00000000">
        <w:rPr>
          <w:b w:val="false"/>
          <w:sz w:val="22.0"/>
          <w:rStyle w:val="Hyperlink"/>
        </w:rPr>
        <w:t xml:space="preserve">Managing Variation Across Committees</w:t>
      </w:r>
      <w:r w:rsidR="00000000" w:rsidDel="00000000" w:rsidRPr="00000000">
        <w:rPr/>
        <w:tab/>
      </w:r>
      <w:r w:rsidR="00000000" w:rsidDel="00000000" w:rsidRPr="00000000">
        <w:rPr/>
        <w:fldChar w:fldCharType="begin"/>
        <w:instrText>PAGEREF _Toce7bpjrbwt46v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8.3</w:t>
      </w:r>
      <w:r w:rsidR="00000000" w:rsidDel="00000000" w:rsidRPr="00000000">
        <w:rPr/>
        <w:tab/>
      </w:r>
      <w:r w:rsidR="00000000" w:rsidDel="00000000" w:rsidRPr="00000000">
        <w:fldChar w:fldCharType="begin"/>
        <w:instrText>HYPERLINK \l "_Toc4lhcx5yilhcl"</w:instrText>
        <w:fldChar w:fldCharType="separate"/>
      </w:r>
      <w:r w:rsidR="00000000" w:rsidDel="00000000" w:rsidRPr="00000000">
        <w:rPr>
          <w:b w:val="false"/>
          <w:sz w:val="22.0"/>
          <w:rStyle w:val="Hyperlink"/>
        </w:rPr>
        <w:t xml:space="preserve">Handling Scale and Parallel Activity</w:t>
      </w:r>
      <w:r w:rsidR="00000000" w:rsidDel="00000000" w:rsidRPr="00000000">
        <w:rPr/>
        <w:tab/>
      </w:r>
      <w:r w:rsidR="00000000" w:rsidDel="00000000" w:rsidRPr="00000000">
        <w:rPr/>
        <w:fldChar w:fldCharType="begin"/>
        <w:instrText>PAGEREF _Toc4lhcx5yilhcl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8.4</w:t>
      </w:r>
      <w:r w:rsidR="00000000" w:rsidDel="00000000" w:rsidRPr="00000000">
        <w:rPr/>
        <w:tab/>
      </w:r>
      <w:r w:rsidR="00000000" w:rsidDel="00000000" w:rsidRPr="00000000">
        <w:fldChar w:fldCharType="begin"/>
        <w:instrText>HYPERLINK \l "_Toclt3fqvjku7vk"</w:instrText>
        <w:fldChar w:fldCharType="separate"/>
      </w:r>
      <w:r w:rsidR="00000000" w:rsidDel="00000000" w:rsidRPr="00000000">
        <w:rPr>
          <w:b w:val="false"/>
          <w:sz w:val="22.0"/>
          <w:rStyle w:val="Hyperlink"/>
        </w:rPr>
        <w:t xml:space="preserve">Assessment and Decision Management</w:t>
      </w:r>
      <w:r w:rsidR="00000000" w:rsidDel="00000000" w:rsidRPr="00000000">
        <w:rPr/>
        <w:tab/>
      </w:r>
      <w:r w:rsidR="00000000" w:rsidDel="00000000" w:rsidRPr="00000000">
        <w:rPr/>
        <w:fldChar w:fldCharType="begin"/>
        <w:instrText>PAGEREF _Toclt3fqvjku7vk \h</w:instrText>
        <w:fldChar w:fldCharType="separate"/>
        <w:t xml:space="preserve">18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8.5</w:t>
      </w:r>
      <w:r w:rsidR="00000000" w:rsidDel="00000000" w:rsidRPr="00000000">
        <w:rPr/>
        <w:tab/>
      </w:r>
      <w:r w:rsidR="00000000" w:rsidDel="00000000" w:rsidRPr="00000000">
        <w:fldChar w:fldCharType="begin"/>
        <w:instrText>HYPERLINK \l "_Toc6uj4266erjsf"</w:instrText>
        <w:fldChar w:fldCharType="separate"/>
      </w:r>
      <w:r w:rsidR="00000000" w:rsidDel="00000000" w:rsidRPr="00000000">
        <w:rPr>
          <w:b w:val="false"/>
          <w:sz w:val="22.0"/>
          <w:rStyle w:val="Hyperlink"/>
        </w:rPr>
        <w:t xml:space="preserve">Data Integrity and Audit</w:t>
      </w:r>
      <w:r w:rsidR="00000000" w:rsidDel="00000000" w:rsidRPr="00000000">
        <w:rPr/>
        <w:tab/>
      </w:r>
      <w:r w:rsidR="00000000" w:rsidDel="00000000" w:rsidRPr="00000000">
        <w:rPr/>
        <w:fldChar w:fldCharType="begin"/>
        <w:instrText>PAGEREF _Toc6uj4266erjsf \h</w:instrText>
        <w:fldChar w:fldCharType="separate"/>
        <w:t xml:space="preserve">19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8.6</w:t>
      </w:r>
      <w:r w:rsidR="00000000" w:rsidDel="00000000" w:rsidRPr="00000000">
        <w:rPr/>
        <w:tab/>
      </w:r>
      <w:r w:rsidR="00000000" w:rsidDel="00000000" w:rsidRPr="00000000">
        <w:fldChar w:fldCharType="begin"/>
        <w:instrText>HYPERLINK \l "_Toc73tvu2lu7h53"</w:instrText>
        <w:fldChar w:fldCharType="separate"/>
      </w:r>
      <w:r w:rsidR="00000000" w:rsidDel="00000000" w:rsidRPr="00000000">
        <w:rPr>
          <w:b w:val="false"/>
          <w:sz w:val="22.0"/>
          <w:rStyle w:val="Hyperlink"/>
        </w:rPr>
        <w:t xml:space="preserve">Placement and Continuity</w:t>
      </w:r>
      <w:r w:rsidR="00000000" w:rsidDel="00000000" w:rsidRPr="00000000">
        <w:rPr/>
        <w:tab/>
      </w:r>
      <w:r w:rsidR="00000000" w:rsidDel="00000000" w:rsidRPr="00000000">
        <w:rPr/>
        <w:fldChar w:fldCharType="begin"/>
        <w:instrText>PAGEREF _Toc73tvu2lu7h53 \h</w:instrText>
        <w:fldChar w:fldCharType="separate"/>
        <w:t xml:space="preserve">19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9</w:t>
      </w:r>
      <w:r w:rsidR="00000000" w:rsidDel="00000000" w:rsidRPr="00000000">
        <w:rPr/>
        <w:tab/>
      </w:r>
      <w:r w:rsidR="00000000" w:rsidDel="00000000" w:rsidRPr="00000000">
        <w:fldChar w:fldCharType="begin"/>
        <w:instrText>HYPERLINK \l "_Tocdjmbet2d5tow"</w:instrText>
        <w:fldChar w:fldCharType="separate"/>
      </w:r>
      <w:r w:rsidR="00000000" w:rsidDel="00000000" w:rsidRPr="00000000">
        <w:rPr>
          <w:b w:val="false"/>
          <w:color w:val="00B0F0"/>
          <w:sz w:val="22.0"/>
          <w:rStyle w:val="Hyperlink"/>
        </w:rPr>
        <w:t xml:space="preserve">Scholar and Scholarship Management </w:t>
      </w:r>
      <w:r w:rsidR="00000000" w:rsidDel="00000000" w:rsidRPr="00000000">
        <w:rPr/>
        <w:tab/>
      </w:r>
      <w:r w:rsidR="00000000" w:rsidDel="00000000" w:rsidRPr="00000000">
        <w:rPr/>
        <w:fldChar w:fldCharType="begin"/>
        <w:instrText>PAGEREF _Tocdjmbet2d5tow \h</w:instrText>
        <w:fldChar w:fldCharType="separate"/>
        <w:t xml:space="preserve">20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9.1</w:t>
      </w:r>
      <w:r w:rsidR="00000000" w:rsidDel="00000000" w:rsidRPr="00000000">
        <w:rPr/>
        <w:tab/>
      </w:r>
      <w:r w:rsidR="00000000" w:rsidDel="00000000" w:rsidRPr="00000000">
        <w:fldChar w:fldCharType="begin"/>
        <w:instrText>HYPERLINK \l "_Toch10uxmc4xwkb"</w:instrText>
        <w:fldChar w:fldCharType="separate"/>
      </w:r>
      <w:r w:rsidR="00000000" w:rsidDel="00000000" w:rsidRPr="00000000">
        <w:rPr>
          <w:b w:val="false"/>
          <w:sz w:val="22.0"/>
          <w:rStyle w:val="Hyperlink"/>
        </w:rPr>
        <w:t xml:space="preserve">Funding Assignment</w:t>
      </w:r>
      <w:r w:rsidR="00000000" w:rsidDel="00000000" w:rsidRPr="00000000">
        <w:rPr/>
        <w:tab/>
      </w:r>
      <w:r w:rsidR="00000000" w:rsidDel="00000000" w:rsidRPr="00000000">
        <w:rPr/>
        <w:fldChar w:fldCharType="begin"/>
        <w:instrText>PAGEREF _Toch10uxmc4xwkb \h</w:instrText>
        <w:fldChar w:fldCharType="separate"/>
        <w:t xml:space="preserve">20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9.2</w:t>
      </w:r>
      <w:r w:rsidR="00000000" w:rsidDel="00000000" w:rsidRPr="00000000">
        <w:rPr/>
        <w:tab/>
      </w:r>
      <w:r w:rsidR="00000000" w:rsidDel="00000000" w:rsidRPr="00000000">
        <w:fldChar w:fldCharType="begin"/>
        <w:instrText>HYPERLINK \l "_Tocc3kqam2woizt"</w:instrText>
        <w:fldChar w:fldCharType="separate"/>
      </w:r>
      <w:r w:rsidR="00000000" w:rsidDel="00000000" w:rsidRPr="00000000">
        <w:rPr>
          <w:b w:val="false"/>
          <w:sz w:val="22.0"/>
          <w:rStyle w:val="Hyperlink"/>
        </w:rPr>
        <w:t xml:space="preserve">Funding Over Time</w:t>
      </w:r>
      <w:r w:rsidR="00000000" w:rsidDel="00000000" w:rsidRPr="00000000">
        <w:rPr/>
        <w:tab/>
      </w:r>
      <w:r w:rsidR="00000000" w:rsidDel="00000000" w:rsidRPr="00000000">
        <w:rPr/>
        <w:fldChar w:fldCharType="begin"/>
        <w:instrText>PAGEREF _Tocc3kqam2woizt \h</w:instrText>
        <w:fldChar w:fldCharType="separate"/>
        <w:t xml:space="preserve">20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9.3</w:t>
      </w:r>
      <w:r w:rsidR="00000000" w:rsidDel="00000000" w:rsidRPr="00000000">
        <w:rPr/>
        <w:tab/>
      </w:r>
      <w:r w:rsidR="00000000" w:rsidDel="00000000" w:rsidRPr="00000000">
        <w:fldChar w:fldCharType="begin"/>
        <w:instrText>HYPERLINK \l "_Toc65e1lhsdhc9g"</w:instrText>
        <w:fldChar w:fldCharType="separate"/>
      </w:r>
      <w:r w:rsidR="00000000" w:rsidDel="00000000" w:rsidRPr="00000000">
        <w:rPr>
          <w:b w:val="false"/>
          <w:sz w:val="22.0"/>
          <w:rStyle w:val="Hyperlink"/>
        </w:rPr>
        <w:t xml:space="preserve">Multiple Funding Sources</w:t>
      </w:r>
      <w:r w:rsidR="00000000" w:rsidDel="00000000" w:rsidRPr="00000000">
        <w:rPr/>
        <w:tab/>
      </w:r>
      <w:r w:rsidR="00000000" w:rsidDel="00000000" w:rsidRPr="00000000">
        <w:rPr/>
        <w:fldChar w:fldCharType="begin"/>
        <w:instrText>PAGEREF _Toc65e1lhsdhc9g \h</w:instrText>
        <w:fldChar w:fldCharType="separate"/>
        <w:t xml:space="preserve">20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9.4</w:t>
      </w:r>
      <w:r w:rsidR="00000000" w:rsidDel="00000000" w:rsidRPr="00000000">
        <w:rPr/>
        <w:tab/>
      </w:r>
      <w:r w:rsidR="00000000" w:rsidDel="00000000" w:rsidRPr="00000000">
        <w:fldChar w:fldCharType="begin"/>
        <w:instrText>HYPERLINK \l "_Tocndvefatql679"</w:instrText>
        <w:fldChar w:fldCharType="separate"/>
      </w:r>
      <w:r w:rsidR="00000000" w:rsidDel="00000000" w:rsidRPr="00000000">
        <w:rPr>
          <w:b w:val="false"/>
          <w:sz w:val="22.0"/>
          <w:rStyle w:val="Hyperlink"/>
        </w:rPr>
        <w:t xml:space="preserve">Ongoing Tracking</w:t>
      </w:r>
      <w:r w:rsidR="00000000" w:rsidDel="00000000" w:rsidRPr="00000000">
        <w:rPr/>
        <w:tab/>
      </w:r>
      <w:r w:rsidR="00000000" w:rsidDel="00000000" w:rsidRPr="00000000">
        <w:rPr/>
        <w:fldChar w:fldCharType="begin"/>
        <w:instrText>PAGEREF _Tocndvefatql679 \h</w:instrText>
        <w:fldChar w:fldCharType="separate"/>
        <w:t xml:space="preserve">21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9.5</w:t>
      </w:r>
      <w:r w:rsidR="00000000" w:rsidDel="00000000" w:rsidRPr="00000000">
        <w:rPr/>
        <w:tab/>
      </w:r>
      <w:r w:rsidR="00000000" w:rsidDel="00000000" w:rsidRPr="00000000">
        <w:fldChar w:fldCharType="begin"/>
        <w:instrText>HYPERLINK \l "_Toctw1i16be6irp"</w:instrText>
        <w:fldChar w:fldCharType="separate"/>
      </w:r>
      <w:r w:rsidR="00000000" w:rsidDel="00000000" w:rsidRPr="00000000">
        <w:rPr>
          <w:b w:val="false"/>
          <w:sz w:val="22.0"/>
          <w:rStyle w:val="Hyperlink"/>
        </w:rPr>
        <w:t xml:space="preserve">Reporting and Oversight</w:t>
      </w:r>
      <w:r w:rsidR="00000000" w:rsidDel="00000000" w:rsidRPr="00000000">
        <w:rPr/>
        <w:tab/>
      </w:r>
      <w:r w:rsidR="00000000" w:rsidDel="00000000" w:rsidRPr="00000000">
        <w:rPr/>
        <w:fldChar w:fldCharType="begin"/>
        <w:instrText>PAGEREF _Toctw1i16be6irp \h</w:instrText>
        <w:fldChar w:fldCharType="separate"/>
        <w:t xml:space="preserve">21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9.6</w:t>
      </w:r>
      <w:r w:rsidR="00000000" w:rsidDel="00000000" w:rsidRPr="00000000">
        <w:rPr/>
        <w:tab/>
      </w:r>
      <w:r w:rsidR="00000000" w:rsidDel="00000000" w:rsidRPr="00000000">
        <w:fldChar w:fldCharType="begin"/>
        <w:instrText>HYPERLINK \l "_Toc6icb6zfkijg5"</w:instrText>
        <w:fldChar w:fldCharType="separate"/>
      </w:r>
      <w:r w:rsidR="00000000" w:rsidDel="00000000" w:rsidRPr="00000000">
        <w:rPr>
          <w:b w:val="false"/>
          <w:sz w:val="22.0"/>
          <w:rStyle w:val="Hyperlink"/>
        </w:rPr>
        <w:t xml:space="preserve">Alignment with Finance Systems</w:t>
      </w:r>
      <w:r w:rsidR="00000000" w:rsidDel="00000000" w:rsidRPr="00000000">
        <w:rPr/>
        <w:tab/>
      </w:r>
      <w:r w:rsidR="00000000" w:rsidDel="00000000" w:rsidRPr="00000000">
        <w:rPr/>
        <w:fldChar w:fldCharType="begin"/>
        <w:instrText>PAGEREF _Toc6icb6zfkijg5 \h</w:instrText>
        <w:fldChar w:fldCharType="separate"/>
        <w:t xml:space="preserve">21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9.7</w:t>
      </w:r>
      <w:r w:rsidR="00000000" w:rsidDel="00000000" w:rsidRPr="00000000">
        <w:rPr/>
        <w:tab/>
      </w:r>
      <w:r w:rsidR="00000000" w:rsidDel="00000000" w:rsidRPr="00000000">
        <w:fldChar w:fldCharType="begin"/>
        <w:instrText>HYPERLINK \l "_Tocf5w1rvu46gkj"</w:instrText>
        <w:fldChar w:fldCharType="separate"/>
      </w:r>
      <w:r w:rsidR="00000000" w:rsidDel="00000000" w:rsidRPr="00000000">
        <w:rPr>
          <w:b w:val="false"/>
          <w:sz w:val="22.0"/>
          <w:rStyle w:val="Hyperlink"/>
        </w:rPr>
        <w:t xml:space="preserve">Access and Control</w:t>
      </w:r>
      <w:r w:rsidR="00000000" w:rsidDel="00000000" w:rsidRPr="00000000">
        <w:rPr/>
        <w:tab/>
      </w:r>
      <w:r w:rsidR="00000000" w:rsidDel="00000000" w:rsidRPr="00000000">
        <w:rPr/>
        <w:fldChar w:fldCharType="begin"/>
        <w:instrText>PAGEREF _Tocf5w1rvu46gkj \h</w:instrText>
        <w:fldChar w:fldCharType="separate"/>
        <w:t xml:space="preserve">21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10</w:t>
      </w:r>
      <w:r w:rsidR="00000000" w:rsidDel="00000000" w:rsidRPr="00000000">
        <w:rPr/>
        <w:tab/>
      </w:r>
      <w:r w:rsidR="00000000" w:rsidDel="00000000" w:rsidRPr="00000000">
        <w:fldChar w:fldCharType="begin"/>
        <w:instrText>HYPERLINK \l "_Toc0s1kgp9210wg"</w:instrText>
        <w:fldChar w:fldCharType="separate"/>
      </w:r>
      <w:r w:rsidR="00000000" w:rsidDel="00000000" w:rsidRPr="00000000">
        <w:rPr>
          <w:b w:val="false"/>
          <w:color w:val="00B0F0"/>
          <w:sz w:val="22.0"/>
          <w:rStyle w:val="Hyperlink"/>
        </w:rPr>
        <w:t xml:space="preserve">Wider CRM and Relationship Management </w:t>
      </w:r>
      <w:r w:rsidR="00000000" w:rsidDel="00000000" w:rsidRPr="00000000">
        <w:rPr/>
        <w:tab/>
      </w:r>
      <w:r w:rsidR="00000000" w:rsidDel="00000000" w:rsidRPr="00000000">
        <w:rPr/>
        <w:fldChar w:fldCharType="begin"/>
        <w:instrText>PAGEREF _Toc0s1kgp9210wg \h</w:instrText>
        <w:fldChar w:fldCharType="separate"/>
        <w:t xml:space="preserve">22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10.1</w:t>
      </w:r>
      <w:r w:rsidR="00000000" w:rsidDel="00000000" w:rsidRPr="00000000">
        <w:rPr/>
        <w:tab/>
      </w:r>
      <w:r w:rsidR="00000000" w:rsidDel="00000000" w:rsidRPr="00000000">
        <w:fldChar w:fldCharType="begin"/>
        <w:instrText>HYPERLINK \l "_Tocn9553ze0tnpb"</w:instrText>
        <w:fldChar w:fldCharType="separate"/>
      </w:r>
      <w:r w:rsidR="00000000" w:rsidDel="00000000" w:rsidRPr="00000000">
        <w:rPr>
          <w:b w:val="false"/>
          <w:sz w:val="22.0"/>
          <w:rStyle w:val="Hyperlink"/>
        </w:rPr>
        <w:t xml:space="preserve">Individuals in Motion</w:t>
      </w:r>
      <w:r w:rsidR="00000000" w:rsidDel="00000000" w:rsidRPr="00000000">
        <w:rPr/>
        <w:tab/>
      </w:r>
      <w:r w:rsidR="00000000" w:rsidDel="00000000" w:rsidRPr="00000000">
        <w:rPr/>
        <w:fldChar w:fldCharType="begin"/>
        <w:instrText>PAGEREF _Tocn9553ze0tnpb \h</w:instrText>
        <w:fldChar w:fldCharType="separate"/>
        <w:t xml:space="preserve">22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10.2</w:t>
      </w:r>
      <w:r w:rsidR="00000000" w:rsidDel="00000000" w:rsidRPr="00000000">
        <w:rPr/>
        <w:tab/>
      </w:r>
      <w:r w:rsidR="00000000" w:rsidDel="00000000" w:rsidRPr="00000000">
        <w:fldChar w:fldCharType="begin"/>
        <w:instrText>HYPERLINK \l "_Toc1ov5jod945le"</w:instrText>
        <w:fldChar w:fldCharType="separate"/>
      </w:r>
      <w:r w:rsidR="00000000" w:rsidDel="00000000" w:rsidRPr="00000000">
        <w:rPr>
          <w:b w:val="false"/>
          <w:sz w:val="22.0"/>
          <w:rStyle w:val="Hyperlink"/>
        </w:rPr>
        <w:t xml:space="preserve">Organisations as Active Participants</w:t>
      </w:r>
      <w:r w:rsidR="00000000" w:rsidDel="00000000" w:rsidRPr="00000000">
        <w:rPr/>
        <w:tab/>
      </w:r>
      <w:r w:rsidR="00000000" w:rsidDel="00000000" w:rsidRPr="00000000">
        <w:rPr/>
        <w:fldChar w:fldCharType="begin"/>
        <w:instrText>PAGEREF _Toc1ov5jod945le \h</w:instrText>
        <w:fldChar w:fldCharType="separate"/>
        <w:t xml:space="preserve">22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10.3</w:t>
      </w:r>
      <w:r w:rsidR="00000000" w:rsidDel="00000000" w:rsidRPr="00000000">
        <w:rPr/>
        <w:tab/>
      </w:r>
      <w:r w:rsidR="00000000" w:rsidDel="00000000" w:rsidRPr="00000000">
        <w:fldChar w:fldCharType="begin"/>
        <w:instrText>HYPERLINK \l "_Toc68u9xx0b850a"</w:instrText>
        <w:fldChar w:fldCharType="separate"/>
      </w:r>
      <w:r w:rsidR="00000000" w:rsidDel="00000000" w:rsidRPr="00000000">
        <w:rPr>
          <w:b w:val="false"/>
          <w:sz w:val="22.0"/>
          <w:rStyle w:val="Hyperlink"/>
        </w:rPr>
        <w:t xml:space="preserve">Relationships Are Not One-to-One</w:t>
      </w:r>
      <w:r w:rsidR="00000000" w:rsidDel="00000000" w:rsidRPr="00000000">
        <w:rPr/>
        <w:tab/>
      </w:r>
      <w:r w:rsidR="00000000" w:rsidDel="00000000" w:rsidRPr="00000000">
        <w:rPr/>
        <w:fldChar w:fldCharType="begin"/>
        <w:instrText>PAGEREF _Toc68u9xx0b850a \h</w:instrText>
        <w:fldChar w:fldCharType="separate"/>
        <w:t xml:space="preserve">23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10.4</w:t>
      </w:r>
      <w:r w:rsidR="00000000" w:rsidDel="00000000" w:rsidRPr="00000000">
        <w:rPr/>
        <w:tab/>
      </w:r>
      <w:r w:rsidR="00000000" w:rsidDel="00000000" w:rsidRPr="00000000">
        <w:fldChar w:fldCharType="begin"/>
        <w:instrText>HYPERLINK \l "_Tocoh19dks3fthb"</w:instrText>
        <w:fldChar w:fldCharType="separate"/>
      </w:r>
      <w:r w:rsidR="00000000" w:rsidDel="00000000" w:rsidRPr="00000000">
        <w:rPr>
          <w:b w:val="false"/>
          <w:sz w:val="22.0"/>
          <w:rStyle w:val="Hyperlink"/>
        </w:rPr>
        <w:t xml:space="preserve">Engagement Is Uneven</w:t>
      </w:r>
      <w:r w:rsidR="00000000" w:rsidDel="00000000" w:rsidRPr="00000000">
        <w:rPr/>
        <w:tab/>
      </w:r>
      <w:r w:rsidR="00000000" w:rsidDel="00000000" w:rsidRPr="00000000">
        <w:rPr/>
        <w:fldChar w:fldCharType="begin"/>
        <w:instrText>PAGEREF _Tocoh19dks3fthb \h</w:instrText>
        <w:fldChar w:fldCharType="separate"/>
        <w:t xml:space="preserve">23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10.5</w:t>
      </w:r>
      <w:r w:rsidR="00000000" w:rsidDel="00000000" w:rsidRPr="00000000">
        <w:rPr/>
        <w:tab/>
      </w:r>
      <w:r w:rsidR="00000000" w:rsidDel="00000000" w:rsidRPr="00000000">
        <w:fldChar w:fldCharType="begin"/>
        <w:instrText>HYPERLINK \l "_Toc16oo0w996ooe"</w:instrText>
        <w:fldChar w:fldCharType="separate"/>
      </w:r>
      <w:r w:rsidR="00000000" w:rsidDel="00000000" w:rsidRPr="00000000">
        <w:rPr>
          <w:b w:val="false"/>
          <w:sz w:val="22.0"/>
          <w:rStyle w:val="Hyperlink"/>
        </w:rPr>
        <w:t xml:space="preserve">Governance and Oversight</w:t>
      </w:r>
      <w:r w:rsidR="00000000" w:rsidDel="00000000" w:rsidRPr="00000000">
        <w:rPr/>
        <w:tab/>
      </w:r>
      <w:r w:rsidR="00000000" w:rsidDel="00000000" w:rsidRPr="00000000">
        <w:rPr/>
        <w:fldChar w:fldCharType="begin"/>
        <w:instrText>PAGEREF _Toc16oo0w996ooe \h</w:instrText>
        <w:fldChar w:fldCharType="separate"/>
        <w:t xml:space="preserve">23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10.6</w:t>
      </w:r>
      <w:r w:rsidR="00000000" w:rsidDel="00000000" w:rsidRPr="00000000">
        <w:rPr/>
        <w:tab/>
      </w:r>
      <w:r w:rsidR="00000000" w:rsidDel="00000000" w:rsidRPr="00000000">
        <w:fldChar w:fldCharType="begin"/>
        <w:instrText>HYPERLINK \l "_Tocsvl57ij09cm6"</w:instrText>
        <w:fldChar w:fldCharType="separate"/>
      </w:r>
      <w:r w:rsidR="00000000" w:rsidDel="00000000" w:rsidRPr="00000000">
        <w:rPr>
          <w:b w:val="false"/>
          <w:sz w:val="22.0"/>
          <w:rStyle w:val="Hyperlink"/>
        </w:rPr>
        <w:t xml:space="preserve">What This Allows UWC to Do</w:t>
      </w:r>
      <w:r w:rsidR="00000000" w:rsidDel="00000000" w:rsidRPr="00000000">
        <w:rPr/>
        <w:tab/>
      </w:r>
      <w:r w:rsidR="00000000" w:rsidDel="00000000" w:rsidRPr="00000000">
        <w:rPr/>
        <w:fldChar w:fldCharType="begin"/>
        <w:instrText>PAGEREF _Tocsvl57ij09cm6 \h</w:instrText>
        <w:fldChar w:fldCharType="separate"/>
        <w:t xml:space="preserve">24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10.7</w:t>
      </w:r>
      <w:r w:rsidR="00000000" w:rsidDel="00000000" w:rsidRPr="00000000">
        <w:rPr/>
        <w:tab/>
      </w:r>
      <w:r w:rsidR="00000000" w:rsidDel="00000000" w:rsidRPr="00000000">
        <w:fldChar w:fldCharType="begin"/>
        <w:instrText>HYPERLINK \l "_Tocqvfysg72csgk"</w:instrText>
        <w:fldChar w:fldCharType="separate"/>
      </w:r>
      <w:r w:rsidR="00000000" w:rsidDel="00000000" w:rsidRPr="00000000">
        <w:rPr>
          <w:b w:val="false"/>
          <w:sz w:val="22.0"/>
          <w:rStyle w:val="Hyperlink"/>
        </w:rPr>
        <w:t xml:space="preserve">Access and Practical Use</w:t>
      </w:r>
      <w:r w:rsidR="00000000" w:rsidDel="00000000" w:rsidRPr="00000000">
        <w:rPr/>
        <w:tab/>
      </w:r>
      <w:r w:rsidR="00000000" w:rsidDel="00000000" w:rsidRPr="00000000">
        <w:rPr/>
        <w:fldChar w:fldCharType="begin"/>
        <w:instrText>PAGEREF _Tocqvfysg72csgk \h</w:instrText>
        <w:fldChar w:fldCharType="separate"/>
        <w:t xml:space="preserve">24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11</w:t>
      </w:r>
      <w:r w:rsidR="00000000" w:rsidDel="00000000" w:rsidRPr="00000000">
        <w:rPr/>
        <w:tab/>
      </w:r>
      <w:r w:rsidR="00000000" w:rsidDel="00000000" w:rsidRPr="00000000">
        <w:fldChar w:fldCharType="begin"/>
        <w:instrText>HYPERLINK \l "_Toca06q8gtu8snc"</w:instrText>
        <w:fldChar w:fldCharType="separate"/>
      </w:r>
      <w:r w:rsidR="00000000" w:rsidDel="00000000" w:rsidRPr="00000000">
        <w:rPr>
          <w:b w:val="false"/>
          <w:color w:val="00B0F0"/>
          <w:sz w:val="22.0"/>
          <w:rStyle w:val="Hyperlink"/>
        </w:rPr>
        <w:t xml:space="preserve">Community Engagement and Event Management </w:t>
      </w:r>
      <w:r w:rsidR="00000000" w:rsidDel="00000000" w:rsidRPr="00000000">
        <w:rPr/>
        <w:tab/>
      </w:r>
      <w:r w:rsidR="00000000" w:rsidDel="00000000" w:rsidRPr="00000000">
        <w:rPr/>
        <w:fldChar w:fldCharType="begin"/>
        <w:instrText>PAGEREF _Toca06q8gtu8snc \h</w:instrText>
        <w:fldChar w:fldCharType="separate"/>
        <w:t xml:space="preserve">25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11.1</w:t>
      </w:r>
      <w:r w:rsidR="00000000" w:rsidDel="00000000" w:rsidRPr="00000000">
        <w:rPr/>
        <w:tab/>
      </w:r>
      <w:r w:rsidR="00000000" w:rsidDel="00000000" w:rsidRPr="00000000">
        <w:fldChar w:fldCharType="begin"/>
        <w:instrText>HYPERLINK \l "_Tocb1yfr4w2ja9c"</w:instrText>
        <w:fldChar w:fldCharType="separate"/>
      </w:r>
      <w:r w:rsidR="00000000" w:rsidDel="00000000" w:rsidRPr="00000000">
        <w:rPr>
          <w:b w:val="false"/>
          <w:sz w:val="22.0"/>
          <w:rStyle w:val="Hyperlink"/>
        </w:rPr>
        <w:t xml:space="preserve">Engagement captured as part of day-to-day activity</w:t>
      </w:r>
      <w:r w:rsidR="00000000" w:rsidDel="00000000" w:rsidRPr="00000000">
        <w:rPr/>
        <w:tab/>
      </w:r>
      <w:r w:rsidR="00000000" w:rsidDel="00000000" w:rsidRPr="00000000">
        <w:rPr/>
        <w:fldChar w:fldCharType="begin"/>
        <w:instrText>PAGEREF _Tocb1yfr4w2ja9c \h</w:instrText>
        <w:fldChar w:fldCharType="separate"/>
        <w:t xml:space="preserve">25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11.2</w:t>
      </w:r>
      <w:r w:rsidR="00000000" w:rsidDel="00000000" w:rsidRPr="00000000">
        <w:rPr/>
        <w:tab/>
      </w:r>
      <w:r w:rsidR="00000000" w:rsidDel="00000000" w:rsidRPr="00000000">
        <w:fldChar w:fldCharType="begin"/>
        <w:instrText>HYPERLINK \l "_Toc243fx52ig7me"</w:instrText>
        <w:fldChar w:fldCharType="separate"/>
      </w:r>
      <w:r w:rsidR="00000000" w:rsidDel="00000000" w:rsidRPr="00000000">
        <w:rPr>
          <w:b w:val="false"/>
          <w:sz w:val="22.0"/>
          <w:rStyle w:val="Hyperlink"/>
        </w:rPr>
        <w:t xml:space="preserve">Events as part of ongoing engagement</w:t>
      </w:r>
      <w:r w:rsidR="00000000" w:rsidDel="00000000" w:rsidRPr="00000000">
        <w:rPr/>
        <w:tab/>
      </w:r>
      <w:r w:rsidR="00000000" w:rsidDel="00000000" w:rsidRPr="00000000">
        <w:rPr/>
        <w:fldChar w:fldCharType="begin"/>
        <w:instrText>PAGEREF _Toc243fx52ig7me \h</w:instrText>
        <w:fldChar w:fldCharType="separate"/>
        <w:t xml:space="preserve">25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11.3</w:t>
      </w:r>
      <w:r w:rsidR="00000000" w:rsidDel="00000000" w:rsidRPr="00000000">
        <w:rPr/>
        <w:tab/>
      </w:r>
      <w:r w:rsidR="00000000" w:rsidDel="00000000" w:rsidRPr="00000000">
        <w:fldChar w:fldCharType="begin"/>
        <w:instrText>HYPERLINK \l "_Toc6qstbpkvlkrl"</w:instrText>
        <w:fldChar w:fldCharType="separate"/>
      </w:r>
      <w:r w:rsidR="00000000" w:rsidDel="00000000" w:rsidRPr="00000000">
        <w:rPr>
          <w:b w:val="false"/>
          <w:sz w:val="22.0"/>
          <w:rStyle w:val="Hyperlink"/>
        </w:rPr>
        <w:t xml:space="preserve">What is captured</w:t>
      </w:r>
      <w:r w:rsidR="00000000" w:rsidDel="00000000" w:rsidRPr="00000000">
        <w:rPr/>
        <w:tab/>
      </w:r>
      <w:r w:rsidR="00000000" w:rsidDel="00000000" w:rsidRPr="00000000">
        <w:rPr/>
        <w:fldChar w:fldCharType="begin"/>
        <w:instrText>PAGEREF _Toc6qstbpkvlkrl \h</w:instrText>
        <w:fldChar w:fldCharType="separate"/>
        <w:t xml:space="preserve">26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11.4</w:t>
      </w:r>
      <w:r w:rsidR="00000000" w:rsidDel="00000000" w:rsidRPr="00000000">
        <w:rPr/>
        <w:tab/>
      </w:r>
      <w:r w:rsidR="00000000" w:rsidDel="00000000" w:rsidRPr="00000000">
        <w:fldChar w:fldCharType="begin"/>
        <w:instrText>HYPERLINK \l "_Tocuqskfj9wek51"</w:instrText>
        <w:fldChar w:fldCharType="separate"/>
      </w:r>
      <w:r w:rsidR="00000000" w:rsidDel="00000000" w:rsidRPr="00000000">
        <w:rPr>
          <w:b w:val="false"/>
          <w:sz w:val="22.0"/>
          <w:rStyle w:val="Hyperlink"/>
        </w:rPr>
        <w:t xml:space="preserve">Different types of participation</w:t>
      </w:r>
      <w:r w:rsidR="00000000" w:rsidDel="00000000" w:rsidRPr="00000000">
        <w:rPr/>
        <w:tab/>
      </w:r>
      <w:r w:rsidR="00000000" w:rsidDel="00000000" w:rsidRPr="00000000">
        <w:rPr/>
        <w:fldChar w:fldCharType="begin"/>
        <w:instrText>PAGEREF _Tocuqskfj9wek51 \h</w:instrText>
        <w:fldChar w:fldCharType="separate"/>
        <w:t xml:space="preserve">26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11.5</w:t>
      </w:r>
      <w:r w:rsidR="00000000" w:rsidDel="00000000" w:rsidRPr="00000000">
        <w:rPr/>
        <w:tab/>
      </w:r>
      <w:r w:rsidR="00000000" w:rsidDel="00000000" w:rsidRPr="00000000">
        <w:fldChar w:fldCharType="begin"/>
        <w:instrText>HYPERLINK \l "_Tocq7krzm5rno79"</w:instrText>
        <w:fldChar w:fldCharType="separate"/>
      </w:r>
      <w:r w:rsidR="00000000" w:rsidDel="00000000" w:rsidRPr="00000000">
        <w:rPr>
          <w:b w:val="false"/>
          <w:sz w:val="22.0"/>
          <w:rStyle w:val="Hyperlink"/>
        </w:rPr>
        <w:t xml:space="preserve">Practical use across the network</w:t>
      </w:r>
      <w:r w:rsidR="00000000" w:rsidDel="00000000" w:rsidRPr="00000000">
        <w:rPr/>
        <w:tab/>
      </w:r>
      <w:r w:rsidR="00000000" w:rsidDel="00000000" w:rsidRPr="00000000">
        <w:rPr/>
        <w:fldChar w:fldCharType="begin"/>
        <w:instrText>PAGEREF _Tocq7krzm5rno79 \h</w:instrText>
        <w:fldChar w:fldCharType="separate"/>
        <w:t xml:space="preserve">26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11.6</w:t>
      </w:r>
      <w:r w:rsidR="00000000" w:rsidDel="00000000" w:rsidRPr="00000000">
        <w:rPr/>
        <w:tab/>
      </w:r>
      <w:r w:rsidR="00000000" w:rsidDel="00000000" w:rsidRPr="00000000">
        <w:fldChar w:fldCharType="begin"/>
        <w:instrText>HYPERLINK \l "_Toc403qld6n8mq6"</w:instrText>
        <w:fldChar w:fldCharType="separate"/>
      </w:r>
      <w:r w:rsidR="00000000" w:rsidDel="00000000" w:rsidRPr="00000000">
        <w:rPr>
          <w:b w:val="false"/>
          <w:sz w:val="22.0"/>
          <w:rStyle w:val="Hyperlink"/>
        </w:rPr>
        <w:t xml:space="preserve">Access and control</w:t>
      </w:r>
      <w:r w:rsidR="00000000" w:rsidDel="00000000" w:rsidRPr="00000000">
        <w:rPr/>
        <w:tab/>
      </w:r>
      <w:r w:rsidR="00000000" w:rsidDel="00000000" w:rsidRPr="00000000">
        <w:rPr/>
        <w:fldChar w:fldCharType="begin"/>
        <w:instrText>PAGEREF _Toc403qld6n8mq6 \h</w:instrText>
        <w:fldChar w:fldCharType="separate"/>
        <w:t xml:space="preserve">27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12</w:t>
      </w:r>
      <w:r w:rsidR="00000000" w:rsidDel="00000000" w:rsidRPr="00000000">
        <w:rPr/>
        <w:tab/>
      </w:r>
      <w:r w:rsidR="00000000" w:rsidDel="00000000" w:rsidRPr="00000000">
        <w:fldChar w:fldCharType="begin"/>
        <w:instrText>HYPERLINK \l "_Tocxbssallk1aat"</w:instrText>
        <w:fldChar w:fldCharType="separate"/>
      </w:r>
      <w:r w:rsidR="00000000" w:rsidDel="00000000" w:rsidRPr="00000000">
        <w:rPr>
          <w:b w:val="false"/>
          <w:color w:val="00B0F0"/>
          <w:sz w:val="22.0"/>
          <w:rStyle w:val="Hyperlink"/>
        </w:rPr>
        <w:t xml:space="preserve">Governance and National Committee Management </w:t>
      </w:r>
      <w:r w:rsidR="00000000" w:rsidDel="00000000" w:rsidRPr="00000000">
        <w:rPr/>
        <w:tab/>
      </w:r>
      <w:r w:rsidR="00000000" w:rsidDel="00000000" w:rsidRPr="00000000">
        <w:rPr/>
        <w:fldChar w:fldCharType="begin"/>
        <w:instrText>PAGEREF _Tocxbssallk1aat \h</w:instrText>
        <w:fldChar w:fldCharType="separate"/>
        <w:t xml:space="preserve">28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13</w:t>
      </w:r>
      <w:r w:rsidR="00000000" w:rsidDel="00000000" w:rsidRPr="00000000">
        <w:rPr/>
        <w:tab/>
      </w:r>
      <w:r w:rsidR="00000000" w:rsidDel="00000000" w:rsidRPr="00000000">
        <w:fldChar w:fldCharType="begin"/>
        <w:instrText>HYPERLINK \l "_Toc7i59c1y5g9tf"</w:instrText>
        <w:fldChar w:fldCharType="separate"/>
      </w:r>
      <w:r w:rsidR="00000000" w:rsidDel="00000000" w:rsidRPr="00000000">
        <w:rPr>
          <w:b w:val="false"/>
          <w:color w:val="00B0F0"/>
          <w:sz w:val="22.0"/>
          <w:rStyle w:val="Hyperlink"/>
        </w:rPr>
        <w:t xml:space="preserve">Integrations and Ecosystem Fit </w:t>
      </w:r>
      <w:r w:rsidR="00000000" w:rsidDel="00000000" w:rsidRPr="00000000">
        <w:rPr/>
        <w:tab/>
      </w:r>
      <w:r w:rsidR="00000000" w:rsidDel="00000000" w:rsidRPr="00000000">
        <w:rPr/>
        <w:fldChar w:fldCharType="begin"/>
        <w:instrText>PAGEREF _Toc7i59c1y5g9tf \h</w:instrText>
        <w:fldChar w:fldCharType="separate"/>
        <w:t xml:space="preserve">30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13.1</w:t>
      </w:r>
      <w:r w:rsidR="00000000" w:rsidDel="00000000" w:rsidRPr="00000000">
        <w:rPr/>
        <w:tab/>
      </w:r>
      <w:r w:rsidR="00000000" w:rsidDel="00000000" w:rsidRPr="00000000">
        <w:fldChar w:fldCharType="begin"/>
        <w:instrText>HYPERLINK \l "_Tociuv04ogc80rb"</w:instrText>
        <w:fldChar w:fldCharType="separate"/>
      </w:r>
      <w:r w:rsidR="00000000" w:rsidDel="00000000" w:rsidRPr="00000000">
        <w:rPr>
          <w:b w:val="false"/>
          <w:sz w:val="22.0"/>
          <w:rStyle w:val="Hyperlink"/>
        </w:rPr>
        <w:t xml:space="preserve">Integration Points and Data Flow</w:t>
      </w:r>
      <w:r w:rsidR="00000000" w:rsidDel="00000000" w:rsidRPr="00000000">
        <w:rPr/>
        <w:tab/>
      </w:r>
      <w:r w:rsidR="00000000" w:rsidDel="00000000" w:rsidRPr="00000000">
        <w:rPr/>
        <w:fldChar w:fldCharType="begin"/>
        <w:instrText>PAGEREF _Tociuv04ogc80rb \h</w:instrText>
        <w:fldChar w:fldCharType="separate"/>
        <w:t xml:space="preserve">30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13.2</w:t>
      </w:r>
      <w:r w:rsidR="00000000" w:rsidDel="00000000" w:rsidRPr="00000000">
        <w:rPr/>
        <w:tab/>
      </w:r>
      <w:r w:rsidR="00000000" w:rsidDel="00000000" w:rsidRPr="00000000">
        <w:fldChar w:fldCharType="begin"/>
        <w:instrText>HYPERLINK \l "_Tock17uarkphqz8"</w:instrText>
        <w:fldChar w:fldCharType="separate"/>
      </w:r>
      <w:r w:rsidR="00000000" w:rsidDel="00000000" w:rsidRPr="00000000">
        <w:rPr>
          <w:b w:val="false"/>
          <w:sz w:val="22.0"/>
          <w:rStyle w:val="Hyperlink"/>
        </w:rPr>
        <w:t xml:space="preserve">Separation of Responsibility</w:t>
      </w:r>
      <w:r w:rsidR="00000000" w:rsidDel="00000000" w:rsidRPr="00000000">
        <w:rPr/>
        <w:tab/>
      </w:r>
      <w:r w:rsidR="00000000" w:rsidDel="00000000" w:rsidRPr="00000000">
        <w:rPr/>
        <w:fldChar w:fldCharType="begin"/>
        <w:instrText>PAGEREF _Tock17uarkphqz8 \h</w:instrText>
        <w:fldChar w:fldCharType="separate"/>
        <w:t xml:space="preserve">30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13.3</w:t>
      </w:r>
      <w:r w:rsidR="00000000" w:rsidDel="00000000" w:rsidRPr="00000000">
        <w:rPr/>
        <w:tab/>
      </w:r>
      <w:r w:rsidR="00000000" w:rsidDel="00000000" w:rsidRPr="00000000">
        <w:fldChar w:fldCharType="begin"/>
        <w:instrText>HYPERLINK \l "_Tocqsbhyxhpt30c"</w:instrText>
        <w:fldChar w:fldCharType="separate"/>
      </w:r>
      <w:r w:rsidR="00000000" w:rsidDel="00000000" w:rsidRPr="00000000">
        <w:rPr>
          <w:b w:val="false"/>
          <w:sz w:val="22.0"/>
          <w:rStyle w:val="Hyperlink"/>
        </w:rPr>
        <w:t xml:space="preserve">Controlled Data Movement</w:t>
      </w:r>
      <w:r w:rsidR="00000000" w:rsidDel="00000000" w:rsidRPr="00000000">
        <w:rPr/>
        <w:tab/>
      </w:r>
      <w:r w:rsidR="00000000" w:rsidDel="00000000" w:rsidRPr="00000000">
        <w:rPr/>
        <w:fldChar w:fldCharType="begin"/>
        <w:instrText>PAGEREF _Tocqsbhyxhpt30c \h</w:instrText>
        <w:fldChar w:fldCharType="separate"/>
        <w:t xml:space="preserve">31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13.4</w:t>
      </w:r>
      <w:r w:rsidR="00000000" w:rsidDel="00000000" w:rsidRPr="00000000">
        <w:rPr/>
        <w:tab/>
      </w:r>
      <w:r w:rsidR="00000000" w:rsidDel="00000000" w:rsidRPr="00000000">
        <w:fldChar w:fldCharType="begin"/>
        <w:instrText>HYPERLINK \l "_Toclaxtn8bwdorj"</w:instrText>
        <w:fldChar w:fldCharType="separate"/>
      </w:r>
      <w:r w:rsidR="00000000" w:rsidDel="00000000" w:rsidRPr="00000000">
        <w:rPr>
          <w:b w:val="false"/>
          <w:sz w:val="22.0"/>
          <w:rStyle w:val="Hyperlink"/>
        </w:rPr>
        <w:t xml:space="preserve">Consistency Across the Platform</w:t>
      </w:r>
      <w:r w:rsidR="00000000" w:rsidDel="00000000" w:rsidRPr="00000000">
        <w:rPr/>
        <w:tab/>
      </w:r>
      <w:r w:rsidR="00000000" w:rsidDel="00000000" w:rsidRPr="00000000">
        <w:rPr/>
        <w:fldChar w:fldCharType="begin"/>
        <w:instrText>PAGEREF _Toclaxtn8bwdorj \h</w:instrText>
        <w:fldChar w:fldCharType="separate"/>
        <w:t xml:space="preserve">31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13.5</w:t>
      </w:r>
      <w:r w:rsidR="00000000" w:rsidDel="00000000" w:rsidRPr="00000000">
        <w:rPr/>
        <w:tab/>
      </w:r>
      <w:r w:rsidR="00000000" w:rsidDel="00000000" w:rsidRPr="00000000">
        <w:fldChar w:fldCharType="begin"/>
        <w:instrText>HYPERLINK \l "_Toc87mcele5lgpk"</w:instrText>
        <w:fldChar w:fldCharType="separate"/>
      </w:r>
      <w:r w:rsidR="00000000" w:rsidDel="00000000" w:rsidRPr="00000000">
        <w:rPr>
          <w:b w:val="false"/>
          <w:sz w:val="22.0"/>
          <w:rStyle w:val="Hyperlink"/>
        </w:rPr>
        <w:t xml:space="preserve">Outcome</w:t>
      </w:r>
      <w:r w:rsidR="00000000" w:rsidDel="00000000" w:rsidRPr="00000000">
        <w:rPr/>
        <w:tab/>
      </w:r>
      <w:r w:rsidR="00000000" w:rsidDel="00000000" w:rsidRPr="00000000">
        <w:rPr/>
        <w:fldChar w:fldCharType="begin"/>
        <w:instrText>PAGEREF _Toc87mcele5lgpk \h</w:instrText>
        <w:fldChar w:fldCharType="separate"/>
        <w:t xml:space="preserve">31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14</w:t>
      </w:r>
      <w:r w:rsidR="00000000" w:rsidDel="00000000" w:rsidRPr="00000000">
        <w:rPr/>
        <w:tab/>
      </w:r>
      <w:r w:rsidR="00000000" w:rsidDel="00000000" w:rsidRPr="00000000">
        <w:fldChar w:fldCharType="begin"/>
        <w:instrText>HYPERLINK \l "_Tocutrc52rz9onm"</w:instrText>
        <w:fldChar w:fldCharType="separate"/>
      </w:r>
      <w:r w:rsidR="00000000" w:rsidDel="00000000" w:rsidRPr="00000000">
        <w:rPr>
          <w:b w:val="false"/>
          <w:color w:val="00B0F0"/>
          <w:sz w:val="22.0"/>
          <w:rStyle w:val="Hyperlink"/>
        </w:rPr>
        <w:t xml:space="preserve">Security, Permissions, Consent and Compliance </w:t>
      </w:r>
      <w:r w:rsidR="00000000" w:rsidDel="00000000" w:rsidRPr="00000000">
        <w:rPr/>
        <w:tab/>
      </w:r>
      <w:r w:rsidR="00000000" w:rsidDel="00000000" w:rsidRPr="00000000">
        <w:rPr/>
        <w:fldChar w:fldCharType="begin"/>
        <w:instrText>PAGEREF _Tocutrc52rz9onm \h</w:instrText>
        <w:fldChar w:fldCharType="separate"/>
        <w:t xml:space="preserve">32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14.1</w:t>
      </w:r>
      <w:r w:rsidR="00000000" w:rsidDel="00000000" w:rsidRPr="00000000">
        <w:rPr/>
        <w:tab/>
      </w:r>
      <w:r w:rsidR="00000000" w:rsidDel="00000000" w:rsidRPr="00000000">
        <w:fldChar w:fldCharType="begin"/>
        <w:instrText>HYPERLINK \l "_Tocod6543fpz7kq"</w:instrText>
        <w:fldChar w:fldCharType="separate"/>
      </w:r>
      <w:r w:rsidR="00000000" w:rsidDel="00000000" w:rsidRPr="00000000">
        <w:rPr>
          <w:b w:val="false"/>
          <w:sz w:val="22.0"/>
          <w:rStyle w:val="Hyperlink"/>
        </w:rPr>
        <w:t xml:space="preserve">How control is applied</w:t>
      </w:r>
      <w:r w:rsidR="00000000" w:rsidDel="00000000" w:rsidRPr="00000000">
        <w:rPr/>
        <w:tab/>
      </w:r>
      <w:r w:rsidR="00000000" w:rsidDel="00000000" w:rsidRPr="00000000">
        <w:rPr/>
        <w:fldChar w:fldCharType="begin"/>
        <w:instrText>PAGEREF _Tocod6543fpz7kq \h</w:instrText>
        <w:fldChar w:fldCharType="separate"/>
        <w:t xml:space="preserve">32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14.2</w:t>
      </w:r>
      <w:r w:rsidR="00000000" w:rsidDel="00000000" w:rsidRPr="00000000">
        <w:rPr/>
        <w:tab/>
      </w:r>
      <w:r w:rsidR="00000000" w:rsidDel="00000000" w:rsidRPr="00000000">
        <w:fldChar w:fldCharType="begin"/>
        <w:instrText>HYPERLINK \l "_Tochjtq83q84xjr"</w:instrText>
        <w:fldChar w:fldCharType="separate"/>
      </w:r>
      <w:r w:rsidR="00000000" w:rsidDel="00000000" w:rsidRPr="00000000">
        <w:rPr>
          <w:b w:val="false"/>
          <w:sz w:val="22.0"/>
          <w:rStyle w:val="Hyperlink"/>
        </w:rPr>
        <w:t xml:space="preserve">Access across different user groups</w:t>
      </w:r>
      <w:r w:rsidR="00000000" w:rsidDel="00000000" w:rsidRPr="00000000">
        <w:rPr/>
        <w:tab/>
      </w:r>
      <w:r w:rsidR="00000000" w:rsidDel="00000000" w:rsidRPr="00000000">
        <w:rPr/>
        <w:fldChar w:fldCharType="begin"/>
        <w:instrText>PAGEREF _Tochjtq83q84xjr \h</w:instrText>
        <w:fldChar w:fldCharType="separate"/>
        <w:t xml:space="preserve">32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14.3</w:t>
      </w:r>
      <w:r w:rsidR="00000000" w:rsidDel="00000000" w:rsidRPr="00000000">
        <w:rPr/>
        <w:tab/>
      </w:r>
      <w:r w:rsidR="00000000" w:rsidDel="00000000" w:rsidRPr="00000000">
        <w:fldChar w:fldCharType="begin"/>
        <w:instrText>HYPERLINK \l "_Toc2wyzuxo0ghtk"</w:instrText>
        <w:fldChar w:fldCharType="separate"/>
      </w:r>
      <w:r w:rsidR="00000000" w:rsidDel="00000000" w:rsidRPr="00000000">
        <w:rPr>
          <w:b w:val="false"/>
          <w:sz w:val="22.0"/>
          <w:rStyle w:val="Hyperlink"/>
        </w:rPr>
        <w:t xml:space="preserve">Handling sensitive information</w:t>
      </w:r>
      <w:r w:rsidR="00000000" w:rsidDel="00000000" w:rsidRPr="00000000">
        <w:rPr/>
        <w:tab/>
      </w:r>
      <w:r w:rsidR="00000000" w:rsidDel="00000000" w:rsidRPr="00000000">
        <w:rPr/>
        <w:fldChar w:fldCharType="begin"/>
        <w:instrText>PAGEREF _Toc2wyzuxo0ghtk \h</w:instrText>
        <w:fldChar w:fldCharType="separate"/>
        <w:t xml:space="preserve">33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14.4</w:t>
      </w:r>
      <w:r w:rsidR="00000000" w:rsidDel="00000000" w:rsidRPr="00000000">
        <w:rPr/>
        <w:tab/>
      </w:r>
      <w:r w:rsidR="00000000" w:rsidDel="00000000" w:rsidRPr="00000000">
        <w:fldChar w:fldCharType="begin"/>
        <w:instrText>HYPERLINK \l "_Toca3ac8v5uslaz"</w:instrText>
        <w:fldChar w:fldCharType="separate"/>
      </w:r>
      <w:r w:rsidR="00000000" w:rsidDel="00000000" w:rsidRPr="00000000">
        <w:rPr>
          <w:b w:val="false"/>
          <w:sz w:val="22.0"/>
          <w:rStyle w:val="Hyperlink"/>
        </w:rPr>
        <w:t xml:space="preserve">Consent and data use</w:t>
      </w:r>
      <w:r w:rsidR="00000000" w:rsidDel="00000000" w:rsidRPr="00000000">
        <w:rPr/>
        <w:tab/>
      </w:r>
      <w:r w:rsidR="00000000" w:rsidDel="00000000" w:rsidRPr="00000000">
        <w:rPr/>
        <w:fldChar w:fldCharType="begin"/>
        <w:instrText>PAGEREF _Toca3ac8v5uslaz \h</w:instrText>
        <w:fldChar w:fldCharType="separate"/>
        <w:t xml:space="preserve">33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14.5</w:t>
      </w:r>
      <w:r w:rsidR="00000000" w:rsidDel="00000000" w:rsidRPr="00000000">
        <w:rPr/>
        <w:tab/>
      </w:r>
      <w:r w:rsidR="00000000" w:rsidDel="00000000" w:rsidRPr="00000000">
        <w:fldChar w:fldCharType="begin"/>
        <w:instrText>HYPERLINK \l "_Tocv2awphujp4t7"</w:instrText>
        <w:fldChar w:fldCharType="separate"/>
      </w:r>
      <w:r w:rsidR="00000000" w:rsidDel="00000000" w:rsidRPr="00000000">
        <w:rPr>
          <w:b w:val="false"/>
          <w:sz w:val="22.0"/>
          <w:rStyle w:val="Hyperlink"/>
        </w:rPr>
        <w:t xml:space="preserve">Working across regions</w:t>
      </w:r>
      <w:r w:rsidR="00000000" w:rsidDel="00000000" w:rsidRPr="00000000">
        <w:rPr/>
        <w:tab/>
      </w:r>
      <w:r w:rsidR="00000000" w:rsidDel="00000000" w:rsidRPr="00000000">
        <w:rPr/>
        <w:fldChar w:fldCharType="begin"/>
        <w:instrText>PAGEREF _Tocv2awphujp4t7 \h</w:instrText>
        <w:fldChar w:fldCharType="separate"/>
        <w:t xml:space="preserve">33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14.6</w:t>
      </w:r>
      <w:r w:rsidR="00000000" w:rsidDel="00000000" w:rsidRPr="00000000">
        <w:rPr/>
        <w:tab/>
      </w:r>
      <w:r w:rsidR="00000000" w:rsidDel="00000000" w:rsidRPr="00000000">
        <w:fldChar w:fldCharType="begin"/>
        <w:instrText>HYPERLINK \l "_Tocurl57nqb70nm"</w:instrText>
        <w:fldChar w:fldCharType="separate"/>
      </w:r>
      <w:r w:rsidR="00000000" w:rsidDel="00000000" w:rsidRPr="00000000">
        <w:rPr>
          <w:b w:val="false"/>
          <w:sz w:val="22.0"/>
          <w:rStyle w:val="Hyperlink"/>
        </w:rPr>
        <w:t xml:space="preserve">Traceability and accountability</w:t>
      </w:r>
      <w:r w:rsidR="00000000" w:rsidDel="00000000" w:rsidRPr="00000000">
        <w:rPr/>
        <w:tab/>
      </w:r>
      <w:r w:rsidR="00000000" w:rsidDel="00000000" w:rsidRPr="00000000">
        <w:rPr/>
        <w:fldChar w:fldCharType="begin"/>
        <w:instrText>PAGEREF _Tocurl57nqb70nm \h</w:instrText>
        <w:fldChar w:fldCharType="separate"/>
        <w:t xml:space="preserve">33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14.7</w:t>
      </w:r>
      <w:r w:rsidR="00000000" w:rsidDel="00000000" w:rsidRPr="00000000">
        <w:rPr/>
        <w:tab/>
      </w:r>
      <w:r w:rsidR="00000000" w:rsidDel="00000000" w:rsidRPr="00000000">
        <w:fldChar w:fldCharType="begin"/>
        <w:instrText>HYPERLINK \l "_Toc26mgs63xsqip"</w:instrText>
        <w:fldChar w:fldCharType="separate"/>
      </w:r>
      <w:r w:rsidR="00000000" w:rsidDel="00000000" w:rsidRPr="00000000">
        <w:rPr>
          <w:b w:val="false"/>
          <w:sz w:val="22.0"/>
          <w:rStyle w:val="Hyperlink"/>
        </w:rPr>
        <w:t xml:space="preserve">In practice</w:t>
      </w:r>
      <w:r w:rsidR="00000000" w:rsidDel="00000000" w:rsidRPr="00000000">
        <w:rPr/>
        <w:tab/>
      </w:r>
      <w:r w:rsidR="00000000" w:rsidDel="00000000" w:rsidRPr="00000000">
        <w:rPr/>
        <w:fldChar w:fldCharType="begin"/>
        <w:instrText>PAGEREF _Toc26mgs63xsqip \h</w:instrText>
        <w:fldChar w:fldCharType="separate"/>
        <w:t xml:space="preserve">33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15</w:t>
      </w:r>
      <w:r w:rsidR="00000000" w:rsidDel="00000000" w:rsidRPr="00000000">
        <w:rPr/>
        <w:tab/>
      </w:r>
      <w:r w:rsidR="00000000" w:rsidDel="00000000" w:rsidRPr="00000000">
        <w:fldChar w:fldCharType="begin"/>
        <w:instrText>HYPERLINK \l "_Tocpwoqo1ayqwja"</w:instrText>
        <w:fldChar w:fldCharType="separate"/>
      </w:r>
      <w:r w:rsidR="00000000" w:rsidDel="00000000" w:rsidRPr="00000000">
        <w:rPr>
          <w:b w:val="false"/>
          <w:color w:val="00B0F0"/>
          <w:sz w:val="22.0"/>
          <w:rStyle w:val="Hyperlink"/>
        </w:rPr>
        <w:t xml:space="preserve">Data Migration and Data Quality Approach </w:t>
      </w:r>
      <w:r w:rsidR="00000000" w:rsidDel="00000000" w:rsidRPr="00000000">
        <w:rPr/>
        <w:tab/>
      </w:r>
      <w:r w:rsidR="00000000" w:rsidDel="00000000" w:rsidRPr="00000000">
        <w:rPr/>
        <w:fldChar w:fldCharType="begin"/>
        <w:instrText>PAGEREF _Tocpwoqo1ayqwja \h</w:instrText>
        <w:fldChar w:fldCharType="separate"/>
        <w:t xml:space="preserve">34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15.1</w:t>
      </w:r>
      <w:r w:rsidR="00000000" w:rsidDel="00000000" w:rsidRPr="00000000">
        <w:rPr/>
        <w:tab/>
      </w:r>
      <w:r w:rsidR="00000000" w:rsidDel="00000000" w:rsidRPr="00000000">
        <w:fldChar w:fldCharType="begin"/>
        <w:instrText>HYPERLINK \l "_Toc4cuts7d155l5"</w:instrText>
        <w:fldChar w:fldCharType="separate"/>
      </w:r>
      <w:r w:rsidR="00000000" w:rsidDel="00000000" w:rsidRPr="00000000">
        <w:rPr>
          <w:b w:val="false"/>
          <w:sz w:val="22.0"/>
          <w:rStyle w:val="Hyperlink"/>
        </w:rPr>
        <w:t xml:space="preserve">Data discovery and assessment</w:t>
      </w:r>
      <w:r w:rsidR="00000000" w:rsidDel="00000000" w:rsidRPr="00000000">
        <w:rPr/>
        <w:tab/>
      </w:r>
      <w:r w:rsidR="00000000" w:rsidDel="00000000" w:rsidRPr="00000000">
        <w:rPr/>
        <w:fldChar w:fldCharType="begin"/>
        <w:instrText>PAGEREF _Toc4cuts7d155l5 \h</w:instrText>
        <w:fldChar w:fldCharType="separate"/>
        <w:t xml:space="preserve">34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15.2</w:t>
      </w:r>
      <w:r w:rsidR="00000000" w:rsidDel="00000000" w:rsidRPr="00000000">
        <w:rPr/>
        <w:tab/>
      </w:r>
      <w:r w:rsidR="00000000" w:rsidDel="00000000" w:rsidRPr="00000000">
        <w:fldChar w:fldCharType="begin"/>
        <w:instrText>HYPERLINK \l "_Tocmdvjqcp98q8o"</w:instrText>
        <w:fldChar w:fldCharType="separate"/>
      </w:r>
      <w:r w:rsidR="00000000" w:rsidDel="00000000" w:rsidRPr="00000000">
        <w:rPr>
          <w:b w:val="false"/>
          <w:sz w:val="22.0"/>
          <w:rStyle w:val="Hyperlink"/>
        </w:rPr>
        <w:t xml:space="preserve">Data mapping and alignment</w:t>
      </w:r>
      <w:r w:rsidR="00000000" w:rsidDel="00000000" w:rsidRPr="00000000">
        <w:rPr/>
        <w:tab/>
      </w:r>
      <w:r w:rsidR="00000000" w:rsidDel="00000000" w:rsidRPr="00000000">
        <w:rPr/>
        <w:fldChar w:fldCharType="begin"/>
        <w:instrText>PAGEREF _Tocmdvjqcp98q8o \h</w:instrText>
        <w:fldChar w:fldCharType="separate"/>
        <w:t xml:space="preserve">34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15.3</w:t>
      </w:r>
      <w:r w:rsidR="00000000" w:rsidDel="00000000" w:rsidRPr="00000000">
        <w:rPr/>
        <w:tab/>
      </w:r>
      <w:r w:rsidR="00000000" w:rsidDel="00000000" w:rsidRPr="00000000">
        <w:fldChar w:fldCharType="begin"/>
        <w:instrText>HYPERLINK \l "_Tocicmca8nteh4f"</w:instrText>
        <w:fldChar w:fldCharType="separate"/>
      </w:r>
      <w:r w:rsidR="00000000" w:rsidDel="00000000" w:rsidRPr="00000000">
        <w:rPr>
          <w:b w:val="false"/>
          <w:sz w:val="22.0"/>
          <w:rStyle w:val="Hyperlink"/>
        </w:rPr>
        <w:t xml:space="preserve">Data preparation</w:t>
      </w:r>
      <w:r w:rsidR="00000000" w:rsidDel="00000000" w:rsidRPr="00000000">
        <w:rPr/>
        <w:tab/>
      </w:r>
      <w:r w:rsidR="00000000" w:rsidDel="00000000" w:rsidRPr="00000000">
        <w:rPr/>
        <w:fldChar w:fldCharType="begin"/>
        <w:instrText>PAGEREF _Tocicmca8nteh4f \h</w:instrText>
        <w:fldChar w:fldCharType="separate"/>
        <w:t xml:space="preserve">34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15.4</w:t>
      </w:r>
      <w:r w:rsidR="00000000" w:rsidDel="00000000" w:rsidRPr="00000000">
        <w:rPr/>
        <w:tab/>
      </w:r>
      <w:r w:rsidR="00000000" w:rsidDel="00000000" w:rsidRPr="00000000">
        <w:fldChar w:fldCharType="begin"/>
        <w:instrText>HYPERLINK \l "_Tocnxdwpazhhwz9"</w:instrText>
        <w:fldChar w:fldCharType="separate"/>
      </w:r>
      <w:r w:rsidR="00000000" w:rsidDel="00000000" w:rsidRPr="00000000">
        <w:rPr>
          <w:b w:val="false"/>
          <w:sz w:val="22.0"/>
          <w:rStyle w:val="Hyperlink"/>
        </w:rPr>
        <w:t xml:space="preserve">Migration execution</w:t>
      </w:r>
      <w:r w:rsidR="00000000" w:rsidDel="00000000" w:rsidRPr="00000000">
        <w:rPr/>
        <w:tab/>
      </w:r>
      <w:r w:rsidR="00000000" w:rsidDel="00000000" w:rsidRPr="00000000">
        <w:rPr/>
        <w:fldChar w:fldCharType="begin"/>
        <w:instrText>PAGEREF _Tocnxdwpazhhwz9 \h</w:instrText>
        <w:fldChar w:fldCharType="separate"/>
        <w:t xml:space="preserve">35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15.5</w:t>
      </w:r>
      <w:r w:rsidR="00000000" w:rsidDel="00000000" w:rsidRPr="00000000">
        <w:rPr/>
        <w:tab/>
      </w:r>
      <w:r w:rsidR="00000000" w:rsidDel="00000000" w:rsidRPr="00000000">
        <w:fldChar w:fldCharType="begin"/>
        <w:instrText>HYPERLINK \l "_Tocrf2ox90icywr"</w:instrText>
        <w:fldChar w:fldCharType="separate"/>
      </w:r>
      <w:r w:rsidR="00000000" w:rsidDel="00000000" w:rsidRPr="00000000">
        <w:rPr>
          <w:b w:val="false"/>
          <w:sz w:val="22.0"/>
          <w:rStyle w:val="Hyperlink"/>
        </w:rPr>
        <w:t xml:space="preserve">Validation and reconciliation</w:t>
      </w:r>
      <w:r w:rsidR="00000000" w:rsidDel="00000000" w:rsidRPr="00000000">
        <w:rPr/>
        <w:tab/>
      </w:r>
      <w:r w:rsidR="00000000" w:rsidDel="00000000" w:rsidRPr="00000000">
        <w:rPr/>
        <w:fldChar w:fldCharType="begin"/>
        <w:instrText>PAGEREF _Tocrf2ox90icywr \h</w:instrText>
        <w:fldChar w:fldCharType="separate"/>
        <w:t xml:space="preserve">35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15.6</w:t>
      </w:r>
      <w:r w:rsidR="00000000" w:rsidDel="00000000" w:rsidRPr="00000000">
        <w:rPr/>
        <w:tab/>
      </w:r>
      <w:r w:rsidR="00000000" w:rsidDel="00000000" w:rsidRPr="00000000">
        <w:fldChar w:fldCharType="begin"/>
        <w:instrText>HYPERLINK \l "_Toco9nkwfkelrzf"</w:instrText>
        <w:fldChar w:fldCharType="separate"/>
      </w:r>
      <w:r w:rsidR="00000000" w:rsidDel="00000000" w:rsidRPr="00000000">
        <w:rPr>
          <w:b w:val="false"/>
          <w:sz w:val="22.0"/>
          <w:rStyle w:val="Hyperlink"/>
        </w:rPr>
        <w:t xml:space="preserve">Data quality after go-live</w:t>
      </w:r>
      <w:r w:rsidR="00000000" w:rsidDel="00000000" w:rsidRPr="00000000">
        <w:rPr/>
        <w:tab/>
      </w:r>
      <w:r w:rsidR="00000000" w:rsidDel="00000000" w:rsidRPr="00000000">
        <w:rPr/>
        <w:fldChar w:fldCharType="begin"/>
        <w:instrText>PAGEREF _Toco9nkwfkelrzf \h</w:instrText>
        <w:fldChar w:fldCharType="separate"/>
        <w:t xml:space="preserve">35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16</w:t>
      </w:r>
      <w:r w:rsidR="00000000" w:rsidDel="00000000" w:rsidRPr="00000000">
        <w:rPr/>
        <w:tab/>
      </w:r>
      <w:r w:rsidR="00000000" w:rsidDel="00000000" w:rsidRPr="00000000">
        <w:fldChar w:fldCharType="begin"/>
        <w:instrText>HYPERLINK \l "_Tocpbvdnn6h8pf2"</w:instrText>
        <w:fldChar w:fldCharType="separate"/>
      </w:r>
      <w:r w:rsidR="00000000" w:rsidDel="00000000" w:rsidRPr="00000000">
        <w:rPr>
          <w:b w:val="false"/>
          <w:color w:val="00B0F0"/>
          <w:sz w:val="22.0"/>
          <w:rStyle w:val="Hyperlink"/>
        </w:rPr>
        <w:t xml:space="preserve">Reporting and Insight </w:t>
      </w:r>
      <w:r w:rsidR="00000000" w:rsidDel="00000000" w:rsidRPr="00000000">
        <w:rPr/>
        <w:tab/>
      </w:r>
      <w:r w:rsidR="00000000" w:rsidDel="00000000" w:rsidRPr="00000000">
        <w:rPr/>
        <w:fldChar w:fldCharType="begin"/>
        <w:instrText>PAGEREF _Tocpbvdnn6h8pf2 \h</w:instrText>
        <w:fldChar w:fldCharType="separate"/>
        <w:t xml:space="preserve">36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16.1</w:t>
      </w:r>
      <w:r w:rsidR="00000000" w:rsidDel="00000000" w:rsidRPr="00000000">
        <w:rPr/>
        <w:tab/>
      </w:r>
      <w:r w:rsidR="00000000" w:rsidDel="00000000" w:rsidRPr="00000000">
        <w:fldChar w:fldCharType="begin"/>
        <w:instrText>HYPERLINK \l "_Toc9abpyrcahmn5"</w:instrText>
        <w:fldChar w:fldCharType="separate"/>
      </w:r>
      <w:r w:rsidR="00000000" w:rsidDel="00000000" w:rsidRPr="00000000">
        <w:rPr>
          <w:b w:val="false"/>
          <w:sz w:val="22.0"/>
          <w:rStyle w:val="Hyperlink"/>
        </w:rPr>
        <w:t xml:space="preserve">What will be available</w:t>
      </w:r>
      <w:r w:rsidR="00000000" w:rsidDel="00000000" w:rsidRPr="00000000">
        <w:rPr/>
        <w:tab/>
      </w:r>
      <w:r w:rsidR="00000000" w:rsidDel="00000000" w:rsidRPr="00000000">
        <w:rPr/>
        <w:fldChar w:fldCharType="begin"/>
        <w:instrText>PAGEREF _Toc9abpyrcahmn5 \h</w:instrText>
        <w:fldChar w:fldCharType="separate"/>
        <w:t xml:space="preserve">36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16.2</w:t>
      </w:r>
      <w:r w:rsidR="00000000" w:rsidDel="00000000" w:rsidRPr="00000000">
        <w:rPr/>
        <w:tab/>
      </w:r>
      <w:r w:rsidR="00000000" w:rsidDel="00000000" w:rsidRPr="00000000">
        <w:fldChar w:fldCharType="begin"/>
        <w:instrText>HYPERLINK \l "_Tocp9yii3hljvvn"</w:instrText>
        <w:fldChar w:fldCharType="separate"/>
      </w:r>
      <w:r w:rsidR="00000000" w:rsidDel="00000000" w:rsidRPr="00000000">
        <w:rPr>
          <w:b w:val="false"/>
          <w:sz w:val="22.0"/>
          <w:rStyle w:val="Hyperlink"/>
        </w:rPr>
        <w:t xml:space="preserve">How it will be used</w:t>
      </w:r>
      <w:r w:rsidR="00000000" w:rsidDel="00000000" w:rsidRPr="00000000">
        <w:rPr/>
        <w:tab/>
      </w:r>
      <w:r w:rsidR="00000000" w:rsidDel="00000000" w:rsidRPr="00000000">
        <w:rPr/>
        <w:fldChar w:fldCharType="begin"/>
        <w:instrText>PAGEREF _Tocp9yii3hljvvn \h</w:instrText>
        <w:fldChar w:fldCharType="separate"/>
        <w:t xml:space="preserve">36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16.3</w:t>
      </w:r>
      <w:r w:rsidR="00000000" w:rsidDel="00000000" w:rsidRPr="00000000">
        <w:rPr/>
        <w:tab/>
      </w:r>
      <w:r w:rsidR="00000000" w:rsidDel="00000000" w:rsidRPr="00000000">
        <w:fldChar w:fldCharType="begin"/>
        <w:instrText>HYPERLINK \l "_Toc8yqe7cog8uka"</w:instrText>
        <w:fldChar w:fldCharType="separate"/>
      </w:r>
      <w:r w:rsidR="00000000" w:rsidDel="00000000" w:rsidRPr="00000000">
        <w:rPr>
          <w:b w:val="false"/>
          <w:sz w:val="22.0"/>
          <w:rStyle w:val="Hyperlink"/>
        </w:rPr>
        <w:t xml:space="preserve">Where reporting adds value</w:t>
      </w:r>
      <w:r w:rsidR="00000000" w:rsidDel="00000000" w:rsidRPr="00000000">
        <w:rPr/>
        <w:tab/>
      </w:r>
      <w:r w:rsidR="00000000" w:rsidDel="00000000" w:rsidRPr="00000000">
        <w:rPr/>
        <w:fldChar w:fldCharType="begin"/>
        <w:instrText>PAGEREF _Toc8yqe7cog8uka \h</w:instrText>
        <w:fldChar w:fldCharType="separate"/>
        <w:t xml:space="preserve">37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16.4</w:t>
      </w:r>
      <w:r w:rsidR="00000000" w:rsidDel="00000000" w:rsidRPr="00000000">
        <w:rPr/>
        <w:tab/>
      </w:r>
      <w:r w:rsidR="00000000" w:rsidDel="00000000" w:rsidRPr="00000000">
        <w:fldChar w:fldCharType="begin"/>
        <w:instrText>HYPERLINK \l "_Tocawjs5cgp2b9c"</w:instrText>
        <w:fldChar w:fldCharType="separate"/>
      </w:r>
      <w:r w:rsidR="00000000" w:rsidDel="00000000" w:rsidRPr="00000000">
        <w:rPr>
          <w:b w:val="false"/>
          <w:sz w:val="22.0"/>
          <w:rStyle w:val="Hyperlink"/>
        </w:rPr>
        <w:t xml:space="preserve">Keeping reporting controlled</w:t>
      </w:r>
      <w:r w:rsidR="00000000" w:rsidDel="00000000" w:rsidRPr="00000000">
        <w:rPr/>
        <w:tab/>
      </w:r>
      <w:r w:rsidR="00000000" w:rsidDel="00000000" w:rsidRPr="00000000">
        <w:rPr/>
        <w:fldChar w:fldCharType="begin"/>
        <w:instrText>PAGEREF _Tocawjs5cgp2b9c \h</w:instrText>
        <w:fldChar w:fldCharType="separate"/>
        <w:t xml:space="preserve">37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17</w:t>
      </w:r>
      <w:r w:rsidR="00000000" w:rsidDel="00000000" w:rsidRPr="00000000">
        <w:rPr/>
        <w:tab/>
      </w:r>
      <w:r w:rsidR="00000000" w:rsidDel="00000000" w:rsidRPr="00000000">
        <w:fldChar w:fldCharType="begin"/>
        <w:instrText>HYPERLINK \l "_Toc9x0c3ie8r4mg"</w:instrText>
        <w:fldChar w:fldCharType="separate"/>
      </w:r>
      <w:r w:rsidR="00000000" w:rsidDel="00000000" w:rsidRPr="00000000">
        <w:rPr>
          <w:b w:val="false"/>
          <w:color w:val="00B0F0"/>
          <w:sz w:val="22.0"/>
          <w:rStyle w:val="Hyperlink"/>
        </w:rPr>
        <w:t xml:space="preserve">Implementation Methodology </w:t>
      </w:r>
      <w:r w:rsidR="00000000" w:rsidDel="00000000" w:rsidRPr="00000000">
        <w:rPr/>
        <w:tab/>
      </w:r>
      <w:r w:rsidR="00000000" w:rsidDel="00000000" w:rsidRPr="00000000">
        <w:rPr/>
        <w:fldChar w:fldCharType="begin"/>
        <w:instrText>PAGEREF _Toc9x0c3ie8r4mg \h</w:instrText>
        <w:fldChar w:fldCharType="separate"/>
        <w:t xml:space="preserve">38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17.1</w:t>
      </w:r>
      <w:r w:rsidR="00000000" w:rsidDel="00000000" w:rsidRPr="00000000">
        <w:rPr/>
        <w:tab/>
      </w:r>
      <w:r w:rsidR="00000000" w:rsidDel="00000000" w:rsidRPr="00000000">
        <w:fldChar w:fldCharType="begin"/>
        <w:instrText>HYPERLINK \l "_Toc1hpeewg9a092"</w:instrText>
        <w:fldChar w:fldCharType="separate"/>
      </w:r>
      <w:r w:rsidR="00000000" w:rsidDel="00000000" w:rsidRPr="00000000">
        <w:rPr>
          <w:b w:val="false"/>
          <w:sz w:val="22.0"/>
          <w:rStyle w:val="Hyperlink"/>
        </w:rPr>
        <w:t xml:space="preserve">From defined design into configuration</w:t>
      </w:r>
      <w:r w:rsidR="00000000" w:rsidDel="00000000" w:rsidRPr="00000000">
        <w:rPr/>
        <w:tab/>
      </w:r>
      <w:r w:rsidR="00000000" w:rsidDel="00000000" w:rsidRPr="00000000">
        <w:rPr/>
        <w:fldChar w:fldCharType="begin"/>
        <w:instrText>PAGEREF _Toc1hpeewg9a092 \h</w:instrText>
        <w:fldChar w:fldCharType="separate"/>
        <w:t xml:space="preserve">38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17.2</w:t>
      </w:r>
      <w:r w:rsidR="00000000" w:rsidDel="00000000" w:rsidRPr="00000000">
        <w:rPr/>
        <w:tab/>
      </w:r>
      <w:r w:rsidR="00000000" w:rsidDel="00000000" w:rsidRPr="00000000">
        <w:fldChar w:fldCharType="begin"/>
        <w:instrText>HYPERLINK \l "_Toc42lsfy3vvpcq"</w:instrText>
        <w:fldChar w:fldCharType="separate"/>
      </w:r>
      <w:r w:rsidR="00000000" w:rsidDel="00000000" w:rsidRPr="00000000">
        <w:rPr>
          <w:b w:val="false"/>
          <w:sz w:val="22.0"/>
          <w:rStyle w:val="Hyperlink"/>
        </w:rPr>
        <w:t xml:space="preserve">Configuration with ongoing review</w:t>
      </w:r>
      <w:r w:rsidR="00000000" w:rsidDel="00000000" w:rsidRPr="00000000">
        <w:rPr/>
        <w:tab/>
      </w:r>
      <w:r w:rsidR="00000000" w:rsidDel="00000000" w:rsidRPr="00000000">
        <w:rPr/>
        <w:fldChar w:fldCharType="begin"/>
        <w:instrText>PAGEREF _Toc42lsfy3vvpcq \h</w:instrText>
        <w:fldChar w:fldCharType="separate"/>
        <w:t xml:space="preserve">38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17.3</w:t>
      </w:r>
      <w:r w:rsidR="00000000" w:rsidDel="00000000" w:rsidRPr="00000000">
        <w:rPr/>
        <w:tab/>
      </w:r>
      <w:r w:rsidR="00000000" w:rsidDel="00000000" w:rsidRPr="00000000">
        <w:fldChar w:fldCharType="begin"/>
        <w:instrText>HYPERLINK \l "_Toc34n0vzejbeub"</w:instrText>
        <w:fldChar w:fldCharType="separate"/>
      </w:r>
      <w:r w:rsidR="00000000" w:rsidDel="00000000" w:rsidRPr="00000000">
        <w:rPr>
          <w:b w:val="false"/>
          <w:sz w:val="22.0"/>
          <w:rStyle w:val="Hyperlink"/>
        </w:rPr>
        <w:t xml:space="preserve">Early validation of data</w:t>
      </w:r>
      <w:r w:rsidR="00000000" w:rsidDel="00000000" w:rsidRPr="00000000">
        <w:rPr/>
        <w:tab/>
      </w:r>
      <w:r w:rsidR="00000000" w:rsidDel="00000000" w:rsidRPr="00000000">
        <w:rPr/>
        <w:fldChar w:fldCharType="begin"/>
        <w:instrText>PAGEREF _Toc34n0vzejbeub \h</w:instrText>
        <w:fldChar w:fldCharType="separate"/>
        <w:t xml:space="preserve">38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17.4</w:t>
      </w:r>
      <w:r w:rsidR="00000000" w:rsidDel="00000000" w:rsidRPr="00000000">
        <w:rPr/>
        <w:tab/>
      </w:r>
      <w:r w:rsidR="00000000" w:rsidDel="00000000" w:rsidRPr="00000000">
        <w:fldChar w:fldCharType="begin"/>
        <w:instrText>HYPERLINK \l "_Tocoqam2da44l7c"</w:instrText>
        <w:fldChar w:fldCharType="separate"/>
      </w:r>
      <w:r w:rsidR="00000000" w:rsidDel="00000000" w:rsidRPr="00000000">
        <w:rPr>
          <w:b w:val="false"/>
          <w:sz w:val="22.0"/>
          <w:rStyle w:val="Hyperlink"/>
        </w:rPr>
        <w:t xml:space="preserve">Pilot with selected committees</w:t>
      </w:r>
      <w:r w:rsidR="00000000" w:rsidDel="00000000" w:rsidRPr="00000000">
        <w:rPr/>
        <w:tab/>
      </w:r>
      <w:r w:rsidR="00000000" w:rsidDel="00000000" w:rsidRPr="00000000">
        <w:rPr/>
        <w:fldChar w:fldCharType="begin"/>
        <w:instrText>PAGEREF _Tocoqam2da44l7c \h</w:instrText>
        <w:fldChar w:fldCharType="separate"/>
        <w:t xml:space="preserve">38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17.5</w:t>
      </w:r>
      <w:r w:rsidR="00000000" w:rsidDel="00000000" w:rsidRPr="00000000">
        <w:rPr/>
        <w:tab/>
      </w:r>
      <w:r w:rsidR="00000000" w:rsidDel="00000000" w:rsidRPr="00000000">
        <w:fldChar w:fldCharType="begin"/>
        <w:instrText>HYPERLINK \l "_Tocc413jl0udq3i"</w:instrText>
        <w:fldChar w:fldCharType="separate"/>
      </w:r>
      <w:r w:rsidR="00000000" w:rsidDel="00000000" w:rsidRPr="00000000">
        <w:rPr>
          <w:b w:val="false"/>
          <w:sz w:val="22.0"/>
          <w:rStyle w:val="Hyperlink"/>
        </w:rPr>
        <w:t xml:space="preserve">Rollout across the network</w:t>
      </w:r>
      <w:r w:rsidR="00000000" w:rsidDel="00000000" w:rsidRPr="00000000">
        <w:rPr/>
        <w:tab/>
      </w:r>
      <w:r w:rsidR="00000000" w:rsidDel="00000000" w:rsidRPr="00000000">
        <w:rPr/>
        <w:fldChar w:fldCharType="begin"/>
        <w:instrText>PAGEREF _Tocc413jl0udq3i \h</w:instrText>
        <w:fldChar w:fldCharType="separate"/>
        <w:t xml:space="preserve">39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17.6</w:t>
      </w:r>
      <w:r w:rsidR="00000000" w:rsidDel="00000000" w:rsidRPr="00000000">
        <w:rPr/>
        <w:tab/>
      </w:r>
      <w:r w:rsidR="00000000" w:rsidDel="00000000" w:rsidRPr="00000000">
        <w:fldChar w:fldCharType="begin"/>
        <w:instrText>HYPERLINK \l "_Tocu0588p573egj"</w:instrText>
        <w:fldChar w:fldCharType="separate"/>
      </w:r>
      <w:r w:rsidR="00000000" w:rsidDel="00000000" w:rsidRPr="00000000">
        <w:rPr>
          <w:b w:val="false"/>
          <w:sz w:val="22.0"/>
          <w:rStyle w:val="Hyperlink"/>
        </w:rPr>
        <w:t xml:space="preserve">Maintaining a consistent approach during delivery</w:t>
      </w:r>
      <w:r w:rsidR="00000000" w:rsidDel="00000000" w:rsidRPr="00000000">
        <w:rPr/>
        <w:tab/>
      </w:r>
      <w:r w:rsidR="00000000" w:rsidDel="00000000" w:rsidRPr="00000000">
        <w:rPr/>
        <w:fldChar w:fldCharType="begin"/>
        <w:instrText>PAGEREF _Tocu0588p573egj \h</w:instrText>
        <w:fldChar w:fldCharType="separate"/>
        <w:t xml:space="preserve">39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18</w:t>
      </w:r>
      <w:r w:rsidR="00000000" w:rsidDel="00000000" w:rsidRPr="00000000">
        <w:rPr/>
        <w:tab/>
      </w:r>
      <w:r w:rsidR="00000000" w:rsidDel="00000000" w:rsidRPr="00000000">
        <w:fldChar w:fldCharType="begin"/>
        <w:instrText>HYPERLINK \l "_Tocnexwwx95eo4q"</w:instrText>
        <w:fldChar w:fldCharType="separate"/>
      </w:r>
      <w:r w:rsidR="00000000" w:rsidDel="00000000" w:rsidRPr="00000000">
        <w:rPr>
          <w:b w:val="false"/>
          <w:color w:val="00B0F0"/>
          <w:sz w:val="22.0"/>
          <w:rStyle w:val="Hyperlink"/>
        </w:rPr>
        <w:t xml:space="preserve">Delivery Timeline and Phasing </w:t>
      </w:r>
      <w:r w:rsidR="00000000" w:rsidDel="00000000" w:rsidRPr="00000000">
        <w:rPr/>
        <w:tab/>
      </w:r>
      <w:r w:rsidR="00000000" w:rsidDel="00000000" w:rsidRPr="00000000">
        <w:rPr/>
        <w:fldChar w:fldCharType="begin"/>
        <w:instrText>PAGEREF _Tocnexwwx95eo4q \h</w:instrText>
        <w:fldChar w:fldCharType="separate"/>
        <w:t xml:space="preserve">40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19</w:t>
      </w:r>
      <w:r w:rsidR="00000000" w:rsidDel="00000000" w:rsidRPr="00000000">
        <w:rPr/>
        <w:tab/>
      </w:r>
      <w:r w:rsidR="00000000" w:rsidDel="00000000" w:rsidRPr="00000000">
        <w:fldChar w:fldCharType="begin"/>
        <w:instrText>HYPERLINK \l "_Tocyhhmv3udggit"</w:instrText>
        <w:fldChar w:fldCharType="separate"/>
      </w:r>
      <w:r w:rsidR="00000000" w:rsidDel="00000000" w:rsidRPr="00000000">
        <w:rPr>
          <w:b w:val="false"/>
          <w:color w:val="00B0F0"/>
          <w:sz w:val="22.0"/>
          <w:rStyle w:val="Hyperlink"/>
        </w:rPr>
        <w:t xml:space="preserve">Delivery Team and Governance </w:t>
      </w:r>
      <w:r w:rsidR="00000000" w:rsidDel="00000000" w:rsidRPr="00000000">
        <w:rPr/>
        <w:tab/>
      </w:r>
      <w:r w:rsidR="00000000" w:rsidDel="00000000" w:rsidRPr="00000000">
        <w:rPr/>
        <w:fldChar w:fldCharType="begin"/>
        <w:instrText>PAGEREF _Tocyhhmv3udggit \h</w:instrText>
        <w:fldChar w:fldCharType="separate"/>
        <w:t xml:space="preserve">41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19.1</w:t>
      </w:r>
      <w:r w:rsidR="00000000" w:rsidDel="00000000" w:rsidRPr="00000000">
        <w:rPr/>
        <w:tab/>
      </w:r>
      <w:r w:rsidR="00000000" w:rsidDel="00000000" w:rsidRPr="00000000">
        <w:fldChar w:fldCharType="begin"/>
        <w:instrText>HYPERLINK \l "_Tocqr3m5v4oyf9q"</w:instrText>
        <w:fldChar w:fldCharType="separate"/>
      </w:r>
      <w:r w:rsidR="00000000" w:rsidDel="00000000" w:rsidRPr="00000000">
        <w:rPr>
          <w:b w:val="false"/>
          <w:sz w:val="22.0"/>
          <w:rStyle w:val="Hyperlink"/>
        </w:rPr>
        <w:t xml:space="preserve">Delivery team</w:t>
      </w:r>
      <w:r w:rsidR="00000000" w:rsidDel="00000000" w:rsidRPr="00000000">
        <w:rPr/>
        <w:tab/>
      </w:r>
      <w:r w:rsidR="00000000" w:rsidDel="00000000" w:rsidRPr="00000000">
        <w:rPr/>
        <w:fldChar w:fldCharType="begin"/>
        <w:instrText>PAGEREF _Tocqr3m5v4oyf9q \h</w:instrText>
        <w:fldChar w:fldCharType="separate"/>
        <w:t xml:space="preserve">41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19.2</w:t>
      </w:r>
      <w:r w:rsidR="00000000" w:rsidDel="00000000" w:rsidRPr="00000000">
        <w:rPr/>
        <w:tab/>
      </w:r>
      <w:r w:rsidR="00000000" w:rsidDel="00000000" w:rsidRPr="00000000">
        <w:fldChar w:fldCharType="begin"/>
        <w:instrText>HYPERLINK \l "_Toc8nrmk4f1548e"</w:instrText>
        <w:fldChar w:fldCharType="separate"/>
      </w:r>
      <w:r w:rsidR="00000000" w:rsidDel="00000000" w:rsidRPr="00000000">
        <w:rPr>
          <w:b w:val="false"/>
          <w:sz w:val="22.0"/>
          <w:rStyle w:val="Hyperlink"/>
        </w:rPr>
        <w:t xml:space="preserve">Access to solution design</w:t>
      </w:r>
      <w:r w:rsidR="00000000" w:rsidDel="00000000" w:rsidRPr="00000000">
        <w:rPr/>
        <w:tab/>
      </w:r>
      <w:r w:rsidR="00000000" w:rsidDel="00000000" w:rsidRPr="00000000">
        <w:rPr/>
        <w:fldChar w:fldCharType="begin"/>
        <w:instrText>PAGEREF _Toc8nrmk4f1548e \h</w:instrText>
        <w:fldChar w:fldCharType="separate"/>
        <w:t xml:space="preserve">41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19.3</w:t>
      </w:r>
      <w:r w:rsidR="00000000" w:rsidDel="00000000" w:rsidRPr="00000000">
        <w:rPr/>
        <w:tab/>
      </w:r>
      <w:r w:rsidR="00000000" w:rsidDel="00000000" w:rsidRPr="00000000">
        <w:fldChar w:fldCharType="begin"/>
        <w:instrText>HYPERLINK \l "_Tocyhlbvnztwkh0"</w:instrText>
        <w:fldChar w:fldCharType="separate"/>
      </w:r>
      <w:r w:rsidR="00000000" w:rsidDel="00000000" w:rsidRPr="00000000">
        <w:rPr>
          <w:b w:val="false"/>
          <w:sz w:val="22.0"/>
          <w:rStyle w:val="Hyperlink"/>
        </w:rPr>
        <w:t xml:space="preserve">Governance and oversight</w:t>
      </w:r>
      <w:r w:rsidR="00000000" w:rsidDel="00000000" w:rsidRPr="00000000">
        <w:rPr/>
        <w:tab/>
      </w:r>
      <w:r w:rsidR="00000000" w:rsidDel="00000000" w:rsidRPr="00000000">
        <w:rPr/>
        <w:fldChar w:fldCharType="begin"/>
        <w:instrText>PAGEREF _Tocyhlbvnztwkh0 \h</w:instrText>
        <w:fldChar w:fldCharType="separate"/>
        <w:t xml:space="preserve">41</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20</w:t>
      </w:r>
      <w:r w:rsidR="00000000" w:rsidDel="00000000" w:rsidRPr="00000000">
        <w:rPr/>
        <w:tab/>
      </w:r>
      <w:r w:rsidR="00000000" w:rsidDel="00000000" w:rsidRPr="00000000">
        <w:fldChar w:fldCharType="begin"/>
        <w:instrText>HYPERLINK \l "_Toc00t12gsfq7hp"</w:instrText>
        <w:fldChar w:fldCharType="separate"/>
      </w:r>
      <w:r w:rsidR="00000000" w:rsidDel="00000000" w:rsidRPr="00000000">
        <w:rPr>
          <w:b w:val="false"/>
          <w:color w:val="00B0F0"/>
          <w:sz w:val="22.0"/>
          <w:rStyle w:val="Hyperlink"/>
        </w:rPr>
        <w:t xml:space="preserve">UWC Team Involvement and Collaboration Model </w:t>
      </w:r>
      <w:r w:rsidR="00000000" w:rsidDel="00000000" w:rsidRPr="00000000">
        <w:rPr/>
        <w:tab/>
      </w:r>
      <w:r w:rsidR="00000000" w:rsidDel="00000000" w:rsidRPr="00000000">
        <w:rPr/>
        <w:fldChar w:fldCharType="begin"/>
        <w:instrText>PAGEREF _Toc00t12gsfq7hp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20.1</w:t>
      </w:r>
      <w:r w:rsidR="00000000" w:rsidDel="00000000" w:rsidRPr="00000000">
        <w:rPr/>
        <w:tab/>
      </w:r>
      <w:r w:rsidR="00000000" w:rsidDel="00000000" w:rsidRPr="00000000">
        <w:fldChar w:fldCharType="begin"/>
        <w:instrText>HYPERLINK \l "_Toclqescl804ih9"</w:instrText>
        <w:fldChar w:fldCharType="separate"/>
      </w:r>
      <w:r w:rsidR="00000000" w:rsidDel="00000000" w:rsidRPr="00000000">
        <w:rPr>
          <w:b w:val="false"/>
          <w:sz w:val="22.0"/>
          <w:rStyle w:val="Hyperlink"/>
        </w:rPr>
        <w:t xml:space="preserve">Working within the UWC structure</w:t>
      </w:r>
      <w:r w:rsidR="00000000" w:rsidDel="00000000" w:rsidRPr="00000000">
        <w:rPr/>
        <w:tab/>
      </w:r>
      <w:r w:rsidR="00000000" w:rsidDel="00000000" w:rsidRPr="00000000">
        <w:rPr/>
        <w:fldChar w:fldCharType="begin"/>
        <w:instrText>PAGEREF _Toclqescl804ih9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20.2</w:t>
      </w:r>
      <w:r w:rsidR="00000000" w:rsidDel="00000000" w:rsidRPr="00000000">
        <w:rPr/>
        <w:tab/>
      </w:r>
      <w:r w:rsidR="00000000" w:rsidDel="00000000" w:rsidRPr="00000000">
        <w:fldChar w:fldCharType="begin"/>
        <w:instrText>HYPERLINK \l "_Toc0775kq615643"</w:instrText>
        <w:fldChar w:fldCharType="separate"/>
      </w:r>
      <w:r w:rsidR="00000000" w:rsidDel="00000000" w:rsidRPr="00000000">
        <w:rPr>
          <w:b w:val="false"/>
          <w:sz w:val="22.0"/>
          <w:rStyle w:val="Hyperlink"/>
        </w:rPr>
        <w:t xml:space="preserve">Input at the right points</w:t>
      </w:r>
      <w:r w:rsidR="00000000" w:rsidDel="00000000" w:rsidRPr="00000000">
        <w:rPr/>
        <w:tab/>
      </w:r>
      <w:r w:rsidR="00000000" w:rsidDel="00000000" w:rsidRPr="00000000">
        <w:rPr/>
        <w:fldChar w:fldCharType="begin"/>
        <w:instrText>PAGEREF _Toc0775kq615643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20.3</w:t>
      </w:r>
      <w:r w:rsidR="00000000" w:rsidDel="00000000" w:rsidRPr="00000000">
        <w:rPr/>
        <w:tab/>
      </w:r>
      <w:r w:rsidR="00000000" w:rsidDel="00000000" w:rsidRPr="00000000">
        <w:fldChar w:fldCharType="begin"/>
        <w:instrText>HYPERLINK \l "_Toch4artwtbkh6o"</w:instrText>
        <w:fldChar w:fldCharType="separate"/>
      </w:r>
      <w:r w:rsidR="00000000" w:rsidDel="00000000" w:rsidRPr="00000000">
        <w:rPr>
          <w:b w:val="false"/>
          <w:sz w:val="22.0"/>
          <w:rStyle w:val="Hyperlink"/>
        </w:rPr>
        <w:t xml:space="preserve">Working through committees</w:t>
      </w:r>
      <w:r w:rsidR="00000000" w:rsidDel="00000000" w:rsidRPr="00000000">
        <w:rPr/>
        <w:tab/>
      </w:r>
      <w:r w:rsidR="00000000" w:rsidDel="00000000" w:rsidRPr="00000000">
        <w:rPr/>
        <w:fldChar w:fldCharType="begin"/>
        <w:instrText>PAGEREF _Toch4artwtbkh6o \h</w:instrText>
        <w:fldChar w:fldCharType="separate"/>
        <w:t xml:space="preserve">43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20.4</w:t>
      </w:r>
      <w:r w:rsidR="00000000" w:rsidDel="00000000" w:rsidRPr="00000000">
        <w:rPr/>
        <w:tab/>
      </w:r>
      <w:r w:rsidR="00000000" w:rsidDel="00000000" w:rsidRPr="00000000">
        <w:fldChar w:fldCharType="begin"/>
        <w:instrText>HYPERLINK \l "_Tocboqvtwbw5f2f"</w:instrText>
        <w:fldChar w:fldCharType="separate"/>
      </w:r>
      <w:r w:rsidR="00000000" w:rsidDel="00000000" w:rsidRPr="00000000">
        <w:rPr>
          <w:b w:val="false"/>
          <w:sz w:val="22.0"/>
          <w:rStyle w:val="Hyperlink"/>
        </w:rPr>
        <w:t xml:space="preserve">Central oversight</w:t>
      </w:r>
      <w:r w:rsidR="00000000" w:rsidDel="00000000" w:rsidRPr="00000000">
        <w:rPr/>
        <w:tab/>
      </w:r>
      <w:r w:rsidR="00000000" w:rsidDel="00000000" w:rsidRPr="00000000">
        <w:rPr/>
        <w:fldChar w:fldCharType="begin"/>
        <w:instrText>PAGEREF _Tocboqvtwbw5f2f \h</w:instrText>
        <w:fldChar w:fldCharType="separate"/>
        <w:t xml:space="preserve">44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20.5</w:t>
      </w:r>
      <w:r w:rsidR="00000000" w:rsidDel="00000000" w:rsidRPr="00000000">
        <w:rPr/>
        <w:tab/>
      </w:r>
      <w:r w:rsidR="00000000" w:rsidDel="00000000" w:rsidRPr="00000000">
        <w:fldChar w:fldCharType="begin"/>
        <w:instrText>HYPERLINK \l "_Toc9tyd89a26se0"</w:instrText>
        <w:fldChar w:fldCharType="separate"/>
      </w:r>
      <w:r w:rsidR="00000000" w:rsidDel="00000000" w:rsidRPr="00000000">
        <w:rPr>
          <w:b w:val="false"/>
          <w:sz w:val="22.0"/>
          <w:rStyle w:val="Hyperlink"/>
        </w:rPr>
        <w:t xml:space="preserve">Keeping delivery clear</w:t>
      </w:r>
      <w:r w:rsidR="00000000" w:rsidDel="00000000" w:rsidRPr="00000000">
        <w:rPr/>
        <w:tab/>
      </w:r>
      <w:r w:rsidR="00000000" w:rsidDel="00000000" w:rsidRPr="00000000">
        <w:rPr/>
        <w:fldChar w:fldCharType="begin"/>
        <w:instrText>PAGEREF _Toc9tyd89a26se0 \h</w:instrText>
        <w:fldChar w:fldCharType="separate"/>
        <w:t xml:space="preserve">44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21</w:t>
      </w:r>
      <w:r w:rsidR="00000000" w:rsidDel="00000000" w:rsidRPr="00000000">
        <w:rPr/>
        <w:tab/>
      </w:r>
      <w:r w:rsidR="00000000" w:rsidDel="00000000" w:rsidRPr="00000000">
        <w:fldChar w:fldCharType="begin"/>
        <w:instrText>HYPERLINK \l "_Tocpiowerx6cy21"</w:instrText>
        <w:fldChar w:fldCharType="separate"/>
      </w:r>
      <w:r w:rsidR="00000000" w:rsidDel="00000000" w:rsidRPr="00000000">
        <w:rPr>
          <w:b w:val="false"/>
          <w:color w:val="00B0F0"/>
          <w:sz w:val="22.0"/>
          <w:rStyle w:val="Hyperlink"/>
        </w:rPr>
        <w:t xml:space="preserve">Training, Change and Adoption </w:t>
      </w:r>
      <w:r w:rsidR="00000000" w:rsidDel="00000000" w:rsidRPr="00000000">
        <w:rPr/>
        <w:tab/>
      </w:r>
      <w:r w:rsidR="00000000" w:rsidDel="00000000" w:rsidRPr="00000000">
        <w:rPr/>
        <w:fldChar w:fldCharType="begin"/>
        <w:instrText>PAGEREF _Tocpiowerx6cy21 \h</w:instrText>
        <w:fldChar w:fldCharType="separate"/>
        <w:t xml:space="preserve">45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21.1</w:t>
      </w:r>
      <w:r w:rsidR="00000000" w:rsidDel="00000000" w:rsidRPr="00000000">
        <w:rPr/>
        <w:tab/>
      </w:r>
      <w:r w:rsidR="00000000" w:rsidDel="00000000" w:rsidRPr="00000000">
        <w:fldChar w:fldCharType="begin"/>
        <w:instrText>HYPERLINK \l "_Tocpnqdnj976e7b"</w:instrText>
        <w:fldChar w:fldCharType="separate"/>
      </w:r>
      <w:r w:rsidR="00000000" w:rsidDel="00000000" w:rsidRPr="00000000">
        <w:rPr>
          <w:b w:val="false"/>
          <w:sz w:val="22.0"/>
          <w:rStyle w:val="Hyperlink"/>
        </w:rPr>
        <w:t xml:space="preserve">Different user groups</w:t>
      </w:r>
      <w:r w:rsidR="00000000" w:rsidDel="00000000" w:rsidRPr="00000000">
        <w:rPr/>
        <w:tab/>
      </w:r>
      <w:r w:rsidR="00000000" w:rsidDel="00000000" w:rsidRPr="00000000">
        <w:rPr/>
        <w:fldChar w:fldCharType="begin"/>
        <w:instrText>PAGEREF _Tocpnqdnj976e7b \h</w:instrText>
        <w:fldChar w:fldCharType="separate"/>
        <w:t xml:space="preserve">45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21.2</w:t>
      </w:r>
      <w:r w:rsidR="00000000" w:rsidDel="00000000" w:rsidRPr="00000000">
        <w:rPr/>
        <w:tab/>
      </w:r>
      <w:r w:rsidR="00000000" w:rsidDel="00000000" w:rsidRPr="00000000">
        <w:fldChar w:fldCharType="begin"/>
        <w:instrText>HYPERLINK \l "_Tocvo8lstapwmqi"</w:instrText>
        <w:fldChar w:fldCharType="separate"/>
      </w:r>
      <w:r w:rsidR="00000000" w:rsidDel="00000000" w:rsidRPr="00000000">
        <w:rPr>
          <w:b w:val="false"/>
          <w:sz w:val="22.0"/>
          <w:rStyle w:val="Hyperlink"/>
        </w:rPr>
        <w:t xml:space="preserve">Online training approach</w:t>
      </w:r>
      <w:r w:rsidR="00000000" w:rsidDel="00000000" w:rsidRPr="00000000">
        <w:rPr/>
        <w:tab/>
      </w:r>
      <w:r w:rsidR="00000000" w:rsidDel="00000000" w:rsidRPr="00000000">
        <w:rPr/>
        <w:fldChar w:fldCharType="begin"/>
        <w:instrText>PAGEREF _Tocvo8lstapwmqi \h</w:instrText>
        <w:fldChar w:fldCharType="separate"/>
        <w:t xml:space="preserve">45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21.3</w:t>
      </w:r>
      <w:r w:rsidR="00000000" w:rsidDel="00000000" w:rsidRPr="00000000">
        <w:rPr/>
        <w:tab/>
      </w:r>
      <w:r w:rsidR="00000000" w:rsidDel="00000000" w:rsidRPr="00000000">
        <w:fldChar w:fldCharType="begin"/>
        <w:instrText>HYPERLINK \l "_Tockh5jxywh5wij"</w:instrText>
        <w:fldChar w:fldCharType="separate"/>
      </w:r>
      <w:r w:rsidR="00000000" w:rsidDel="00000000" w:rsidRPr="00000000">
        <w:rPr>
          <w:b w:val="false"/>
          <w:sz w:val="22.0"/>
          <w:rStyle w:val="Hyperlink"/>
        </w:rPr>
        <w:t xml:space="preserve">Onsite support where required</w:t>
      </w:r>
      <w:r w:rsidR="00000000" w:rsidDel="00000000" w:rsidRPr="00000000">
        <w:rPr/>
        <w:tab/>
      </w:r>
      <w:r w:rsidR="00000000" w:rsidDel="00000000" w:rsidRPr="00000000">
        <w:rPr/>
        <w:fldChar w:fldCharType="begin"/>
        <w:instrText>PAGEREF _Tockh5jxywh5wij \h</w:instrText>
        <w:fldChar w:fldCharType="separate"/>
        <w:t xml:space="preserve">45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21.4</w:t>
      </w:r>
      <w:r w:rsidR="00000000" w:rsidDel="00000000" w:rsidRPr="00000000">
        <w:rPr/>
        <w:tab/>
      </w:r>
      <w:r w:rsidR="00000000" w:rsidDel="00000000" w:rsidRPr="00000000">
        <w:fldChar w:fldCharType="begin"/>
        <w:instrText>HYPERLINK \l "_Toc1e92rvxhm8r9"</w:instrText>
        <w:fldChar w:fldCharType="separate"/>
      </w:r>
      <w:r w:rsidR="00000000" w:rsidDel="00000000" w:rsidRPr="00000000">
        <w:rPr>
          <w:b w:val="false"/>
          <w:sz w:val="22.0"/>
          <w:rStyle w:val="Hyperlink"/>
        </w:rPr>
        <w:t xml:space="preserve">Training in context</w:t>
      </w:r>
      <w:r w:rsidR="00000000" w:rsidDel="00000000" w:rsidRPr="00000000">
        <w:rPr/>
        <w:tab/>
      </w:r>
      <w:r w:rsidR="00000000" w:rsidDel="00000000" w:rsidRPr="00000000">
        <w:rPr/>
        <w:fldChar w:fldCharType="begin"/>
        <w:instrText>PAGEREF _Toc1e92rvxhm8r9 \h</w:instrText>
        <w:fldChar w:fldCharType="separate"/>
        <w:t xml:space="preserve">45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21.5</w:t>
      </w:r>
      <w:r w:rsidR="00000000" w:rsidDel="00000000" w:rsidRPr="00000000">
        <w:rPr/>
        <w:tab/>
      </w:r>
      <w:r w:rsidR="00000000" w:rsidDel="00000000" w:rsidRPr="00000000">
        <w:fldChar w:fldCharType="begin"/>
        <w:instrText>HYPERLINK \l "_Toctg0cj35xz9dm"</w:instrText>
        <w:fldChar w:fldCharType="separate"/>
      </w:r>
      <w:r w:rsidR="00000000" w:rsidDel="00000000" w:rsidRPr="00000000">
        <w:rPr>
          <w:b w:val="false"/>
          <w:sz w:val="22.0"/>
          <w:rStyle w:val="Hyperlink"/>
        </w:rPr>
        <w:t xml:space="preserve">Supporting adoption through use</w:t>
      </w:r>
      <w:r w:rsidR="00000000" w:rsidDel="00000000" w:rsidRPr="00000000">
        <w:rPr/>
        <w:tab/>
      </w:r>
      <w:r w:rsidR="00000000" w:rsidDel="00000000" w:rsidRPr="00000000">
        <w:rPr/>
        <w:fldChar w:fldCharType="begin"/>
        <w:instrText>PAGEREF _Toctg0cj35xz9dm \h</w:instrText>
        <w:fldChar w:fldCharType="separate"/>
        <w:t xml:space="preserve">46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21.6</w:t>
      </w:r>
      <w:r w:rsidR="00000000" w:rsidDel="00000000" w:rsidRPr="00000000">
        <w:rPr/>
        <w:tab/>
      </w:r>
      <w:r w:rsidR="00000000" w:rsidDel="00000000" w:rsidRPr="00000000">
        <w:fldChar w:fldCharType="begin"/>
        <w:instrText>HYPERLINK \l "_Toce2d1fx7ejurl"</w:instrText>
        <w:fldChar w:fldCharType="separate"/>
      </w:r>
      <w:r w:rsidR="00000000" w:rsidDel="00000000" w:rsidRPr="00000000">
        <w:rPr>
          <w:b w:val="false"/>
          <w:sz w:val="22.0"/>
          <w:rStyle w:val="Hyperlink"/>
        </w:rPr>
        <w:t xml:space="preserve">Managing change</w:t>
      </w:r>
      <w:r w:rsidR="00000000" w:rsidDel="00000000" w:rsidRPr="00000000">
        <w:rPr/>
        <w:tab/>
      </w:r>
      <w:r w:rsidR="00000000" w:rsidDel="00000000" w:rsidRPr="00000000">
        <w:rPr/>
        <w:fldChar w:fldCharType="begin"/>
        <w:instrText>PAGEREF _Toce2d1fx7ejurl \h</w:instrText>
        <w:fldChar w:fldCharType="separate"/>
        <w:t xml:space="preserve">46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21.7</w:t>
      </w:r>
      <w:r w:rsidR="00000000" w:rsidDel="00000000" w:rsidRPr="00000000">
        <w:rPr/>
        <w:tab/>
      </w:r>
      <w:r w:rsidR="00000000" w:rsidDel="00000000" w:rsidRPr="00000000">
        <w:fldChar w:fldCharType="begin"/>
        <w:instrText>HYPERLINK \l "_Tocw4m1coxm152i"</w:instrText>
        <w:fldChar w:fldCharType="separate"/>
      </w:r>
      <w:r w:rsidR="00000000" w:rsidDel="00000000" w:rsidRPr="00000000">
        <w:rPr>
          <w:b w:val="false"/>
          <w:sz w:val="22.0"/>
          <w:rStyle w:val="Hyperlink"/>
        </w:rPr>
        <w:t xml:space="preserve">Ongoing support</w:t>
      </w:r>
      <w:r w:rsidR="00000000" w:rsidDel="00000000" w:rsidRPr="00000000">
        <w:rPr/>
        <w:tab/>
      </w:r>
      <w:r w:rsidR="00000000" w:rsidDel="00000000" w:rsidRPr="00000000">
        <w:rPr/>
        <w:fldChar w:fldCharType="begin"/>
        <w:instrText>PAGEREF _Tocw4m1coxm152i \h</w:instrText>
        <w:fldChar w:fldCharType="separate"/>
        <w:t xml:space="preserve">46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22</w:t>
      </w:r>
      <w:r w:rsidR="00000000" w:rsidDel="00000000" w:rsidRPr="00000000">
        <w:rPr/>
        <w:tab/>
      </w:r>
      <w:r w:rsidR="00000000" w:rsidDel="00000000" w:rsidRPr="00000000">
        <w:fldChar w:fldCharType="begin"/>
        <w:instrText>HYPERLINK \l "_Tocae460qovqkgb"</w:instrText>
        <w:fldChar w:fldCharType="separate"/>
      </w:r>
      <w:r w:rsidR="00000000" w:rsidDel="00000000" w:rsidRPr="00000000">
        <w:rPr>
          <w:b w:val="false"/>
          <w:color w:val="00B0F0"/>
          <w:sz w:val="22.0"/>
          <w:rStyle w:val="Hyperlink"/>
        </w:rPr>
        <w:t xml:space="preserve">Support and Continuous Improvement </w:t>
      </w:r>
      <w:r w:rsidR="00000000" w:rsidDel="00000000" w:rsidRPr="00000000">
        <w:rPr/>
        <w:tab/>
      </w:r>
      <w:r w:rsidR="00000000" w:rsidDel="00000000" w:rsidRPr="00000000">
        <w:rPr/>
        <w:fldChar w:fldCharType="begin"/>
        <w:instrText>PAGEREF _Tocae460qovqkgb \h</w:instrText>
        <w:fldChar w:fldCharType="separate"/>
        <w:t xml:space="preserve">47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22.1</w:t>
      </w:r>
      <w:r w:rsidR="00000000" w:rsidDel="00000000" w:rsidRPr="00000000">
        <w:rPr/>
        <w:tab/>
      </w:r>
      <w:r w:rsidR="00000000" w:rsidDel="00000000" w:rsidRPr="00000000">
        <w:fldChar w:fldCharType="begin"/>
        <w:instrText>HYPERLINK \l "_Tocvw84ucd4l7f4"</w:instrText>
        <w:fldChar w:fldCharType="separate"/>
      </w:r>
      <w:r w:rsidR="00000000" w:rsidDel="00000000" w:rsidRPr="00000000">
        <w:rPr>
          <w:b w:val="false"/>
          <w:sz w:val="22.0"/>
          <w:rStyle w:val="Hyperlink"/>
        </w:rPr>
        <w:t xml:space="preserve">Ongoing support approach</w:t>
      </w:r>
      <w:r w:rsidR="00000000" w:rsidDel="00000000" w:rsidRPr="00000000">
        <w:rPr/>
        <w:tab/>
      </w:r>
      <w:r w:rsidR="00000000" w:rsidDel="00000000" w:rsidRPr="00000000">
        <w:rPr/>
        <w:fldChar w:fldCharType="begin"/>
        <w:instrText>PAGEREF _Tocvw84ucd4l7f4 \h</w:instrText>
        <w:fldChar w:fldCharType="separate"/>
        <w:t xml:space="preserve">47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22.2</w:t>
      </w:r>
      <w:r w:rsidR="00000000" w:rsidDel="00000000" w:rsidRPr="00000000">
        <w:rPr/>
        <w:tab/>
      </w:r>
      <w:r w:rsidR="00000000" w:rsidDel="00000000" w:rsidRPr="00000000">
        <w:fldChar w:fldCharType="begin"/>
        <w:instrText>HYPERLINK \l "_Tocye1slj2fh8pk"</w:instrText>
        <w:fldChar w:fldCharType="separate"/>
      </w:r>
      <w:r w:rsidR="00000000" w:rsidDel="00000000" w:rsidRPr="00000000">
        <w:rPr>
          <w:b w:val="false"/>
          <w:sz w:val="22.0"/>
          <w:rStyle w:val="Hyperlink"/>
        </w:rPr>
        <w:t xml:space="preserve">Flexible use of time</w:t>
      </w:r>
      <w:r w:rsidR="00000000" w:rsidDel="00000000" w:rsidRPr="00000000">
        <w:rPr/>
        <w:tab/>
      </w:r>
      <w:r w:rsidR="00000000" w:rsidDel="00000000" w:rsidRPr="00000000">
        <w:rPr/>
        <w:fldChar w:fldCharType="begin"/>
        <w:instrText>PAGEREF _Tocye1slj2fh8pk \h</w:instrText>
        <w:fldChar w:fldCharType="separate"/>
        <w:t xml:space="preserve">47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22.3</w:t>
      </w:r>
      <w:r w:rsidR="00000000" w:rsidDel="00000000" w:rsidRPr="00000000">
        <w:rPr/>
        <w:tab/>
      </w:r>
      <w:r w:rsidR="00000000" w:rsidDel="00000000" w:rsidRPr="00000000">
        <w:fldChar w:fldCharType="begin"/>
        <w:instrText>HYPERLINK \l "_Tocireagb34qnqy"</w:instrText>
        <w:fldChar w:fldCharType="separate"/>
      </w:r>
      <w:r w:rsidR="00000000" w:rsidDel="00000000" w:rsidRPr="00000000">
        <w:rPr>
          <w:b w:val="false"/>
          <w:sz w:val="22.0"/>
          <w:rStyle w:val="Hyperlink"/>
        </w:rPr>
        <w:t xml:space="preserve">Structured support handling</w:t>
      </w:r>
      <w:r w:rsidR="00000000" w:rsidDel="00000000" w:rsidRPr="00000000">
        <w:rPr/>
        <w:tab/>
      </w:r>
      <w:r w:rsidR="00000000" w:rsidDel="00000000" w:rsidRPr="00000000">
        <w:rPr/>
        <w:fldChar w:fldCharType="begin"/>
        <w:instrText>PAGEREF _Tocireagb34qnqy \h</w:instrText>
        <w:fldChar w:fldCharType="separate"/>
        <w:t xml:space="preserve">47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22.4</w:t>
      </w:r>
      <w:r w:rsidR="00000000" w:rsidDel="00000000" w:rsidRPr="00000000">
        <w:rPr/>
        <w:tab/>
      </w:r>
      <w:r w:rsidR="00000000" w:rsidDel="00000000" w:rsidRPr="00000000">
        <w:fldChar w:fldCharType="begin"/>
        <w:instrText>HYPERLINK \l "_Tocp5iek1pbnu5z"</w:instrText>
        <w:fldChar w:fldCharType="separate"/>
      </w:r>
      <w:r w:rsidR="00000000" w:rsidDel="00000000" w:rsidRPr="00000000">
        <w:rPr>
          <w:b w:val="false"/>
          <w:sz w:val="22.0"/>
          <w:rStyle w:val="Hyperlink"/>
        </w:rPr>
        <w:t xml:space="preserve">Continuous improvement</w:t>
      </w:r>
      <w:r w:rsidR="00000000" w:rsidDel="00000000" w:rsidRPr="00000000">
        <w:rPr/>
        <w:tab/>
      </w:r>
      <w:r w:rsidR="00000000" w:rsidDel="00000000" w:rsidRPr="00000000">
        <w:rPr/>
        <w:fldChar w:fldCharType="begin"/>
        <w:instrText>PAGEREF _Tocp5iek1pbnu5z \h</w:instrText>
        <w:fldChar w:fldCharType="separate"/>
        <w:t xml:space="preserve">47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22.5</w:t>
      </w:r>
      <w:r w:rsidR="00000000" w:rsidDel="00000000" w:rsidRPr="00000000">
        <w:rPr/>
        <w:tab/>
      </w:r>
      <w:r w:rsidR="00000000" w:rsidDel="00000000" w:rsidRPr="00000000">
        <w:fldChar w:fldCharType="begin"/>
        <w:instrText>HYPERLINK \l "_Toc2jiwsqpaeuua"</w:instrText>
        <w:fldChar w:fldCharType="separate"/>
      </w:r>
      <w:r w:rsidR="00000000" w:rsidDel="00000000" w:rsidRPr="00000000">
        <w:rPr>
          <w:b w:val="false"/>
          <w:sz w:val="22.0"/>
          <w:rStyle w:val="Hyperlink"/>
        </w:rPr>
        <w:t xml:space="preserve">Visibility and control</w:t>
      </w:r>
      <w:r w:rsidR="00000000" w:rsidDel="00000000" w:rsidRPr="00000000">
        <w:rPr/>
        <w:tab/>
      </w:r>
      <w:r w:rsidR="00000000" w:rsidDel="00000000" w:rsidRPr="00000000">
        <w:rPr/>
        <w:fldChar w:fldCharType="begin"/>
        <w:instrText>PAGEREF _Toc2jiwsqpaeuua \h</w:instrText>
        <w:fldChar w:fldCharType="separate"/>
        <w:t xml:space="preserve">48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22.6</w:t>
      </w:r>
      <w:r w:rsidR="00000000" w:rsidDel="00000000" w:rsidRPr="00000000">
        <w:rPr/>
        <w:tab/>
      </w:r>
      <w:r w:rsidR="00000000" w:rsidDel="00000000" w:rsidRPr="00000000">
        <w:fldChar w:fldCharType="begin"/>
        <w:instrText>HYPERLINK \l "_Tocz2cdl36f2p7d"</w:instrText>
        <w:fldChar w:fldCharType="separate"/>
      </w:r>
      <w:r w:rsidR="00000000" w:rsidDel="00000000" w:rsidRPr="00000000">
        <w:rPr>
          <w:b w:val="false"/>
          <w:sz w:val="22.0"/>
          <w:rStyle w:val="Hyperlink"/>
        </w:rPr>
        <w:t xml:space="preserve">Review and forward planning</w:t>
      </w:r>
      <w:r w:rsidR="00000000" w:rsidDel="00000000" w:rsidRPr="00000000">
        <w:rPr/>
        <w:tab/>
      </w:r>
      <w:r w:rsidR="00000000" w:rsidDel="00000000" w:rsidRPr="00000000">
        <w:rPr/>
        <w:fldChar w:fldCharType="begin"/>
        <w:instrText>PAGEREF _Tocz2cdl36f2p7d \h</w:instrText>
        <w:fldChar w:fldCharType="separate"/>
        <w:t xml:space="preserve">48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22.7</w:t>
      </w:r>
      <w:r w:rsidR="00000000" w:rsidDel="00000000" w:rsidRPr="00000000">
        <w:rPr/>
        <w:tab/>
      </w:r>
      <w:r w:rsidR="00000000" w:rsidDel="00000000" w:rsidRPr="00000000">
        <w:fldChar w:fldCharType="begin"/>
        <w:instrText>HYPERLINK \l "_Toch4jbv2k5gizq"</w:instrText>
        <w:fldChar w:fldCharType="separate"/>
      </w:r>
      <w:r w:rsidR="00000000" w:rsidDel="00000000" w:rsidRPr="00000000">
        <w:rPr>
          <w:b w:val="false"/>
          <w:sz w:val="22.0"/>
          <w:rStyle w:val="Hyperlink"/>
        </w:rPr>
        <w:t xml:space="preserve">Managing larger changes</w:t>
      </w:r>
      <w:r w:rsidR="00000000" w:rsidDel="00000000" w:rsidRPr="00000000">
        <w:rPr/>
        <w:tab/>
      </w:r>
      <w:r w:rsidR="00000000" w:rsidDel="00000000" w:rsidRPr="00000000">
        <w:rPr/>
        <w:fldChar w:fldCharType="begin"/>
        <w:instrText>PAGEREF _Toch4jbv2k5gizq \h</w:instrText>
        <w:fldChar w:fldCharType="separate"/>
        <w:t xml:space="preserve">48</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23</w:t>
      </w:r>
      <w:r w:rsidR="00000000" w:rsidDel="00000000" w:rsidRPr="00000000">
        <w:rPr/>
        <w:tab/>
      </w:r>
      <w:r w:rsidR="00000000" w:rsidDel="00000000" w:rsidRPr="00000000">
        <w:fldChar w:fldCharType="begin"/>
        <w:instrText>HYPERLINK \l "_Tocpmojg6zo7vxx"</w:instrText>
        <w:fldChar w:fldCharType="separate"/>
      </w:r>
      <w:r w:rsidR="00000000" w:rsidDel="00000000" w:rsidRPr="00000000">
        <w:rPr>
          <w:b w:val="false"/>
          <w:color w:val="00B0F0"/>
          <w:sz w:val="22.0"/>
          <w:rStyle w:val="Hyperlink"/>
        </w:rPr>
        <w:t xml:space="preserve">Relevant Experience and References </w:t>
      </w:r>
      <w:r w:rsidR="00000000" w:rsidDel="00000000" w:rsidRPr="00000000">
        <w:rPr/>
        <w:tab/>
      </w:r>
      <w:r w:rsidR="00000000" w:rsidDel="00000000" w:rsidRPr="00000000">
        <w:rPr/>
        <w:fldChar w:fldCharType="begin"/>
        <w:instrText>PAGEREF _Tocpmojg6zo7vxx \h</w:instrText>
        <w:fldChar w:fldCharType="separate"/>
        <w:t xml:space="preserve">49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23.1</w:t>
      </w:r>
      <w:r w:rsidR="00000000" w:rsidDel="00000000" w:rsidRPr="00000000">
        <w:rPr/>
        <w:tab/>
      </w:r>
      <w:r w:rsidR="00000000" w:rsidDel="00000000" w:rsidRPr="00000000">
        <w:fldChar w:fldCharType="begin"/>
        <w:instrText>HYPERLINK \l "_Tocqack0mj7s3dw"</w:instrText>
        <w:fldChar w:fldCharType="separate"/>
      </w:r>
      <w:r w:rsidR="00000000" w:rsidDel="00000000" w:rsidRPr="00000000">
        <w:rPr>
          <w:b w:val="false"/>
          <w:sz w:val="22.0"/>
          <w:rStyle w:val="Hyperlink"/>
        </w:rPr>
        <w:t xml:space="preserve">Operating across complex, distributed models</w:t>
      </w:r>
      <w:r w:rsidR="00000000" w:rsidDel="00000000" w:rsidRPr="00000000">
        <w:rPr/>
        <w:tab/>
      </w:r>
      <w:r w:rsidR="00000000" w:rsidDel="00000000" w:rsidRPr="00000000">
        <w:rPr/>
        <w:fldChar w:fldCharType="begin"/>
        <w:instrText>PAGEREF _Tocqack0mj7s3dw \h</w:instrText>
        <w:fldChar w:fldCharType="separate"/>
        <w:t xml:space="preserve">49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23.2</w:t>
      </w:r>
      <w:r w:rsidR="00000000" w:rsidDel="00000000" w:rsidRPr="00000000">
        <w:rPr/>
        <w:tab/>
      </w:r>
      <w:r w:rsidR="00000000" w:rsidDel="00000000" w:rsidRPr="00000000">
        <w:fldChar w:fldCharType="begin"/>
        <w:instrText>HYPERLINK \l "_Toc0vrnylivddpm"</w:instrText>
        <w:fldChar w:fldCharType="separate"/>
      </w:r>
      <w:r w:rsidR="00000000" w:rsidDel="00000000" w:rsidRPr="00000000">
        <w:rPr>
          <w:b w:val="false"/>
          <w:sz w:val="22.0"/>
          <w:rStyle w:val="Hyperlink"/>
        </w:rPr>
        <w:t xml:space="preserve">Broader sector delivery</w:t>
      </w:r>
      <w:r w:rsidR="00000000" w:rsidDel="00000000" w:rsidRPr="00000000">
        <w:rPr/>
        <w:tab/>
      </w:r>
      <w:r w:rsidR="00000000" w:rsidDel="00000000" w:rsidRPr="00000000">
        <w:rPr/>
        <w:fldChar w:fldCharType="begin"/>
        <w:instrText>PAGEREF _Toc0vrnylivddpm \h</w:instrText>
        <w:fldChar w:fldCharType="separate"/>
        <w:t xml:space="preserve">50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sz w:val="22.0"/>
          <w:rStyle w:val="Hyperlink"/>
        </w:rPr>
        <w:t xml:space="preserve">23.3</w:t>
      </w:r>
      <w:r w:rsidR="00000000" w:rsidDel="00000000" w:rsidRPr="00000000">
        <w:rPr/>
        <w:tab/>
      </w:r>
      <w:r w:rsidR="00000000" w:rsidDel="00000000" w:rsidRPr="00000000">
        <w:fldChar w:fldCharType="begin"/>
        <w:instrText>HYPERLINK \l "_Toc6ohqmdw4sl9b"</w:instrText>
        <w:fldChar w:fldCharType="separate"/>
      </w:r>
      <w:r w:rsidR="00000000" w:rsidDel="00000000" w:rsidRPr="00000000">
        <w:rPr>
          <w:b w:val="false"/>
          <w:sz w:val="22.0"/>
          <w:rStyle w:val="Hyperlink"/>
        </w:rPr>
        <w:t xml:space="preserve">What this brings to this programme</w:t>
      </w:r>
      <w:r w:rsidR="00000000" w:rsidDel="00000000" w:rsidRPr="00000000">
        <w:rPr/>
        <w:tab/>
      </w:r>
      <w:r w:rsidR="00000000" w:rsidDel="00000000" w:rsidRPr="00000000">
        <w:rPr/>
        <w:fldChar w:fldCharType="begin"/>
        <w:instrText>PAGEREF _Toc6ohqmdw4sl9b \h</w:instrText>
        <w:fldChar w:fldCharType="separate"/>
        <w:t xml:space="preserve">50</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24</w:t>
      </w:r>
      <w:r w:rsidR="00000000" w:rsidDel="00000000" w:rsidRPr="00000000">
        <w:rPr/>
        <w:tab/>
      </w:r>
      <w:r w:rsidR="00000000" w:rsidDel="00000000" w:rsidRPr="00000000">
        <w:fldChar w:fldCharType="begin"/>
        <w:instrText>HYPERLINK \l "_Tocl7y1l27cuiki"</w:instrText>
        <w:fldChar w:fldCharType="separate"/>
      </w:r>
      <w:r w:rsidR="00000000" w:rsidDel="00000000" w:rsidRPr="00000000">
        <w:rPr>
          <w:b w:val="false"/>
          <w:color w:val="00B0F0"/>
          <w:sz w:val="22.0"/>
          <w:rStyle w:val="Hyperlink"/>
        </w:rPr>
        <w:t xml:space="preserve">Commercial Model and Pricing Summary </w:t>
      </w:r>
      <w:r w:rsidR="00000000" w:rsidDel="00000000" w:rsidRPr="00000000">
        <w:rPr/>
        <w:tab/>
      </w:r>
      <w:r w:rsidR="00000000" w:rsidDel="00000000" w:rsidRPr="00000000">
        <w:rPr/>
        <w:fldChar w:fldCharType="begin"/>
        <w:instrText>PAGEREF _Tocl7y1l27cuiki \h</w:instrText>
        <w:fldChar w:fldCharType="separate"/>
        <w:t xml:space="preserve">52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25</w:t>
      </w:r>
      <w:r w:rsidR="00000000" w:rsidDel="00000000" w:rsidRPr="00000000">
        <w:rPr/>
        <w:tab/>
      </w:r>
      <w:r w:rsidR="00000000" w:rsidDel="00000000" w:rsidRPr="00000000">
        <w:fldChar w:fldCharType="begin"/>
        <w:instrText>HYPERLINK \l "_Toc9o8d8qezlkik"</w:instrText>
        <w:fldChar w:fldCharType="separate"/>
      </w:r>
      <w:r w:rsidR="00000000" w:rsidDel="00000000" w:rsidRPr="00000000">
        <w:rPr>
          <w:b w:val="false"/>
          <w:color w:val="00B0F0"/>
          <w:sz w:val="22.0"/>
          <w:rStyle w:val="Hyperlink"/>
        </w:rPr>
        <w:t xml:space="preserve">Assumptions, Dependencies and Caveats </w:t>
      </w:r>
      <w:r w:rsidR="00000000" w:rsidDel="00000000" w:rsidRPr="00000000">
        <w:rPr/>
        <w:tab/>
      </w:r>
      <w:r w:rsidR="00000000" w:rsidDel="00000000" w:rsidRPr="00000000">
        <w:rPr/>
        <w:fldChar w:fldCharType="begin"/>
        <w:instrText>PAGEREF _Toc9o8d8qezlkik \h</w:instrText>
        <w:fldChar w:fldCharType="separate"/>
        <w:t xml:space="preserve">53</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26</w:t>
      </w:r>
      <w:r w:rsidR="00000000" w:rsidDel="00000000" w:rsidRPr="00000000">
        <w:rPr/>
        <w:tab/>
      </w:r>
      <w:r w:rsidR="00000000" w:rsidDel="00000000" w:rsidRPr="00000000">
        <w:fldChar w:fldCharType="begin"/>
        <w:instrText>HYPERLINK \l "_Toc72hfx2o551e7"</w:instrText>
        <w:fldChar w:fldCharType="separate"/>
      </w:r>
      <w:r w:rsidR="00000000" w:rsidDel="00000000" w:rsidRPr="00000000">
        <w:rPr>
          <w:b w:val="false"/>
          <w:color w:val="00B0F0"/>
          <w:sz w:val="22.0"/>
          <w:rStyle w:val="Hyperlink"/>
        </w:rPr>
        <w:t xml:space="preserve">Submission Cross-Reference to Completed Appendices</w:t>
      </w:r>
      <w:r w:rsidR="00000000" w:rsidDel="00000000" w:rsidRPr="00000000">
        <w:rPr/>
        <w:tab/>
      </w:r>
      <w:r w:rsidR="00000000" w:rsidDel="00000000" w:rsidRPr="00000000">
        <w:rPr/>
        <w:fldChar w:fldCharType="begin"/>
        <w:instrText>PAGEREF _Toc72hfx2o551e7 \h</w:instrText>
        <w:fldChar w:fldCharType="separate"/>
        <w:t xml:space="preserve">54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r w:rsidR="00000000" w:rsidDel="00000000" w:rsidRPr="00000000">
        <w:rPr>
          <w:b w:val="false"/>
          <w:color w:val="00B0F0"/>
          <w:sz w:val="22.0"/>
          <w:rStyle w:val="Hyperlink"/>
        </w:rPr>
        <w:t xml:space="preserve">28</w:t>
      </w:r>
      <w:r w:rsidR="00000000" w:rsidDel="00000000" w:rsidRPr="00000000">
        <w:rPr/>
        <w:tab/>
      </w:r>
      <w:r w:rsidR="00000000" w:rsidDel="00000000" w:rsidRPr="00000000">
        <w:fldChar w:fldCharType="begin"/>
        <w:instrText>HYPERLINK \l "_Toc1u1regb75llg"</w:instrText>
        <w:fldChar w:fldCharType="separate"/>
      </w:r>
      <w:r w:rsidR="00000000" w:rsidDel="00000000" w:rsidRPr="00000000">
        <w:rPr>
          <w:b w:val="false"/>
          <w:color w:val="00B0F0"/>
          <w:sz w:val="22.0"/>
          <w:rStyle w:val="Hyperlink"/>
        </w:rPr>
        <w:t xml:space="preserve">Project Considerations &amp; Assumptions</w:t>
      </w:r>
      <w:r w:rsidR="00000000" w:rsidDel="00000000" w:rsidRPr="00000000">
        <w:rPr/>
        <w:tab/>
      </w:r>
      <w:r w:rsidR="00000000" w:rsidDel="00000000" w:rsidRPr="00000000">
        <w:rPr/>
        <w:fldChar w:fldCharType="begin"/>
        <w:instrText>PAGEREF _Toc1u1regb75llg \h</w:instrText>
        <w:fldChar w:fldCharType="separate"/>
        <w:t xml:space="preserve">56</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720" w:val="left" w:leader="none"/>
          <w:tab w:pos="8308" w:val="right" w:leader="dot"/>
        </w:tabs>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pStyle w:val="Normal"/>
        <w:tabs>
          <w:tab w:pos="4222" w:val="left" w:leader="none"/>
        </w:tabs>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Heading1"/>
        <w:outlineLvl w:val="0"/>
        <w:widowControl w:val="1"/>
      </w:pPr>
      <w:bookmarkStart w:id="ke0k8xr4yatj" w:name="_Tocqgtbm1e2dg9u"/>
      <w:bookmarkEnd w:id="ke0k8xr4yatj"/>
      <w:r w:rsidR="00000000" w:rsidDel="00000000" w:rsidRPr="00000000">
        <w:rPr/>
        <w:t xml:space="preserve">Executive Summary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International is undertaking a programme to replace a set of disconnected systems and manual processes with a platform that supports student applications and wider relationship management across the organisation.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requirement reflects the way the UWC movement operates in practice. Activities are carried out across schools, national committees, the International Office and a global alumni and volunteer network. These groups contribute to the student journey and ongoing engagement, often working with different processes, levels of structure and supporting tools. Information is currently held across multiple systems and spreadsheets, which makes it difficult to maintain a consistent and reliable view of individuals, activity and decision-making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applications and selection process sits at the centre of this requirement. Each year, a high volume of applications is managed across national committees, with variation in how programmes are structured, how applicants are assessed and how decisions are reached. This includes multiple stages of review, involvement from assessors and committees, and the collection of supporting information such as references and recommendations. These processes introduce complexity in coordinating activity, maintaining consistency and tracking progression across the full lifecycle of an application.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Alongside this, UWC needs to support structured interaction with a broad range of external users. Applicants, referees, assessors, committee members and other contributors all need to engage with the process in different ways, often remotely and across different regions. This requires a controlled, web-based interface that supports these interactions clearly, while ensuring that data is captured accurately and linked to the underlying system.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Beyond applications, UWC manages long-term relationships with students, alumni, volunteers, partners and governance groups. Individuals may move between roles over time, with different forms of engagement across programmes, events and organisational activities. These interactions are not currently held within a single structured record, which limits visibility and makes it more difficult to coordinate activity across regions and functions.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requirement therefore covers two connected areas. The first is a structured approach to managing applications and selection at scale, including multi-stage assessment, external contributions and variations in programme design across national committees. The second is a central platform for managing people, organisations and their relationships over time, including governance, engagement and ongoing communication.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solution must operate within an existing technology landscape. Systems supporting fundraising and finance remain in place and must be connected where required, with clear ownership of data across systems. At the same time, the platform must support a globally distributed user base, including internal staff, volunteers and external participants, each with different levels of access, responsibility and visibility.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programme introduces defined delivery milestones, including an initial pilot focused on applications and selection with a group of national committees, followed by wider rollout. This includes early validation of application processes, external user interaction and data handling before scaling across the network. The delivery approach must therefore support staged implementation while maintaining consistency in data, structure and user experience.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document sets out how we have interpreted your requirements and the structure we propose to support them in practice, with a focus on delivery that can be managed consistently across your network while supporting the complexity of how UWC operates globally.</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Heading1"/>
        <w:outlineLvl w:val="0"/>
        <w:widowControl w:val="1"/>
      </w:pPr>
      <w:bookmarkStart w:id="e81r7sspdlyj" w:name="_Tocnjrwptbtkm19"/>
      <w:r w:rsidR="00000000" w:rsidDel="00000000" w:rsidRPr="00000000">
        <w:rPr/>
        <w:t xml:space="preserve">Our Understanding of UWC’s Requirement </w:t>
      </w:r>
      <w:bookmarkEnd w:id="e81r7sspdlyj"/>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requirement is not defined by individual features, but by how multiple processes need to operate together across the UWC network.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applications and selection process introduces the first level of complexity. It is not a single workflow, but a set of processes managed across national committees, each with its own approach to application structure, assessment, review and decision-making. These differences need to be supported without losing control over how applications are captured, progressed and reported, including the ability to vary application forms, eligibility rules and selection stages across programmes and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process also relies on structured interaction with external participants. Applicants, referees, assessors and committee members all contribute to different stages of the application lifecycle. This includes the collection of recommendations and supporting information, as well as participation in assessment and decision-making. These interactions need to be managed through a controlled interface, rather than relying on fragmented tools, so that contributions are captured consistently and remain linked to the underlying application record.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becomes more difficult at scale. A large number of applicants, referees and assessors interact with the process at the same time. Without a clear structure, this leads to delays in review, duplication of effort and gaps in tracking. The requirement is therefore not only to support volume, but to maintain visibility, control and traceability as applications move through multiple stages, often across different users and regions.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Once selection is complete, the requirement shifts to the management of students and scholarships. Application data must remain directly linked to student records, funding allocations and reporting requirements. This includes the allocation of funding from multiple sources and the need to maintain a clear connection between selection decisions and financial support over time. If these are handled separately, the relationship between application, selection and funding becomes difficult to manage and introduces additional manual effort.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 similar challenge exists in the wider CRM requirement. Individuals interact with UWC in different roles over time, including applicants, students, alumni, volunteers and members of governance groups. These roles are related, and the requirement is to maintain a continuous record of each individual, rather than creating separate records at each stage of involvement. This includes capturing changes in role, ongoing engagement and participation across different areas of the organisation.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extends into community engagement and governance. Events, communication activity, committee membership and organisational roles all rely on the same underlying information. Managing these areas independently increases duplication and reduces confidence in reporting. The requirement is to ensure that these activities can be managed within a consistent structure, while still supporting their different purposes and levels of access.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requirement also introduces considerations around data handling and responsibility. Sensitive information, including personal, financial and medical data, must be captured and managed appropriately, with clear control over who can access and update it. This includes the handling of consent, particularly where applicants may require input from parents or guardians, and the need to maintain a clear audit trail of submissions and decisions.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current environment highlights where this becomes difficult. Multiple systems and spreadsheets are used to manage different parts of the process, with limited integration between them. Data is often copied between systems or maintained separately, increasing effort and reducing confidence in accuracy. This also makes it harder to maintain a consistent view of activity across national committees and the wider organisation.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introduction of a new platform does not remove the need to work with existing systems. Fundraising and finance platforms remain in place, and a separate community platform is being introduced. This creates a requirement to define how data is shared between systems, where ownership of that data sits and how consistency is maintained across the wider landscape.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There is also a defined delivery expectation. The applications and selection capability must be delivered to a pilot group of national committees within a fixed timeframe, followed by wider rollout. This includes early validation of application processes, external user interaction and data handling, before extending the approach across the network. What is delivered initially must therefore be structured in a way that can be expanded without rework.</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Taken together, the requirement is to support applications, student lifecycle and wider relationship management in a way that maintains continuity of data, supports variation where needed and allows activity to be managed consistently across a distributed, multi-user and high-volume environment.</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eryvc9uh8657" w:name="_Tocbhwu1p21ar3g"/>
      <w:r w:rsidR="00000000" w:rsidDel="00000000" w:rsidRPr="00000000">
        <w:rPr/>
        <w:t xml:space="preserve">Proposal Overview </w:t>
      </w:r>
      <w:bookmarkEnd w:id="eryvc9uh8657"/>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proposed solution brings applications, student lifecycle and wider relationship management into a single platform, supported by a web-based interface for external users and defined integration points where systems remain in place.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reflects how activity takes place across the UWC movement. The same individuals and organisations are involved throughout application, selection, funding and ongoing engagement. When these areas are handled separately, data becomes fragmented and harder to manage. The approach taken here keeps these elements within one structure, while allowing different parts of the organisation to interact with the system in a controlled way.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At a high level, the platform is designed to support four connected areas.</w:t>
      </w:r>
    </w:p>
    <w:p xmlns:w14="http://schemas.microsoft.com/office/word/2010/wordml" w:rsidR="00000000" w:rsidRDefault="00000000" w14:textId="00000000" w:rsidDel="00000000" w:rsidP="00000000" w:rsidRPr="00000000">
      <w:pPr>
        <w:pStyle w:val="Heading2"/>
        <w:outlineLvl w:val="1"/>
        <w:widowControl w:val="1"/>
      </w:pPr>
      <w:bookmarkStart w:id="wpvh95des2wk" w:name="_Toc382514mnfhqc"/>
      <w:r w:rsidR="00000000" w:rsidDel="00000000" w:rsidRPr="00000000">
        <w:rPr/>
        <w:t xml:space="preserve">Applications and Selection</w:t>
      </w:r>
      <w:bookmarkEnd w:id="wpvh95des2wk"/>
    </w:p>
    <w:p xmlns:w14="http://schemas.microsoft.com/office/word/2010/wordml" w:rsidR="00000000" w:rsidRDefault="00000000" w14:textId="00000000" w:rsidDel="00000000" w:rsidP="00000000" w:rsidRPr="00000000">
      <w:pPr>
        <w:rPr/>
        <w:widowControl w:val="1"/>
      </w:pPr>
      <w:r w:rsidR="00000000" w:rsidDel="00000000" w:rsidRPr="00000000">
        <w:rPr>
          <w:vertAlign w:val="baseline"/>
        </w:rPr>
        <w:t xml:space="preserve">A structured process for managing applications from submission through to decision. This includes configurable application structures so that national committees can apply their own requirements while working within a shared framework. Supporting information such as recommendations is captured as part of the same process, alongside assessment activity, staged review and final outcomes. Each step is recorded and traceable, allowing progress to be monitored without relying on manual tracking.</w:t>
      </w:r>
    </w:p>
    <w:p xmlns:w14="http://schemas.microsoft.com/office/word/2010/wordml" w:rsidR="00000000" w:rsidRDefault="00000000" w14:textId="00000000" w:rsidDel="00000000" w:rsidP="00000000" w:rsidRPr="00000000">
      <w:pPr>
        <w:pStyle w:val="Heading2"/>
        <w:outlineLvl w:val="1"/>
        <w:widowControl w:val="1"/>
      </w:pPr>
      <w:bookmarkStart w:id="x0yvact6zhas" w:name="_Tocsmx14uy9ptlc"/>
      <w:r w:rsidR="00000000" w:rsidDel="00000000" w:rsidRPr="00000000">
        <w:rPr/>
        <w:t xml:space="preserve">User Interaction and Portal Access</w:t>
      </w:r>
      <w:bookmarkEnd w:id="x0yvact6zhas"/>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 web-based interface that supports how external users contribute to the process. Applicants, referees, assessors and committee members access the system through role-specific views that guide how information is submitted, reviewed and updated. This includes completing applications, providing references, carrying out assessments and contributing to decisions. Users interact through a structured interface, while the underlying data remains part of the same platform.</w:t>
      </w:r>
    </w:p>
    <w:p xmlns:w14="http://schemas.microsoft.com/office/word/2010/wordml" w:rsidR="00000000" w:rsidRDefault="00000000" w14:textId="00000000" w:rsidDel="00000000" w:rsidP="00000000" w:rsidRPr="00000000">
      <w:pPr>
        <w:pStyle w:val="Heading2"/>
        <w:outlineLvl w:val="1"/>
        <w:widowControl w:val="1"/>
      </w:pPr>
      <w:bookmarkStart w:id="sn4lx18piafe" w:name="_Tocpg1b67zbkny5"/>
      <w:r w:rsidR="00000000" w:rsidDel="00000000" w:rsidRPr="00000000">
        <w:rPr/>
        <w:t xml:space="preserve">Student and Scholarship Management</w:t>
      </w:r>
      <w:bookmarkEnd w:id="sn4lx18piafe"/>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Continuation of the application record into the student lifecycle. Placement, scholarship allocation and related activity are managed within the same record, maintaining a clear link between selection outcomes and funding. This includes associating funding sources with individual students and tracking allocation over time, allowing financial support to be managed alongside the student journey.</w:t>
      </w:r>
    </w:p>
    <w:p xmlns:w14="http://schemas.microsoft.com/office/word/2010/wordml" w:rsidR="00000000" w:rsidRDefault="00000000" w14:textId="00000000" w:rsidDel="00000000" w:rsidP="00000000" w:rsidRPr="00000000">
      <w:pPr>
        <w:pStyle w:val="Heading2"/>
        <w:outlineLvl w:val="1"/>
        <w:widowControl w:val="1"/>
      </w:pPr>
      <w:bookmarkStart w:id="sd223s82hlgs" w:name="_Toc85lfytrnq2vi"/>
      <w:r w:rsidR="00000000" w:rsidDel="00000000" w:rsidRPr="00000000">
        <w:rPr/>
        <w:t xml:space="preserve">Wider Relationship Management</w:t>
      </w:r>
      <w:bookmarkEnd w:id="sd223s82hlgs"/>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Management of ongoing relationships across students, alumni, volunteers, partners and governance groups. Engagement, participation, organisational roles and committee involvement are recorded within the same platform, providing a clear view of how individuals are connected to the organisation over time. This supports movement between roles without the need to recreate or separate records.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Across these areas, the platform supports a range of users, including internal staff, volunteers and external participants. Each user interacts based on their role, either through the main platform or through the web interface, with access controlled to ensure appropriate visibility and handling of sensitive information.</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solution is designed to work alongside existing systems. Finance and fundraising platforms remain in place, with data shared through defined integration points. This allows information to move between systems where required, without duplication or manual handling.</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Delivery is structured to meet the required timeline. Initial focus is placed on applications and selection for a pilot group of national committees, including validation of application structures, external user interaction and assessment processes. This establishes the core model. The same foundation is then extended to support student lifecycle and wider relationship management during rollout.</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result is a platform that supports the full journey from application through to ongoing engagement, with a clear structure for managing data, process and access across the organisation.</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h78yfrhy7lsy" w:name="_Toc8c7p2d9m7w7v"/>
      <w:r w:rsidR="00000000" w:rsidDel="00000000" w:rsidRPr="00000000">
        <w:rPr/>
        <w:t xml:space="preserve">Proposed Approach to Requirements Validation and Process Mapping</w:t>
      </w:r>
      <w:bookmarkEnd w:id="h78yfrhy7lsy"/>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solution is defined through a structured design phase that moves from understanding how processes operate today through to a confirmed solution design. This ensures that configuration is based on how activity actually takes place across the UWC network, rather than assumptions made during initial scoping.</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phase focuses on how applications, assessment, selection and related activity are managed across national committees, and how external users interact with these processes at scale.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While the steps are set out in a clear sequence, the work itself is iterative. As processes are mapped and reviewed, additional requirements, variations and dependencies are identified and worked through with stakeholders. This allows the solution to be shaped progressively, which is necessary given the scale of the network and the differences in how committees operate.</w:t>
      </w:r>
    </w:p>
    <w:p xmlns:w14="http://schemas.microsoft.com/office/word/2010/wordml" w:rsidR="00000000" w:rsidRDefault="00000000" w14:textId="00000000" w:rsidDel="00000000" w:rsidP="00000000" w:rsidRPr="00000000">
      <w:pPr>
        <w:pStyle w:val="Heading2"/>
        <w:outlineLvl w:val="1"/>
        <w:widowControl w:val="1"/>
      </w:pPr>
      <w:bookmarkStart w:id="yj324rnuenzi" w:name="_Tocbwcvaabtwl5y"/>
      <w:r w:rsidR="00000000" w:rsidDel="00000000" w:rsidRPr="00000000">
        <w:rPr/>
        <w:t xml:space="preserve">Approach</w:t>
      </w:r>
      <w:bookmarkEnd w:id="yj324rnuenzi"/>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design phase is delivered in a sequence of structured steps: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Process Mapping → Review and Refinement → Technical Definition → Solution Validation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Each step builds on the previous one and is delivered through a series of focused sessions with key stakeholders.</w:t>
      </w:r>
    </w:p>
    <w:p xmlns:w14="http://schemas.microsoft.com/office/word/2010/wordml" w:rsidR="00000000" w:rsidRDefault="00000000" w14:textId="00000000" w:rsidDel="00000000" w:rsidP="00000000" w:rsidRPr="00000000">
      <w:pPr>
        <w:pStyle w:val="Heading2"/>
        <w:outlineLvl w:val="1"/>
        <w:widowControl w:val="1"/>
      </w:pPr>
      <w:bookmarkStart w:id="1b3owmol4izp" w:name="_Tocfgy9bxmm824v"/>
      <w:r w:rsidR="00000000" w:rsidDel="00000000" w:rsidRPr="00000000">
        <w:rPr/>
        <w:t xml:space="preserve">Process Mapping</w:t>
      </w:r>
      <w:bookmarkEnd w:id="1b3owmol4izp"/>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Initial workshops focus on understanding how processes operate across the organisation.</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2–4 workshops (per core process area)</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These sessions are used to:</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6251833"/>
        </w:numPr>
        <w:widowControl w:val="1"/>
        <w:ind w:left="360"/>
      </w:pPr>
      <w:r w:rsidR="00000000" w:rsidDel="00000000" w:rsidRPr="00000000">
        <w:rPr>
          <w:vertAlign w:val="baseline"/>
        </w:rPr>
        <w:t xml:space="preserve">map the full application and selection lifecycle across national committee</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61591864"/>
        </w:numPr>
        <w:widowControl w:val="1"/>
        <w:ind w:left="360"/>
      </w:pPr>
      <w:r w:rsidR="00000000" w:rsidDel="00000000" w:rsidRPr="00000000">
        <w:rPr>
          <w:vertAlign w:val="baseline"/>
        </w:rPr>
        <w:t xml:space="preserve">identify roles, stages and decision points, including multi-stage assessment and nomination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0316577"/>
        </w:numPr>
        <w:widowControl w:val="1"/>
        <w:ind w:left="360"/>
      </w:pPr>
      <w:r w:rsidR="00000000" w:rsidDel="00000000" w:rsidRPr="00000000">
        <w:rPr>
          <w:vertAlign w:val="baseline"/>
        </w:rPr>
        <w:t xml:space="preserve">capture inputs, outputs and dependencies across internal teams and external participants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93891573"/>
        </w:numPr>
        <w:widowControl w:val="1"/>
        <w:ind w:left="360"/>
      </w:pPr>
      <w:r w:rsidR="00000000" w:rsidDel="00000000" w:rsidRPr="00000000">
        <w:rPr>
          <w:vertAlign w:val="baseline"/>
        </w:rPr>
        <w:t xml:space="preserve">understand variation across programmes, countries and committees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49141203"/>
        </w:numPr>
        <w:widowControl w:val="1"/>
        <w:ind w:left="360"/>
      </w:pPr>
      <w:r w:rsidR="00000000" w:rsidDel="00000000" w:rsidRPr="00000000">
        <w:rPr>
          <w:vertAlign w:val="baseline"/>
        </w:rPr>
        <w:t xml:space="preserve">identify how applicants, referees, parents or guardians and assessors interact with the process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64337112"/>
        </w:numPr>
        <w:widowControl w:val="1"/>
        <w:ind w:left="360"/>
      </w:pPr>
      <w:r w:rsidR="00000000" w:rsidDel="00000000" w:rsidRPr="00000000">
        <w:rPr>
          <w:vertAlign w:val="baseline"/>
        </w:rPr>
        <w:t xml:space="preserve">capture how supporting information such as recommendations, financial data and medical information is collected and managed</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output at this stage is a set of structured process maps showing how activity is currently managed, including where variation exists and where processes rely on manual coordination or disconnected tools.</w:t>
      </w:r>
    </w:p>
    <w:p xmlns:w14="http://schemas.microsoft.com/office/word/2010/wordml" w:rsidR="00000000" w:rsidRDefault="00000000" w14:textId="00000000" w:rsidDel="00000000" w:rsidP="00000000" w:rsidRPr="00000000">
      <w:pPr>
        <w:pStyle w:val="Heading2"/>
        <w:outlineLvl w:val="1"/>
        <w:widowControl w:val="1"/>
      </w:pPr>
      <w:bookmarkStart w:id="mdrqp2o5r8vx" w:name="_Toc8t20fjltb364"/>
      <w:r w:rsidR="00000000" w:rsidDel="00000000" w:rsidRPr="00000000">
        <w:rPr/>
        <w:t xml:space="preserve">Review and Refinement</w:t>
      </w:r>
      <w:bookmarkEnd w:id="mdrqp2o5r8vx"/>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Process maps are then reviewed in detail to confirm accuracy and resolve gaps.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2–3 follow-up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stage focuses 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97211360"/>
        </w:numPr>
        <w:widowControl w:val="1"/>
        <w:ind w:left="360"/>
      </w:pPr>
      <w:r w:rsidR="00000000" w:rsidDel="00000000" w:rsidRPr="00000000">
        <w:rPr>
          <w:vertAlign w:val="baseline"/>
        </w:rPr>
        <w:t xml:space="preserve">validating mapped processes with stakeholders across different parts of the network</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13788687"/>
        </w:numPr>
        <w:widowControl w:val="1"/>
        <w:ind w:left="360"/>
      </w:pPr>
      <w:r w:rsidR="00000000" w:rsidDel="00000000" w:rsidRPr="00000000">
        <w:rPr>
          <w:vertAlign w:val="baseline"/>
        </w:rPr>
        <w:t xml:space="preserve">identifying inconsistencies, duplication or missing steps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9578452"/>
        </w:numPr>
        <w:widowControl w:val="1"/>
        <w:ind w:left="360"/>
      </w:pPr>
      <w:r w:rsidR="00000000" w:rsidDel="00000000" w:rsidRPr="00000000">
        <w:rPr>
          <w:vertAlign w:val="baseline"/>
        </w:rPr>
        <w:t xml:space="preserve">confirming where variation should be maintained to support local operation and where a shared structure is required</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1730058"/>
        </w:numPr>
        <w:widowControl w:val="1"/>
        <w:ind w:left="360"/>
      </w:pPr>
      <w:r w:rsidR="00000000" w:rsidDel="00000000" w:rsidRPr="00000000">
        <w:rPr>
          <w:vertAlign w:val="baseline"/>
        </w:rPr>
        <w:t xml:space="preserve">clarifying how external contributions, approvals and decision points are handled across each stage</w:t>
      </w:r>
      <w:r w:rsidR="00000000" w:rsidDel="00000000" w:rsidRPr="00000000">
        <w:br w:type="line"/>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As processes are reviewed, additional questions typically arise, particularly where multiple users contribute to the same lifecycle. These are worked through during this stage to ensure that the process design reflects how the system needs to operate in practice.</w:t>
      </w:r>
    </w:p>
    <w:p xmlns:w14="http://schemas.microsoft.com/office/word/2010/wordml" w:rsidR="00000000" w:rsidRDefault="00000000" w14:textId="00000000" w:rsidDel="00000000" w:rsidP="00000000" w:rsidRPr="00000000">
      <w:pPr>
        <w:pStyle w:val="Heading2"/>
        <w:outlineLvl w:val="1"/>
        <w:widowControl w:val="1"/>
      </w:pPr>
      <w:bookmarkStart w:id="c7jzwluf3f83" w:name="_Toccc04nm7142da"/>
      <w:r w:rsidR="00000000" w:rsidDel="00000000" w:rsidRPr="00000000">
        <w:rPr/>
        <w:t xml:space="preserve">Technical and User Definition</w:t>
      </w:r>
      <w:bookmarkEnd w:id="c7jzwluf3f83"/>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Once the process structure is agreed, sessions focus on how the solution will operate within the platform and through the web-based interface.</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3–5 focused design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includes defining:</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67355403"/>
        </w:numPr>
        <w:widowControl w:val="1"/>
        <w:ind w:left="360"/>
      </w:pPr>
      <w:r w:rsidR="00000000" w:rsidDel="00000000" w:rsidRPr="00000000">
        <w:rPr>
          <w:vertAlign w:val="baseline"/>
        </w:rPr>
        <w:t xml:space="preserve">data captured at each stage of the application and selection lifecycle</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7083481"/>
        </w:numPr>
        <w:widowControl w:val="1"/>
        <w:ind w:left="360"/>
      </w:pPr>
      <w:r w:rsidR="00000000" w:rsidDel="00000000" w:rsidRPr="00000000">
        <w:rPr>
          <w:vertAlign w:val="baseline"/>
        </w:rPr>
        <w:t xml:space="preserve">rules governing stage progression, eligibility and decision-making</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9489672"/>
        </w:numPr>
        <w:widowControl w:val="1"/>
        <w:ind w:left="360"/>
      </w:pPr>
      <w:r w:rsidR="00000000" w:rsidDel="00000000" w:rsidRPr="00000000">
        <w:rPr>
          <w:vertAlign w:val="baseline"/>
        </w:rPr>
        <w:t xml:space="preserve">assessment criteria, scoring structures and reviewer responsibilities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8254714"/>
        </w:numPr>
        <w:widowControl w:val="1"/>
        <w:ind w:left="360"/>
      </w:pPr>
      <w:r w:rsidR="00000000" w:rsidDel="00000000" w:rsidRPr="00000000">
        <w:rPr>
          <w:vertAlign w:val="baseline"/>
        </w:rPr>
        <w:t xml:space="preserve">user roles, permissions and access levels across internal users and external participants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57673939"/>
        </w:numPr>
        <w:widowControl w:val="1"/>
        <w:ind w:left="360"/>
      </w:pPr>
      <w:r w:rsidR="00000000" w:rsidDel="00000000" w:rsidRPr="00000000">
        <w:rPr>
          <w:vertAlign w:val="baseline"/>
        </w:rPr>
        <w:t xml:space="preserve">how applicants, referees, parents or guardians and assessors interact with the system through the portal</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12126822"/>
        </w:numPr>
        <w:widowControl w:val="1"/>
        <w:ind w:left="360"/>
      </w:pPr>
      <w:r w:rsidR="00000000" w:rsidDel="00000000" w:rsidRPr="00000000">
        <w:rPr>
          <w:vertAlign w:val="baseline"/>
        </w:rPr>
        <w:t xml:space="preserve">handling of supporting information, including recommendations and sensitive data</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82261240"/>
        </w:numPr>
        <w:widowControl w:val="1"/>
        <w:ind w:left="360"/>
      </w:pPr>
      <w:r w:rsidR="00000000" w:rsidDel="00000000" w:rsidRPr="00000000">
        <w:rPr>
          <w:vertAlign w:val="baseline"/>
        </w:rPr>
        <w:t xml:space="preserve">consent management and audit requirements for personal, financial and medical information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88218888"/>
        </w:numPr>
        <w:widowControl w:val="1"/>
        <w:ind w:left="360"/>
      </w:pPr>
      <w:r w:rsidR="00000000" w:rsidDel="00000000" w:rsidRPr="00000000">
        <w:rPr>
          <w:vertAlign w:val="baseline"/>
        </w:rPr>
        <w:t xml:space="preserve">integration points with existing systems and clarity on where data ownership sits</w:t>
      </w:r>
      <w:r w:rsidR="00000000" w:rsidDel="00000000" w:rsidRPr="00000000">
        <w:br w:type="line"/>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stage translates process into system behaviour and user interaction, ensuring that both internal workflows and external access are clearly defined.</w:t>
      </w:r>
    </w:p>
    <w:p xmlns:w14="http://schemas.microsoft.com/office/word/2010/wordml" w:rsidR="00000000" w:rsidRDefault="00000000" w14:textId="00000000" w:rsidDel="00000000" w:rsidP="00000000" w:rsidRPr="00000000">
      <w:pPr>
        <w:pStyle w:val="Heading2"/>
        <w:outlineLvl w:val="1"/>
        <w:widowControl w:val="1"/>
      </w:pPr>
      <w:bookmarkStart w:id="jxxjyhm5112k" w:name="_Toc21504j2apg84"/>
      <w:r w:rsidR="00000000" w:rsidDel="00000000" w:rsidRPr="00000000">
        <w:rPr/>
        <w:t xml:space="preserve">Solution Validation</w:t>
      </w:r>
      <w:bookmarkEnd w:id="jxxjyhm5112k"/>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full solution is then consolidated and reviewed before configuration begins.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1–2 validation sessions</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step confirms: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2363858"/>
        </w:numPr>
        <w:widowControl w:val="1"/>
        <w:ind w:left="360"/>
      </w:pPr>
      <w:r w:rsidR="00000000" w:rsidDel="00000000" w:rsidRPr="00000000">
        <w:rPr>
          <w:vertAlign w:val="baseline"/>
        </w:rPr>
        <w:t xml:space="preserve">final process structure across applications and selection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82518872"/>
        </w:numPr>
        <w:widowControl w:val="1"/>
        <w:ind w:left="360"/>
      </w:pPr>
      <w:r w:rsidR="00000000" w:rsidDel="00000000" w:rsidRPr="00000000">
        <w:rPr>
          <w:vertAlign w:val="baseline"/>
        </w:rPr>
        <w:t xml:space="preserve">system behaviour, progression rules and decision points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13967824"/>
        </w:numPr>
        <w:widowControl w:val="1"/>
        <w:ind w:left="360"/>
      </w:pPr>
      <w:r w:rsidR="00000000" w:rsidDel="00000000" w:rsidRPr="00000000">
        <w:rPr>
          <w:vertAlign w:val="baseline"/>
        </w:rPr>
        <w:t xml:space="preserve">user access and responsibilities across all roles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84350323"/>
        </w:numPr>
        <w:widowControl w:val="1"/>
        <w:ind w:left="360"/>
      </w:pPr>
      <w:r w:rsidR="00000000" w:rsidDel="00000000" w:rsidRPr="00000000">
        <w:rPr>
          <w:vertAlign w:val="baseline"/>
        </w:rPr>
        <w:t xml:space="preserve">external interaction points including portal usage and data submission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22932850"/>
        </w:numPr>
        <w:widowControl w:val="1"/>
        <w:ind w:left="360"/>
      </w:pPr>
      <w:r w:rsidR="00000000" w:rsidDel="00000000" w:rsidRPr="00000000">
        <w:rPr>
          <w:vertAlign w:val="baseline"/>
        </w:rPr>
        <w:t xml:space="preserve">scope for initial delivery, including pilot coverage</w:t>
      </w:r>
      <w:r w:rsidR="00000000" w:rsidDel="00000000" w:rsidRPr="00000000">
        <w:br w:type="line"/>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Any remaining points are resolved at this stage to ensure a shared understanding of how the solution will operate before build activity begins.</w:t>
      </w:r>
    </w:p>
    <w:p xmlns:w14="http://schemas.microsoft.com/office/word/2010/wordml" w:rsidR="00000000" w:rsidRDefault="00000000" w14:textId="00000000" w:rsidDel="00000000" w:rsidP="00000000" w:rsidRPr="00000000">
      <w:pPr>
        <w:pStyle w:val="Heading2"/>
        <w:outlineLvl w:val="1"/>
        <w:widowControl w:val="1"/>
      </w:pPr>
      <w:bookmarkStart w:id="ija7sozuoncv" w:name="_Tocktnxhqgexszc"/>
      <w:r w:rsidR="00000000" w:rsidDel="00000000" w:rsidRPr="00000000">
        <w:rPr/>
        <w:t xml:space="preserve">What This Phase Delivers</w:t>
      </w:r>
      <w:bookmarkEnd w:id="ija7sozuoncv"/>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This phase establishes a clear and agreed foundation for delivery.</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It provides: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5116952"/>
        </w:numPr>
        <w:widowControl w:val="1"/>
        <w:ind w:left="360"/>
      </w:pPr>
      <w:r w:rsidR="00000000" w:rsidDel="00000000" w:rsidRPr="00000000">
        <w:rPr>
          <w:vertAlign w:val="baseline"/>
        </w:rPr>
        <w:t xml:space="preserve">process maps that reflect how activity operates across the network, including local variation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6351934"/>
        </w:numPr>
        <w:widowControl w:val="1"/>
        <w:ind w:left="360"/>
      </w:pPr>
      <w:r w:rsidR="00000000" w:rsidDel="00000000" w:rsidRPr="00000000">
        <w:rPr>
          <w:vertAlign w:val="baseline"/>
        </w:rPr>
        <w:t xml:space="preserve">defined application, assessment and selection structures</w:t>
      </w:r>
    </w:p>
    <w:p xmlns:w14="http://schemas.microsoft.com/office/word/2010/wordml" w:rsidR="00000000" w:rsidRDefault="00000000" w14:textId="00000000" w:rsidDel="00000000" w:rsidP="00000000" w:rsidRPr="00000000">
      <w:pPr>
        <w:pStyle w:val="List Paragraph"/>
        <w:spacing w:after="0.0" w:before="0.0"/>
        <w:rPr>
          <w:vertAlign w:val="baseline"/>
        </w:rPr>
        <w:tabs>
          <w:tab w:pos="360" w:val="left" w:leader="none"/>
        </w:tabs>
        <w:numPr>
          <w:ilvl w:val="0"/>
          <w:numId w:val="59983156"/>
        </w:numPr>
        <w:widowControl w:val="1"/>
        <w:ind w:left="360"/>
      </w:pPr>
      <w:r w:rsidR="00000000" w:rsidDel="00000000" w:rsidRPr="00000000">
        <w:rPr>
          <w:vertAlign w:val="baseline"/>
        </w:rPr>
        <w:t xml:space="preserve">confirmed data, access and consent requirements</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81178422"/>
        </w:numPr>
        <w:widowControl w:val="1"/>
        <w:ind w:left="360"/>
      </w:pPr>
      <w:r w:rsidR="00000000" w:rsidDel="00000000" w:rsidRPr="00000000">
        <w:rPr>
          <w:vertAlign w:val="baseline"/>
        </w:rPr>
        <w:t xml:space="preserve">a validated solution design covering both internal workflows and external user interaction</w:t>
      </w:r>
    </w:p>
    <w:p xmlns:w14="http://schemas.microsoft.com/office/word/2010/wordml" w:rsidR="00000000" w:rsidRDefault="00000000" w14:textId="00000000" w:rsidDel="00000000" w:rsidP="00000000" w:rsidRPr="00000000">
      <w:pPr>
        <w:pStyle w:val="List Paragraph"/>
        <w:spacing w:after="0.0" w:before="0.0"/>
        <w:rPr>
          <w:vertAlign w:val="baseline"/>
        </w:rPr>
        <w:numPr>
          <w:ilvl w:val="0"/>
          <w:numId w:val="35635779"/>
        </w:numPr>
        <w:widowControl w:val="1"/>
        <w:ind w:left="360"/>
      </w:pPr>
      <w:r w:rsidR="00000000" w:rsidDel="00000000" w:rsidRPr="00000000">
        <w:rPr>
          <w:vertAlign w:val="baseline"/>
        </w:rPr>
        <w:t xml:space="preserve">clarity on how the platform connects with existing systems and where data is managed</w:t>
      </w:r>
      <w:r w:rsidR="00000000" w:rsidDel="00000000" w:rsidRPr="00000000">
        <w:br w:type="line"/>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These form the basis for configuration and are used throughout the project as a reference point during build, testing and rollout.</w:t>
      </w: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keowf0m3mfvh" w:name="_Tocbhzvfvu2zuf0"/>
      <w:r w:rsidR="00000000" w:rsidDel="00000000" w:rsidRPr="00000000">
        <w:rPr/>
        <w:t xml:space="preserve">Solution Architecture </w:t>
      </w:r>
      <w:bookmarkEnd w:id="keowf0m3mfv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solution is structured around a shared data model, a controlled process layer, a web-based interaction layer and a role-based access model. Together, these define how information is organised, how activity is governed and how users interact with the platform across the UWC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layers operate as a single system rather than separate components. The data model defines how information is structured, the process layer controls how that information moves, and the web interface governs how users interact with it. Integration points extend this structure into the wider system landscape without introducing duplication. This allows activity to be managed consistently, whether it originates from internal users or external participants.</w:t>
      </w:r>
    </w:p>
    <w:p xmlns:w14="http://schemas.microsoft.com/office/word/2010/wordml" w:rsidR="00000000" w:rsidRDefault="00000000" w14:textId="00000000" w:rsidDel="00000000" w:rsidP="00000000" w:rsidRPr="00000000">
      <w:pPr>
        <w:pStyle w:val="Heading2"/>
        <w:outlineLvl w:val="1"/>
        <w:widowControl w:val="1"/>
      </w:pPr>
      <w:bookmarkStart w:id="xbpt97mpih27" w:name="_Toc3vx5spupk7od"/>
      <w:r w:rsidR="00000000" w:rsidDel="00000000" w:rsidRPr="00000000">
        <w:rPr/>
        <w:t xml:space="preserve">Data Model</w:t>
      </w:r>
      <w:bookmarkEnd w:id="xbpt97mpih2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is built on a single record structure for individuals and organisations.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individual is represented once within the system. Roles are applied over time to reflect different types of involvement, including applicant, student, scholar, alumnus, volunteer, donor and governance roles. This allows movement between roles without creating additional records or losing historical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scholarships, placements, governance activity and engagement are linked directly to these records. All related activity is retained against the same individual, allowing information to be understood in context rather than across disconnected datasets.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Relationships between individuals, national committees, schools, programmes and governance groups are defined within the data model. This reflects the distributed nature of the UWC network, where responsibility is held locally but oversight is required centrally.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Data visibility is built into the structure. Records are associated with committees, programmes and organisational entities, allowing access to be controlled based on responsibility. This is particularly important in a model where national committees operate independently but contribute to a shared dataset.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Sensitive information, including personal, financial and medical data, is stored within controlled structures. Access is governed at both record and field level, ensuring that only authorised users can view or update it.</w:t>
      </w:r>
    </w:p>
    <w:p xmlns:w14="http://schemas.microsoft.com/office/word/2010/wordml" w:rsidR="00000000" w:rsidRDefault="00000000" w14:textId="00000000" w:rsidDel="00000000" w:rsidP="00000000" w:rsidRPr="00000000">
      <w:pPr>
        <w:pStyle w:val="Heading2"/>
        <w:outlineLvl w:val="1"/>
        <w:widowControl w:val="1"/>
      </w:pPr>
      <w:bookmarkStart w:id="vedxxthcbl6p" w:name="_Tocqggzawxvgaeb"/>
      <w:r w:rsidR="00000000" w:rsidDel="00000000" w:rsidRPr="00000000">
        <w:rPr/>
        <w:t xml:space="preserve">Application and Process Layer</w:t>
      </w:r>
      <w:bookmarkEnd w:id="vedxxthcbl6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are managed as structured records linked to individuals, programmes, national committees and schools.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application progresses through a defined stage model. Stages represent discrete steps within the process, with progression driven by completion of required data, actions and decisions. Movement between stages is controlled within the system, removing reliance on manual tracking or external coordination.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supports configurable application structures. Programmes and national committees define variations in forms, eligibility criteria and selection stages within a controlled framework. This allows different operating models to be supported without affecting how applications are managed or reported.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Assessment input, recommendations, decisions and outcomes are captured directly within the application record. Contributions from multiple users are recorded independently, providing a clear and traceable basis for decision-making.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layer is designed to handle high volumes of activity, with applicants, referees, assessors and administrators operating concurrently. Workload can be distributed across multiple users without affecting process control or visibility.</w:t>
      </w:r>
    </w:p>
    <w:p xmlns:w14="http://schemas.microsoft.com/office/word/2010/wordml" w:rsidR="00000000" w:rsidRDefault="00000000" w14:textId="00000000" w:rsidDel="00000000" w:rsidP="00000000" w:rsidRPr="00000000">
      <w:pPr>
        <w:pStyle w:val="Heading2"/>
        <w:outlineLvl w:val="1"/>
        <w:widowControl w:val="1"/>
      </w:pPr>
      <w:bookmarkStart w:id="lewtp9jze36n" w:name="_Tocp4xcky84azg8"/>
      <w:r w:rsidR="00000000" w:rsidDel="00000000" w:rsidRPr="00000000">
        <w:rPr/>
        <w:t xml:space="preserve">Lifecycle Model</w:t>
      </w:r>
      <w:bookmarkEnd w:id="lewtp9jze36n"/>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architecture supports progression beyond the application stage without transferring data between structures.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When an applicant is selected, their record continues as the basis for student and scholar activity. Placement, scholarship allocation and onboarding activity are linked directly to the same individual, maintaining a clear relationship between application data and subsequent outcomes.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Scholarship data supports multiple funding sources, adjustments over time and ongoing tracking alongside student participation. Funding remains associated with the individual, allowing changes to be understood in the context of placement and programme activity.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Engagement beyond the programme, including alumni activity, volunteering, governance participation and community involvement, is recorded against the same record. This reflects the long-term relationship individuals have with UWC and allows activity to be understood across multiple stages of involvement.</w:t>
      </w:r>
    </w:p>
    <w:p xmlns:w14="http://schemas.microsoft.com/office/word/2010/wordml" w:rsidR="00000000" w:rsidRDefault="00000000" w14:textId="00000000" w:rsidDel="00000000" w:rsidP="00000000" w:rsidRPr="00000000">
      <w:pPr>
        <w:pStyle w:val="Heading2"/>
        <w:outlineLvl w:val="1"/>
        <w:widowControl w:val="1"/>
      </w:pPr>
      <w:bookmarkStart w:id="vitl3en3c61m" w:name="_Toc6jqfau0b1wlh"/>
      <w:r w:rsidR="00000000" w:rsidDel="00000000" w:rsidRPr="00000000">
        <w:rPr/>
        <w:t xml:space="preserve">Integration Model</w:t>
      </w:r>
      <w:bookmarkEnd w:id="vitl3en3c61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platform exchanges data with external systems through defined integration points.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Finance and fundraising systems retain ownership of their respective data. The solution interacts with these systems through controlled interfaces, allowing information to be exchanged where required without duplication or manual transfer.</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integration follows a defined data ownership model, establishing where data is created, maintained and updated. This prevents conflicting records across systems and supports reliable reporting.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Integration patterns support both real-time and scheduled data exchange, depending on the requirement. This allows the platform to operate alongside existing systems without introducing dependency on manual processes.</w:t>
      </w:r>
    </w:p>
    <w:p xmlns:w14="http://schemas.microsoft.com/office/word/2010/wordml" w:rsidR="00000000" w:rsidRDefault="00000000" w14:textId="00000000" w:rsidDel="00000000" w:rsidP="00000000" w:rsidRPr="00000000">
      <w:pPr>
        <w:pStyle w:val="Heading2"/>
        <w:outlineLvl w:val="1"/>
        <w:widowControl w:val="1"/>
      </w:pPr>
      <w:bookmarkStart w:id="p9wtqtjqu29i" w:name="_Tocssnmt5qbz6pl"/>
      <w:r w:rsidR="00000000" w:rsidDel="00000000" w:rsidRPr="00000000">
        <w:rPr/>
        <w:t xml:space="preserve">Web-Based Interaction Layer</w:t>
      </w:r>
      <w:bookmarkEnd w:id="p9wtqtjqu29i"/>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External users interact with the platform through a web-based interface.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Applicants, referees, parents or guardians, assessors and committee members access the system through role-specific entry points. These interfaces guide users through the actions relevant to their role, including application submission, recommendation input, assessment activity and participation in decision-making.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layer separates external interaction from internal system access. Users contribute through structured interfaces, while the underlying data is written directly to the core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submissions are validated before being committed to the data model. This ensures consistency in how information is captured and removes the need for re-entry or reconciliation.</w:t>
      </w:r>
    </w:p>
    <w:p xmlns:w14="http://schemas.microsoft.com/office/word/2010/wordml" w:rsidR="00000000" w:rsidRDefault="00000000" w14:textId="00000000" w:rsidDel="00000000" w:rsidP="00000000" w:rsidRPr="00000000">
      <w:pPr>
        <w:pStyle w:val="Heading2"/>
        <w:outlineLvl w:val="1"/>
        <w:widowControl w:val="1"/>
      </w:pPr>
      <w:bookmarkStart w:id="3l5gqkvfmmbm" w:name="_Tocng37g7sm0zqn"/>
      <w:r w:rsidR="00000000" w:rsidDel="00000000" w:rsidRPr="00000000">
        <w:rPr/>
        <w:t xml:space="preserve">Access and Security Model</w:t>
      </w:r>
      <w:bookmarkEnd w:id="3l5gqkvfmmb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Access is controlled through role-based permissions.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Users are assigned roles that define what they can view and what actions they can perform. This applies across internal users and external participants, with access aligned to responsibility and involvement in the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Additional controls are applied to sensitive data, ensuring that information is only accessible where required. Consent and data handling requirements are enforced within the system, supporting compliance across different jurisdictions.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activity within the system is recorded. Updates, stage transitions, assessment input and decisions are linked to user identity and timestamp, providing a complete audit trail.</w:t>
      </w:r>
    </w:p>
    <w:p xmlns:w14="http://schemas.microsoft.com/office/word/2010/wordml" w:rsidR="00000000" w:rsidRDefault="00000000" w14:textId="00000000" w:rsidDel="00000000" w:rsidP="00000000" w:rsidRPr="00000000">
      <w:pPr>
        <w:pStyle w:val="Heading2"/>
        <w:outlineLvl w:val="1"/>
        <w:widowControl w:val="1"/>
      </w:pPr>
      <w:bookmarkStart w:id="p4982xz81ovh" w:name="_Tocmclr1a2rkj3e"/>
      <w:r w:rsidR="00000000" w:rsidDel="00000000" w:rsidRPr="00000000">
        <w:rPr/>
        <w:t xml:space="preserve">Structural Consistency</w:t>
      </w:r>
      <w:bookmarkEnd w:id="p4982xz81ov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All functional areas operate within the same architectural framework.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student lifecycle, scholarships, governance and wider relationship management use the same underlying structure. This allows activity to be managed in a consistent way while supporting variation across programmes, committees and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result is a system where data, process and access remain aligned across all areas of operation, supporting both local execution and central oversight without fragmentation.</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a2qk6akcg6ly" w:name="_Toc7d7d8dsavhpq"/>
      <w:r w:rsidR="00000000" w:rsidDel="00000000" w:rsidRPr="00000000">
        <w:rPr/>
        <w:t xml:space="preserve">Applications and Selection </w:t>
      </w:r>
      <w:bookmarkEnd w:id="a2qk6akcg6ly"/>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applications and selection capability is structured as a stage-based process designed to support multiple participants, high volumes of activity and variation across national committees and programmes, while keeping a clear and controlled approach to how applications are handled.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move through a defined set of stages from submission through to final placement. Each stage represents a specific point in the process, with clear ownership, required inputs and expected outcomes.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drawing>
          <wp:inline xmlns:wp="http://schemas.openxmlformats.org/drawingml/2006/wordprocessingDrawing" distT="0" distR="0" distB="0" distL="0">
            <wp:extent cx="5733287" cy="83718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5733287" cy="837187"/>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shows how applications progress across the full lifecycle, including where review, assessment and decisions take place. Movement between stages is governed by completion of required actions, so progression is based on what has been completed rather than manual updates.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process involves a range of participants, not just internal users. Applicants, referees, parents or guardians, assessors and administrators all contribute at different points, and their activity is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drawing>
          <wp:inline xmlns:wp="http://schemas.openxmlformats.org/drawingml/2006/wordprocessingDrawing" distT="0" distR="0" distB="0" distL="0">
            <wp:extent cx="5733287" cy="16896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stretch>
                      <a:fillRect/>
                    </a:stretch>
                  </pic:blipFill>
                  <pic:spPr>
                    <a:xfrm>
                      <a:off x="0" y="0"/>
                      <a:ext cx="5733287" cy="1689699"/>
                    </a:xfrm>
                    <a:prstGeom prst="rect"/>
                  </pic:spPr>
                </pic:pic>
              </a:graphicData>
            </a:graphic>
          </wp:inline>
        </w:drawing>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highlights how responsibility is distributed and how contributions from different user types are brought together. Applications, recommendations and assessments are submitted directly into the system, avoiding the need for separate tools or offline coordination.</w:t>
      </w:r>
    </w:p>
    <w:p xmlns:w14="http://schemas.microsoft.com/office/word/2010/wordml" w:rsidR="00000000" w:rsidRDefault="00000000" w14:textId="00000000" w:rsidDel="00000000" w:rsidP="00000000" w:rsidRPr="00000000">
      <w:pPr>
        <w:pStyle w:val="Heading2"/>
        <w:outlineLvl w:val="1"/>
        <w:widowControl w:val="1"/>
      </w:pPr>
      <w:bookmarkStart w:id="ief8lmat3epm" w:name="_Tockaamtp7lvd5r"/>
      <w:r w:rsidR="00000000" w:rsidDel="00000000" w:rsidRPr="00000000">
        <w:rPr/>
        <w:t xml:space="preserve">Process Control and Governance</w:t>
      </w:r>
      <w:bookmarkEnd w:id="ief8lmat3ep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Applications progress through defined stages, with rules governing movement between each step.</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An application cannot move forward until the required data, review activity and decisions for that stage have been completed. This creates a controlled flow, where each step is completed before the next begins.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stage captures the information relevant to that point in the process. Assessment input, recommendations, decisions and outcomes are recorded within the application record, so all activity remains in one place.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 the controlled handling of sensitive information such as financial and medical data. Submission, access and updates are governed according to role and consent requirements, ensuring that information is only visible where appropriate.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Ownership is defined at stage level. Administrators, assessors and committees each manage specific parts of the process, providing clear accountability and avoiding overlap in responsibility.</w:t>
      </w:r>
    </w:p>
    <w:p xmlns:w14="http://schemas.microsoft.com/office/word/2010/wordml" w:rsidR="00000000" w:rsidRDefault="00000000" w14:textId="00000000" w:rsidDel="00000000" w:rsidP="00000000" w:rsidRPr="00000000">
      <w:pPr>
        <w:pStyle w:val="Heading2"/>
        <w:outlineLvl w:val="1"/>
        <w:widowControl w:val="1"/>
      </w:pPr>
      <w:bookmarkStart w:id="ydr3njiv5n5z" w:name="_Tocfw5mz88m0jjq"/>
      <w:r w:rsidR="00000000" w:rsidDel="00000000" w:rsidRPr="00000000">
        <w:rPr/>
        <w:t xml:space="preserve">Managing Variation Across Committees</w:t>
      </w:r>
      <w:bookmarkEnd w:id="ydr3njiv5n5z"/>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overall structure of the process remains consistent, with configuration used to support differences where required.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National committees may apply variations such as: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additional assessment or interview stages</w:t>
      </w:r>
      <w:r w:rsidR="00000000" w:rsidDel="00000000" w:rsidRPr="00000000">
        <w:br w:type="line"/>
      </w:r>
      <w:r w:rsidR="00000000" w:rsidDel="00000000" w:rsidRPr="00000000">
        <w:rPr>
          <w:color w:val="5C5C5C"/>
          <w:sz w:val="22.0"/>
          <w:vertAlign w:val="baseline"/>
        </w:rPr>
        <w:t xml:space="preserve">local eligibility rules</w:t>
      </w:r>
      <w:r w:rsidR="00000000" w:rsidDel="00000000" w:rsidRPr="00000000">
        <w:br w:type="line"/>
      </w:r>
      <w:r w:rsidR="00000000" w:rsidDel="00000000" w:rsidRPr="00000000">
        <w:rPr>
          <w:color w:val="5C5C5C"/>
          <w:sz w:val="22.0"/>
          <w:vertAlign w:val="baseline"/>
        </w:rPr>
        <w:t xml:space="preserve">alternative scoring or evaluation criteria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Variation can also be applied at programme level, allowing different application structures to be defined for school placements, short courses and other initiatives.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These differences are applied within a controlled framework, allowing committees and programmes to operate in line with their requirements while keeping a consistent structure for managing and reporting applications.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Handling Scale and Parallel Activity</w:t>
      </w:r>
      <w:r w:rsidR="00000000" w:rsidDel="00000000" w:rsidRPr="00000000">
        <w:br w:type="line"/>
      </w:r>
      <w:r w:rsidR="00000000" w:rsidDel="00000000" w:rsidRPr="00000000">
        <w:rPr>
          <w:color w:val="5C5C5C"/>
          <w:sz w:val="22.0"/>
          <w:vertAlign w:val="baseline"/>
        </w:rPr>
        <w:t xml:space="preserve"> The system is designed to support large volumes of applications and participants working at the same time.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Applicants, referees, assessors and administrators can all operate in parallel. Submission, review and decision activities are separated so that progress does not depend on a single user or sequence of manual steps.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Assessment workload can be distributed across multiple users. Applications can be assigned based on defined criteria, with progress visible at both committee level and centrally.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removes reliance on spreadsheets or external tracking and allows activity to be managed across multiple regions without loss of visibility.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Assessment and Decision Management</w:t>
      </w:r>
      <w:r w:rsidR="00000000" w:rsidDel="00000000" w:rsidRPr="00000000">
        <w:br w:type="line"/>
      </w:r>
      <w:r w:rsidR="00000000" w:rsidDel="00000000" w:rsidRPr="00000000">
        <w:rPr>
          <w:color w:val="5C5C5C"/>
          <w:sz w:val="22.0"/>
          <w:vertAlign w:val="baseline"/>
        </w:rPr>
        <w:t xml:space="preserve"> Assessment activity is structured and recorded within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Assessors provide input directly against the application, including scoring, commentary and recommendations. Where multiple assessors are involved, their input is captured independently and remains available for review.</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Decisions are recorded within the system and linked to the data that supports them. This provides a clear record of how outcomes have been reached without relying on separate communication or external records.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Data Integrity and Audit</w:t>
      </w:r>
      <w:r w:rsidR="00000000" w:rsidDel="00000000" w:rsidRPr="00000000">
        <w:br w:type="line"/>
      </w:r>
      <w:r w:rsidR="00000000" w:rsidDel="00000000" w:rsidRPr="00000000">
        <w:rPr>
          <w:color w:val="5C5C5C"/>
          <w:sz w:val="22.0"/>
          <w:vertAlign w:val="baseline"/>
        </w:rPr>
        <w:t xml:space="preserve"> All actions within the applications process are recorded.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updates to application data</w:t>
      </w:r>
      <w:r w:rsidR="00000000" w:rsidDel="00000000" w:rsidRPr="00000000">
        <w:br w:type="line"/>
      </w:r>
      <w:r w:rsidR="00000000" w:rsidDel="00000000" w:rsidRPr="00000000">
        <w:rPr>
          <w:color w:val="5C5C5C"/>
          <w:sz w:val="22.0"/>
          <w:vertAlign w:val="baseline"/>
        </w:rPr>
        <w:t xml:space="preserve"> movement between stages</w:t>
      </w:r>
      <w:r w:rsidR="00000000" w:rsidDel="00000000" w:rsidRPr="00000000">
        <w:br w:type="line"/>
      </w:r>
      <w:r w:rsidR="00000000" w:rsidDel="00000000" w:rsidRPr="00000000">
        <w:rPr>
          <w:color w:val="5C5C5C"/>
          <w:sz w:val="22.0"/>
          <w:vertAlign w:val="baseline"/>
        </w:rPr>
        <w:t xml:space="preserve"> assessment input</w:t>
      </w:r>
      <w:r w:rsidR="00000000" w:rsidDel="00000000" w:rsidRPr="00000000">
        <w:br w:type="line"/>
      </w:r>
      <w:r w:rsidR="00000000" w:rsidDel="00000000" w:rsidRPr="00000000">
        <w:rPr>
          <w:color w:val="5C5C5C"/>
          <w:sz w:val="22.0"/>
          <w:vertAlign w:val="baseline"/>
        </w:rPr>
        <w:t xml:space="preserve"> decision outcomes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Each action is linked to a user and timestamp. This creates a complete and traceable record of how applications have been handled from submission through to final outcome.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Placement and Continuity</w:t>
      </w:r>
      <w:r w:rsidR="00000000" w:rsidDel="00000000" w:rsidRPr="00000000">
        <w:br w:type="line"/>
      </w:r>
      <w:r w:rsidR="00000000" w:rsidDel="00000000" w:rsidRPr="00000000">
        <w:rPr>
          <w:color w:val="5C5C5C"/>
          <w:sz w:val="22.0"/>
          <w:vertAlign w:val="baseline"/>
        </w:rPr>
        <w:t xml:space="preserve"> Following decision, placement is managed within the same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Selected applicants are assigned to a school or programme without creating a new record. Placement decisions can be supported using defined criteria, including programme requirements, availability and funding considerations, allowing allocation to be managed within the same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color w:val="5C5C5C"/>
          <w:sz w:val="22.0"/>
          <w:vertAlign w:val="baseline"/>
        </w:rPr>
        <w:t xml:space="preserve">The same record is used to carry forward placement, funding and onboarding activity. This removes the need to re-enter data and keeps decisions, supporting information and outcomes visible together as the individual moves into the next stage.</w:t>
      </w: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653u15iqzzao" w:name="_Tocdjmbet2d5tow"/>
      <w:r w:rsidR="00000000" w:rsidDel="00000000" w:rsidRPr="00000000">
        <w:rPr/>
        <w:t xml:space="preserve">Scholar and Scholarship Management </w:t>
      </w:r>
      <w:bookmarkEnd w:id="653u15iqzzao"/>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Scholar and scholarship management follows directly from the point at which a decision is confirmed. The same record is used to capture placement, funding and ongoing participation, so there is no separation between how a student is selected and how they are supported.</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rPr>
          <w:vertAlign w:val="baseline"/>
        </w:rPr>
        <w:t xml:space="preserve">The diagram below shows how funding is applied and updated alongside each stage of the lifecycle, rather than being handled as a separate activity.</w:t>
      </w:r>
    </w:p>
    <w:p xmlns:w14="http://schemas.microsoft.com/office/word/2010/wordml" w:rsidR="00000000" w:rsidRDefault="00000000" w14:textId="00000000" w:rsidDel="00000000" w:rsidP="00000000" w:rsidRPr="00000000">
      <w:pPr>
        <w:pStyle w:val="Normal"/>
        <w:rPr>
          <w:vertAlign w:val="baseline"/>
        </w:rPr>
        <w:widowControl w:val="1"/>
      </w:pPr>
      <w:r w:rsidR="00000000" w:rsidDel="00000000" w:rsidRPr="00000000">
        <w:drawing>
          <wp:inline xmlns:wp="http://schemas.openxmlformats.org/drawingml/2006/wordprocessingDrawing" distT="0" distR="0" distB="0" distL="0">
            <wp:extent cx="5733287" cy="159289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stretch>
                      <a:fillRect/>
                    </a:stretch>
                  </pic:blipFill>
                  <pic:spPr>
                    <a:xfrm>
                      <a:off x="0" y="0"/>
                      <a:ext cx="5733287" cy="1592893"/>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bookmarkStart w:id="so0tf3hjsdg1" w:name="_Toch10uxmc4xwkb"/>
      <w:r w:rsidR="00000000" w:rsidDel="00000000" w:rsidRPr="00000000">
        <w:rPr/>
        <w:t xml:space="preserve">Funding Assignment</w:t>
      </w:r>
      <w:bookmarkStart w:id="k3qf1pp25497" w:name="_Tocyvv8licjgmfd"/>
      <w:bookmarkEnd w:id="k3qf1pp25497"/>
      <w:bookmarkEnd w:id="so0tf3hjsdg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Once a decision is recorded, funding can be assigned to the individual. This may be confirmed at the same time as the outcome, or introduced shortly after as placement details are finalised. Funding is always recorded against the same individual record, ensuring that allocation remains directly linked to the outcome of the selection process.</w:t>
      </w:r>
    </w:p>
    <w:p xmlns:w14="http://schemas.microsoft.com/office/word/2010/wordml" w:rsidR="00000000" w:rsidRDefault="00000000" w14:textId="00000000" w:rsidDel="00000000" w:rsidP="00000000" w:rsidRPr="00000000">
      <w:pPr>
        <w:pStyle w:val="Heading2"/>
        <w:outlineLvl w:val="1"/>
        <w:widowControl w:val="1"/>
      </w:pPr>
      <w:bookmarkStart w:id="grmg530yjx9h" w:name="_Tocc3kqam2woizt"/>
      <w:r w:rsidR="00000000" w:rsidDel="00000000" w:rsidRPr="00000000">
        <w:rPr/>
        <w:t xml:space="preserve">Funding Over Time</w:t>
      </w:r>
      <w:bookmarkStart w:id="6eux4plvuik4" w:name="_Tocm0ruek1olbd2"/>
      <w:bookmarkEnd w:id="6eux4plvuik4"/>
      <w:bookmarkEnd w:id="grmg530yjx9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Funding is not fixed to a single point. Adjustments can be made as more information becomes available, including changes to placement, programme requirements or available funding sources. Each update is recorded in context, so earlier values remain visible and the sequence of changes is retained, allowing changes to be understood alongside the decisions that led to them.</w:t>
      </w:r>
    </w:p>
    <w:p xmlns:w14="http://schemas.microsoft.com/office/word/2010/wordml" w:rsidR="00000000" w:rsidRDefault="00000000" w14:textId="00000000" w:rsidDel="00000000" w:rsidP="00000000" w:rsidRPr="00000000">
      <w:pPr>
        <w:pStyle w:val="Heading2"/>
        <w:outlineLvl w:val="1"/>
        <w:widowControl w:val="1"/>
      </w:pPr>
      <w:bookmarkStart w:id="ik1slfzgmt1f" w:name="_Toc65e1lhsdhc9g"/>
      <w:r w:rsidR="00000000" w:rsidDel="00000000" w:rsidRPr="00000000">
        <w:rPr/>
        <w:t xml:space="preserve">Multiple Funding Sources</w:t>
      </w:r>
      <w:bookmarkStart w:id="mcb59kh2iv6w" w:name="_Toccyrfbdy9v08a"/>
      <w:bookmarkEnd w:id="mcb59kh2iv6w"/>
      <w:bookmarkEnd w:id="ik1slfzgmt1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More than one funding source can be associated with the same individual. These are held together within the same structure, making it clear how support is made up and where it comes from. Each funding element remains identifiable within the overall allocation, allowing contributions to be tracked without separating them into different records.</w:t>
      </w:r>
    </w:p>
    <w:p xmlns:w14="http://schemas.microsoft.com/office/word/2010/wordml" w:rsidR="00000000" w:rsidRDefault="00000000" w14:textId="00000000" w:rsidDel="00000000" w:rsidP="00000000" w:rsidRPr="00000000">
      <w:pPr>
        <w:pStyle w:val="Heading2"/>
        <w:outlineLvl w:val="1"/>
        <w:widowControl w:val="1"/>
      </w:pPr>
      <w:bookmarkStart w:id="gwqdovd6fn1u" w:name="_Tocndvefatql679"/>
      <w:r w:rsidR="00000000" w:rsidDel="00000000" w:rsidRPr="00000000">
        <w:rPr/>
        <w:t xml:space="preserve">Ongoing Tracking</w:t>
      </w:r>
      <w:bookmarkStart w:id="wunxjj0mkfdp" w:name="_Tocik1q7kwhqrru"/>
      <w:bookmarkEnd w:id="wunxjj0mkfdp"/>
      <w:bookmarkEnd w:id="gwqdovd6fn1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the student progresses, funding continues to be tracked alongside their participation. Current support can be viewed together with earlier decisions, maintaining a clear link between selection, placement and ongoing activity without the need to move between systems.</w:t>
      </w:r>
    </w:p>
    <w:p xmlns:w14="http://schemas.microsoft.com/office/word/2010/wordml" w:rsidR="00000000" w:rsidRDefault="00000000" w14:textId="00000000" w:rsidDel="00000000" w:rsidP="00000000" w:rsidRPr="00000000">
      <w:pPr>
        <w:pStyle w:val="Heading2"/>
        <w:outlineLvl w:val="1"/>
        <w:widowControl w:val="1"/>
      </w:pPr>
      <w:bookmarkStart w:id="ifl5afslnsfi" w:name="_Toctw1i16be6irp"/>
      <w:r w:rsidR="00000000" w:rsidDel="00000000" w:rsidRPr="00000000">
        <w:rPr/>
        <w:t xml:space="preserve">Reporting and Oversight</w:t>
      </w:r>
      <w:bookmarkStart w:id="n3a6we7bao23" w:name="_Tocb7o24x8lvpyq"/>
      <w:bookmarkEnd w:id="n3a6we7bao23"/>
      <w:bookmarkEnd w:id="ifl5afslnsfi"/>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same information supports both operational use and reporting. Committees can view funding linked to their own activity, while central teams can see overall distribution and commitments. Because all data is held within the same structure, reporting does not rely on consolidation or manual updates.</w:t>
      </w:r>
    </w:p>
    <w:p xmlns:w14="http://schemas.microsoft.com/office/word/2010/wordml" w:rsidR="00000000" w:rsidRDefault="00000000" w14:textId="00000000" w:rsidDel="00000000" w:rsidP="00000000" w:rsidRPr="00000000">
      <w:pPr>
        <w:pStyle w:val="Heading2"/>
        <w:outlineLvl w:val="1"/>
        <w:widowControl w:val="1"/>
      </w:pPr>
      <w:bookmarkStart w:id="wk46nvoao5n4" w:name="_Toc6icb6zfkijg5"/>
      <w:r w:rsidR="00000000" w:rsidDel="00000000" w:rsidRPr="00000000">
        <w:rPr/>
        <w:t xml:space="preserve">Alignment with Finance Systems</w:t>
      </w:r>
      <w:bookmarkStart w:id="p4g7u5xitaze" w:name="_Tocc1ebgdcc9jj6"/>
      <w:bookmarkEnd w:id="p4g7u5xitaze"/>
      <w:bookmarkEnd w:id="wk46nvoao5n4"/>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finance systems are used for accounting and payments, relevant information can be shared through defined connections. This allows financial processing to remain within the appropriate system while maintaining a consistent view of funding within the platform.</w:t>
      </w:r>
    </w:p>
    <w:p xmlns:w14="http://schemas.microsoft.com/office/word/2010/wordml" w:rsidR="00000000" w:rsidRDefault="00000000" w14:textId="00000000" w:rsidDel="00000000" w:rsidP="00000000" w:rsidRPr="00000000">
      <w:pPr>
        <w:pStyle w:val="Heading2"/>
        <w:outlineLvl w:val="1"/>
        <w:widowControl w:val="1"/>
      </w:pPr>
      <w:bookmarkStart w:id="v9xlsb60e9pz" w:name="_Tocf5w1rvu46gkj"/>
      <w:r w:rsidR="00000000" w:rsidDel="00000000" w:rsidRPr="00000000">
        <w:rPr/>
        <w:t xml:space="preserve">Access and Control</w:t>
      </w:r>
      <w:bookmarkStart w:id="7qnknow8w446" w:name="_Tocspepdjhgsyow"/>
      <w:bookmarkEnd w:id="7qnknow8w446"/>
      <w:bookmarkEnd w:id="v9xlsb60e9pz"/>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Access to funding information is managed according to role. Users see the level of detail relevant to their responsibilities, while changes are recorded to provide a clear history of updates.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pStyle w:val="Normal"/>
        <w:rPr>
          <w:vertAlign w:val="baseline"/>
        </w:rPr>
        <w:widowControl w:val="1"/>
      </w:pPr>
    </w:p>
    <w:p xmlns:w14="http://schemas.microsoft.com/office/word/2010/wordml" w:rsidR="00000000" w:rsidRDefault="00000000" w14:textId="00000000" w:rsidDel="00000000" w:rsidP="00000000" w:rsidRPr="00000000">
      <w:pPr>
        <w:rPr>
          <w:vertAlign w:val="baseline"/>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8b046jhpsifu" w:name="_Toc0s1kgp9210wg"/>
      <w:r w:rsidR="00000000" w:rsidDel="00000000" w:rsidRPr="00000000">
        <w:rPr/>
        <w:t xml:space="preserve">Wider CRM and Relationship Management </w:t>
      </w:r>
      <w:bookmarkEnd w:id="8b046jhpsif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Applications and scholarships are only one part of how UWC operates. The wider challenge is managing an active, distributed network of people and organisations whose involvement changes over time and often overlaps.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spacing w:val="0"/>
          <w:vertAlign w:val="baseline"/>
        </w:rPr>
        <w:t xml:space="preserve">The network does not operate in fixed roles or structures.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 individuals take on multiple roles</w:t>
      </w:r>
      <w:r w:rsidR="00000000" w:rsidDel="00000000" w:rsidRPr="00000000">
        <w:br w:type="line"/>
      </w:r>
      <w:r w:rsidR="00000000" w:rsidDel="00000000" w:rsidRPr="00000000">
        <w:rPr>
          <w:vertAlign w:val="baseline"/>
        </w:rPr>
        <w:t xml:space="preserve">→ organisations operate across different functions</w:t>
      </w:r>
      <w:r w:rsidR="00000000" w:rsidDel="00000000" w:rsidRPr="00000000">
        <w:br w:type="line"/>
      </w:r>
      <w:r w:rsidR="00000000" w:rsidDel="00000000" w:rsidRPr="00000000">
        <w:rPr>
          <w:vertAlign w:val="baseline"/>
        </w:rPr>
        <w:t xml:space="preserve">→ engagement happens at different levels and at different times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is designed to reflect this without forcing it into rigid structures.</w:t>
      </w:r>
    </w:p>
    <w:p xmlns:w14="http://schemas.microsoft.com/office/word/2010/wordml" w:rsidR="00000000" w:rsidRDefault="00000000" w14:textId="00000000" w:rsidDel="00000000" w:rsidP="00000000" w:rsidRPr="00000000">
      <w:pPr>
        <w:pStyle w:val="Heading2"/>
        <w:outlineLvl w:val="1"/>
        <w:widowControl w:val="1"/>
      </w:pPr>
      <w:bookmarkStart w:id="rcmasn23da5w" w:name="_Tocn9553ze0tnpb"/>
      <w:r w:rsidR="00000000" w:rsidDel="00000000" w:rsidRPr="00000000">
        <w:rPr/>
        <w:t xml:space="preserve">Individuals in Motion</w:t>
      </w:r>
      <w:bookmarkStart w:id="2ixsdclj3jwi" w:name="_Tocrvvftghoeifb"/>
      <w:bookmarkEnd w:id="2ixsdclj3jwi"/>
      <w:bookmarkEnd w:id="rcmasn23da5w"/>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An individual’s involvement does not follow a single path.</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It may look like: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809198"/>
        </w:numPr>
        <w:widowControl w:val="1"/>
        <w:ind w:left="360"/>
      </w:pPr>
      <w:r w:rsidR="00000000" w:rsidDel="00000000" w:rsidRPr="00000000">
        <w:rPr>
          <w:color w:val="5C5C5C"/>
          <w:sz w:val="22.0"/>
          <w:vertAlign w:val="baseline"/>
        </w:rPr>
        <w:t xml:space="preserve">applicant → student → alumni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809198"/>
        </w:numPr>
        <w:widowControl w:val="1"/>
        <w:ind w:left="360"/>
      </w:pPr>
      <w:r w:rsidR="00000000" w:rsidDel="00000000" w:rsidRPr="00000000">
        <w:rPr>
          <w:color w:val="5C5C5C"/>
          <w:sz w:val="22.0"/>
          <w:vertAlign w:val="baseline"/>
        </w:rPr>
        <w:t xml:space="preserve">assessor → volunteer → committee member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32809198"/>
        </w:numPr>
        <w:widowControl w:val="1"/>
        <w:ind w:left="360"/>
      </w:pPr>
      <w:r w:rsidR="00000000" w:rsidDel="00000000" w:rsidRPr="00000000">
        <w:rPr>
          <w:color w:val="5C5C5C"/>
          <w:sz w:val="22.0"/>
          <w:vertAlign w:val="baseline"/>
        </w:rPr>
        <w:t xml:space="preserve">alumni → donor → governance role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These are not separate journeys.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They overlap.</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pacing w:val="0"/>
          <w:sz w:val="22.0"/>
          <w:vertAlign w:val="baseline"/>
        </w:rPr>
        <w:t xml:space="preserve">This approach provides a clear view of how the network operates in practice:</w:t>
      </w:r>
      <w:r w:rsidR="00000000" w:rsidDel="00000000" w:rsidRPr="00000000">
        <w:rPr>
          <w:color w:val="5C5C5C"/>
          <w:sz w:val="22.0"/>
          <w:vertAlign w:val="baseline"/>
        </w:rPr>
        <w:t xml:space="preserve"> rather than replaced. This means earlier activity is not lost when new involvement begins, and participation can be understood as a continuous progression rather than a series of disconnected stages.</w:t>
      </w:r>
    </w:p>
    <w:p xmlns:w14="http://schemas.microsoft.com/office/word/2010/wordml" w:rsidR="00000000" w:rsidRDefault="00000000" w14:textId="00000000" w:rsidDel="00000000" w:rsidP="00000000" w:rsidRPr="00000000">
      <w:pPr>
        <w:pStyle w:val="Heading2"/>
        <w:outlineLvl w:val="1"/>
        <w:widowControl w:val="1"/>
      </w:pPr>
      <w:bookmarkStart w:id="l46p0kkkudod" w:name="_Toc1ov5jod945le"/>
      <w:r w:rsidR="00000000" w:rsidDel="00000000" w:rsidRPr="00000000">
        <w:rPr/>
        <w:t xml:space="preserve">Organisations as Active Participants</w:t>
      </w:r>
      <w:bookmarkStart w:id="ns3s5ynm43a5" w:name="_Tocyo94t6d0qbqr"/>
      <w:bookmarkEnd w:id="ns3s5ynm43a5"/>
      <w:bookmarkEnd w:id="l46p0kkkudod"/>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Organisations are not passive records.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They:</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168016"/>
        </w:numPr>
        <w:widowControl w:val="1"/>
        <w:ind w:left="360"/>
      </w:pPr>
      <w:r w:rsidR="00000000" w:rsidDel="00000000" w:rsidRPr="00000000">
        <w:rPr>
          <w:color w:val="5C5C5C"/>
          <w:sz w:val="22.0"/>
          <w:vertAlign w:val="baseline"/>
        </w:rPr>
        <w:t xml:space="preserve">manage applicants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168016"/>
        </w:numPr>
        <w:widowControl w:val="1"/>
        <w:ind w:left="360"/>
      </w:pPr>
      <w:r w:rsidR="00000000" w:rsidDel="00000000" w:rsidRPr="00000000">
        <w:rPr>
          <w:color w:val="5C5C5C"/>
          <w:sz w:val="22.0"/>
          <w:vertAlign w:val="baseline"/>
        </w:rPr>
        <w:t xml:space="preserve">host students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168016"/>
        </w:numPr>
        <w:widowControl w:val="1"/>
        <w:ind w:left="360"/>
      </w:pPr>
      <w:r w:rsidR="00000000" w:rsidDel="00000000" w:rsidRPr="00000000">
        <w:rPr>
          <w:color w:val="5C5C5C"/>
          <w:sz w:val="22.0"/>
          <w:vertAlign w:val="baseline"/>
        </w:rPr>
        <w:t xml:space="preserve">provide funding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168016"/>
        </w:numPr>
        <w:widowControl w:val="1"/>
        <w:ind w:left="360"/>
      </w:pPr>
      <w:r w:rsidR="00000000" w:rsidDel="00000000" w:rsidRPr="00000000">
        <w:rPr>
          <w:color w:val="5C5C5C"/>
          <w:sz w:val="22.0"/>
          <w:vertAlign w:val="baseline"/>
        </w:rPr>
        <w:t xml:space="preserve">support programmes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Often at the same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 national committee may be involved in selection, support and ongoing engagement. A funding body may support multiple students across different regions. A school may host students while also participating in wider programme activity.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platform represents these connections directly, allowing relationships to be understood in context rather than inferred.</w:t>
      </w:r>
    </w:p>
    <w:p xmlns:w14="http://schemas.microsoft.com/office/word/2010/wordml" w:rsidR="00000000" w:rsidRDefault="00000000" w14:textId="00000000" w:rsidDel="00000000" w:rsidP="00000000" w:rsidRPr="00000000">
      <w:pPr>
        <w:pStyle w:val="Heading2"/>
        <w:outlineLvl w:val="1"/>
        <w:widowControl w:val="1"/>
      </w:pPr>
      <w:bookmarkStart w:id="elyjo97w2ten" w:name="_Toc68u9xx0b850a"/>
      <w:r w:rsidR="00000000" w:rsidDel="00000000" w:rsidRPr="00000000">
        <w:rPr/>
        <w:t xml:space="preserve">Relationships Are Not One-to-One</w:t>
      </w:r>
      <w:bookmarkStart w:id="95ucvv1u7i49" w:name="_Tocof16yu2p0ole"/>
      <w:bookmarkEnd w:id="95ucvv1u7i49"/>
      <w:bookmarkEnd w:id="elyjo97w2ten"/>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Most interactions are not simple links.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They are: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412576"/>
        </w:numPr>
        <w:widowControl w:val="1"/>
        <w:ind w:left="360"/>
      </w:pPr>
      <w:r w:rsidR="00000000" w:rsidDel="00000000" w:rsidRPr="00000000">
        <w:rPr>
          <w:color w:val="5C5C5C"/>
          <w:sz w:val="22.0"/>
          <w:vertAlign w:val="baseline"/>
        </w:rPr>
        <w:t xml:space="preserve">one individual → multiple organisations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412576"/>
        </w:numPr>
        <w:widowControl w:val="1"/>
        <w:ind w:left="360"/>
      </w:pPr>
      <w:r w:rsidR="00000000" w:rsidDel="00000000" w:rsidRPr="00000000">
        <w:rPr>
          <w:color w:val="5C5C5C"/>
          <w:sz w:val="22.0"/>
          <w:vertAlign w:val="baseline"/>
        </w:rPr>
        <w:t xml:space="preserve">one organisation → multiple individuals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44412576"/>
        </w:numPr>
        <w:widowControl w:val="1"/>
        <w:ind w:left="360"/>
      </w:pPr>
      <w:r w:rsidR="00000000" w:rsidDel="00000000" w:rsidRPr="00000000">
        <w:rPr>
          <w:color w:val="5C5C5C"/>
          <w:sz w:val="22.0"/>
          <w:vertAlign w:val="baseline"/>
        </w:rPr>
        <w:t xml:space="preserve">one activity → many participants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creates complexity quickly.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system handles this by maintaining clear relationships between entities, allowing connections to be viewed from different perspectives without duplication or manual reconciliation.</w:t>
      </w:r>
    </w:p>
    <w:p xmlns:w14="http://schemas.microsoft.com/office/word/2010/wordml" w:rsidR="00000000" w:rsidRDefault="00000000" w14:textId="00000000" w:rsidDel="00000000" w:rsidP="00000000" w:rsidRPr="00000000">
      <w:pPr>
        <w:pStyle w:val="Heading2"/>
        <w:outlineLvl w:val="1"/>
        <w:widowControl w:val="1"/>
      </w:pPr>
      <w:bookmarkStart w:id="6owx5zp9wld8" w:name="_Tocoh19dks3fthb"/>
      <w:r w:rsidR="00000000" w:rsidDel="00000000" w:rsidRPr="00000000">
        <w:rPr/>
        <w:t xml:space="preserve">Engagement Is Uneven</w:t>
      </w:r>
      <w:bookmarkStart w:id="z62gv944oo2z" w:name="_Toco8hw9edgfq0c"/>
      <w:bookmarkEnd w:id="z62gv944oo2z"/>
      <w:bookmarkEnd w:id="6owx5zp9wld8"/>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Not every individual engages in the same way.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Some remain active throughout.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Others re-engage after long periods.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Some participate across multiple areas at once.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platform supports this by recording interaction as it happens, rather than assuming a fixed pattern.</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 event attendance</w:t>
      </w:r>
      <w:r w:rsidR="00000000" w:rsidDel="00000000" w:rsidRPr="00000000">
        <w:br w:type="line"/>
      </w:r>
      <w:r w:rsidR="00000000" w:rsidDel="00000000" w:rsidRPr="00000000">
        <w:rPr>
          <w:color w:val="5C5C5C"/>
          <w:sz w:val="22.0"/>
          <w:vertAlign w:val="baseline"/>
        </w:rPr>
        <w:t xml:space="preserve">→ volunteer contribution</w:t>
      </w:r>
      <w:r w:rsidR="00000000" w:rsidDel="00000000" w:rsidRPr="00000000">
        <w:br w:type="line"/>
      </w:r>
      <w:r w:rsidR="00000000" w:rsidDel="00000000" w:rsidRPr="00000000">
        <w:rPr>
          <w:color w:val="5C5C5C"/>
          <w:sz w:val="22.0"/>
          <w:vertAlign w:val="baseline"/>
        </w:rPr>
        <w:t xml:space="preserve">→ alumni activity</w:t>
      </w:r>
      <w:r w:rsidR="00000000" w:rsidDel="00000000" w:rsidRPr="00000000">
        <w:br w:type="line"/>
      </w:r>
      <w:r w:rsidR="00000000" w:rsidDel="00000000" w:rsidRPr="00000000">
        <w:rPr>
          <w:color w:val="5C5C5C"/>
          <w:sz w:val="22.0"/>
          <w:vertAlign w:val="baseline"/>
        </w:rPr>
        <w:t xml:space="preserve">→ programme involvement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Each interaction adds to a broader picture of engagement, which can be viewed over time.</w:t>
      </w:r>
    </w:p>
    <w:p xmlns:w14="http://schemas.microsoft.com/office/word/2010/wordml" w:rsidR="00000000" w:rsidRDefault="00000000" w14:textId="00000000" w:rsidDel="00000000" w:rsidP="00000000" w:rsidRPr="00000000">
      <w:pPr>
        <w:pStyle w:val="Heading2"/>
        <w:outlineLvl w:val="1"/>
        <w:widowControl w:val="1"/>
      </w:pPr>
      <w:bookmarkStart w:id="544ins35wjs6" w:name="_Toc16oo0w996ooe"/>
      <w:r w:rsidR="00000000" w:rsidDel="00000000" w:rsidRPr="00000000">
        <w:rPr/>
        <w:t xml:space="preserve">Governance and Oversight</w:t>
      </w:r>
      <w:bookmarkStart w:id="rka3vq1owfhn" w:name="_Toc6rijtlycxz41"/>
      <w:bookmarkEnd w:id="rka3vq1owfhn"/>
      <w:bookmarkEnd w:id="544ins35wjs6"/>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Governance structures sit across all of this.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Committees, boards and working groups:</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3911653"/>
        </w:numPr>
        <w:widowControl w:val="1"/>
        <w:ind w:left="360"/>
      </w:pPr>
      <w:r w:rsidR="00000000" w:rsidDel="00000000" w:rsidRPr="00000000">
        <w:rPr>
          <w:color w:val="5C5C5C"/>
          <w:sz w:val="22.0"/>
          <w:vertAlign w:val="baseline"/>
        </w:rPr>
        <w:t xml:space="preserve">change membership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3911653"/>
        </w:numPr>
        <w:widowControl w:val="1"/>
        <w:ind w:left="360"/>
      </w:pPr>
      <w:r w:rsidR="00000000" w:rsidDel="00000000" w:rsidRPr="00000000">
        <w:rPr>
          <w:color w:val="5C5C5C"/>
          <w:sz w:val="22.0"/>
          <w:vertAlign w:val="baseline"/>
        </w:rPr>
        <w:t xml:space="preserve">operate across regions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3911653"/>
        </w:numPr>
        <w:widowControl w:val="1"/>
        <w:ind w:left="360"/>
      </w:pPr>
      <w:r w:rsidR="00000000" w:rsidDel="00000000" w:rsidRPr="00000000">
        <w:rPr>
          <w:color w:val="5C5C5C"/>
          <w:sz w:val="22.0"/>
          <w:vertAlign w:val="baseline"/>
        </w:rPr>
        <w:t xml:space="preserve">overlap in responsibility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system supports this by:</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3150248"/>
        </w:numPr>
        <w:widowControl w:val="1"/>
        <w:ind w:left="360"/>
      </w:pPr>
      <w:r w:rsidR="00000000" w:rsidDel="00000000" w:rsidRPr="00000000">
        <w:rPr>
          <w:color w:val="5C5C5C"/>
          <w:sz w:val="22.0"/>
          <w:vertAlign w:val="baseline"/>
        </w:rPr>
        <w:t xml:space="preserve">tracking membership over time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3150248"/>
        </w:numPr>
        <w:widowControl w:val="1"/>
        <w:ind w:left="360"/>
      </w:pPr>
      <w:r w:rsidR="00000000" w:rsidDel="00000000" w:rsidRPr="00000000">
        <w:rPr>
          <w:color w:val="5C5C5C"/>
          <w:sz w:val="22.0"/>
          <w:vertAlign w:val="baseline"/>
        </w:rPr>
        <w:t xml:space="preserve">capturing roles within governance structures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93150248"/>
        </w:numPr>
        <w:widowControl w:val="1"/>
        <w:ind w:left="360"/>
      </w:pPr>
      <w:r w:rsidR="00000000" w:rsidDel="00000000" w:rsidRPr="00000000">
        <w:rPr>
          <w:color w:val="5C5C5C"/>
          <w:sz w:val="22.0"/>
          <w:vertAlign w:val="baseline"/>
        </w:rPr>
        <w:t xml:space="preserve">allowing visibility of how individuals contribute across different areas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provides clarity without requiring separate tracking mechanisms.</w:t>
      </w:r>
    </w:p>
    <w:p xmlns:w14="http://schemas.microsoft.com/office/word/2010/wordml" w:rsidR="00000000" w:rsidRDefault="00000000" w14:textId="00000000" w:rsidDel="00000000" w:rsidP="00000000" w:rsidRPr="00000000">
      <w:pPr>
        <w:pStyle w:val="Heading2"/>
        <w:outlineLvl w:val="1"/>
        <w:widowControl w:val="1"/>
      </w:pPr>
      <w:bookmarkStart w:id="ittnrboz5dml" w:name="_Tocsvl57ij09cm6"/>
      <w:r w:rsidR="00000000" w:rsidDel="00000000" w:rsidRPr="00000000">
        <w:rPr/>
        <w:t xml:space="preserve">What This Allows UWC to Do</w:t>
      </w:r>
      <w:bookmarkStart w:id="2lbsu1h94a1l" w:name="_Tocft71oqurlypa"/>
      <w:bookmarkEnd w:id="2lbsu1h94a1l"/>
      <w:bookmarkEnd w:id="ittnrboz5dml"/>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approach supports a more complete view of the network:</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 understand how individuals move through different forms of involvement</w:t>
      </w:r>
      <w:r w:rsidR="00000000" w:rsidDel="00000000" w:rsidRPr="00000000">
        <w:br w:type="line"/>
      </w:r>
      <w:r w:rsidR="00000000" w:rsidDel="00000000" w:rsidRPr="00000000">
        <w:rPr>
          <w:color w:val="5C5C5C"/>
          <w:sz w:val="22.0"/>
          <w:vertAlign w:val="baseline"/>
        </w:rPr>
        <w:t xml:space="preserve">→ see how organisations contribute across multiple areas</w:t>
      </w:r>
      <w:r w:rsidR="00000000" w:rsidDel="00000000" w:rsidRPr="00000000">
        <w:br w:type="line"/>
      </w:r>
      <w:r w:rsidR="00000000" w:rsidDel="00000000" w:rsidRPr="00000000">
        <w:rPr>
          <w:color w:val="5C5C5C"/>
          <w:sz w:val="22.0"/>
          <w:vertAlign w:val="baseline"/>
        </w:rPr>
        <w:t xml:space="preserve">→ identify patterns of engagement and participation</w:t>
      </w:r>
      <w:r w:rsidR="00000000" w:rsidDel="00000000" w:rsidRPr="00000000">
        <w:br w:type="line"/>
      </w:r>
      <w:r w:rsidR="00000000" w:rsidDel="00000000" w:rsidRPr="00000000">
        <w:rPr>
          <w:color w:val="5C5C5C"/>
          <w:sz w:val="22.0"/>
          <w:vertAlign w:val="baseline"/>
        </w:rPr>
        <w:t xml:space="preserve">→ maintain visibility across a distributed structure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Rather than managing separate datasets for each activity, everything can be understood in relation to everything else.</w:t>
      </w:r>
    </w:p>
    <w:p xmlns:w14="http://schemas.microsoft.com/office/word/2010/wordml" w:rsidR="00000000" w:rsidRDefault="00000000" w14:textId="00000000" w:rsidDel="00000000" w:rsidP="00000000" w:rsidRPr="00000000">
      <w:pPr>
        <w:pStyle w:val="Heading2"/>
        <w:outlineLvl w:val="1"/>
        <w:widowControl w:val="1"/>
      </w:pPr>
      <w:bookmarkStart w:id="t22c1vh3stb2" w:name="_Tocqvfysg72csgk"/>
      <w:r w:rsidR="00000000" w:rsidDel="00000000" w:rsidRPr="00000000">
        <w:rPr/>
        <w:t xml:space="preserve">Access and Practical Use</w:t>
      </w:r>
      <w:bookmarkStart w:id="rqamdvmrbowm" w:name="_Toc9of62cwck0u3"/>
      <w:bookmarkEnd w:id="rqamdvmrbowm"/>
      <w:bookmarkEnd w:id="t22c1vh3stb2"/>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Different groups interact with the platform in different ways, but within the same structure.</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415511"/>
        </w:numPr>
        <w:widowControl w:val="1"/>
        <w:ind w:left="360"/>
      </w:pPr>
      <w:r w:rsidR="00000000" w:rsidDel="00000000" w:rsidRPr="00000000">
        <w:rPr>
          <w:color w:val="5C5C5C"/>
          <w:sz w:val="22.0"/>
          <w:vertAlign w:val="baseline"/>
        </w:rPr>
        <w:t xml:space="preserve">internal teams → oversight, coordination, reporting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415511"/>
        </w:numPr>
        <w:widowControl w:val="1"/>
        <w:ind w:left="360"/>
      </w:pPr>
      <w:r w:rsidR="00000000" w:rsidDel="00000000" w:rsidRPr="00000000">
        <w:rPr>
          <w:color w:val="5C5C5C"/>
          <w:sz w:val="22.0"/>
          <w:vertAlign w:val="baseline"/>
        </w:rPr>
        <w:t xml:space="preserve">national committees → local activity and engagement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7415511"/>
        </w:numPr>
        <w:widowControl w:val="1"/>
        <w:ind w:left="360"/>
      </w:pPr>
      <w:r w:rsidR="00000000" w:rsidDel="00000000" w:rsidRPr="00000000">
        <w:rPr>
          <w:color w:val="5C5C5C"/>
          <w:sz w:val="22.0"/>
          <w:vertAlign w:val="baseline"/>
        </w:rPr>
        <w:t xml:space="preserve">external users → participation within defined roles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Access is controlled so that each group works within their scope, while still contributing to a shared view of the network.</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7leqg5t0x0cd" w:name="_Toca06q8gtu8snc"/>
      <w:r w:rsidR="00000000" w:rsidDel="00000000" w:rsidRPr="00000000">
        <w:rPr/>
        <w:t xml:space="preserve">Community Engagement and Event Management </w:t>
      </w:r>
      <w:bookmarkEnd w:id="7leqg5t0x0cd"/>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Community engagement across UWC is delivered through a wide range of activity led by national committees, schools, alumni groups and central teams. These activities are often managed locally, with different approaches to how participation is organised and recorded.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creates a natural gap when looking across the network as a whole. Engagement is taking place consistently, but visibility of how individuals participate, how often, and across which areas is not always held in a single, comparable view.</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brings this together by introducing a consistent way of capturing engagement, while allowing activity to continue to be delivered locally.</w:t>
      </w:r>
    </w:p>
    <w:p xmlns:w14="http://schemas.microsoft.com/office/word/2010/wordml" w:rsidR="00000000" w:rsidRDefault="00000000" w14:textId="00000000" w:rsidDel="00000000" w:rsidP="00000000" w:rsidRPr="00000000">
      <w:pPr>
        <w:pStyle w:val="Heading2"/>
        <w:outlineLvl w:val="1"/>
        <w:widowControl w:val="1"/>
      </w:pPr>
      <w:bookmarkStart w:id="qzcsohn2ocyt" w:name="_Tocb1yfr4w2ja9c"/>
      <w:r w:rsidR="00000000" w:rsidDel="00000000" w:rsidRPr="00000000">
        <w:rPr/>
        <w:t xml:space="preserve">Engagement captured as part of day-to-day activity</w:t>
      </w:r>
      <w:bookmarkStart w:id="g6lqruajr4dp" w:name="_Toce0sy79usp83i"/>
      <w:bookmarkEnd w:id="g6lqruajr4dp"/>
      <w:bookmarkEnd w:id="qzcsohn2ocyt"/>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Engagement is recorded at the point it happens rather than summarised later.</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36841362"/>
        </w:numPr>
        <w:widowControl w:val="1"/>
        <w:ind w:left="360"/>
      </w:pPr>
      <w:r w:rsidR="00000000" w:rsidDel="00000000" w:rsidRPr="00000000">
        <w:rPr>
          <w:vertAlign w:val="baseline"/>
        </w:rPr>
        <w:t xml:space="preserve">events and programmes </w:t>
      </w:r>
    </w:p>
    <w:p xmlns:w14="http://schemas.microsoft.com/office/word/2010/wordml" w:rsidR="00000000" w:rsidRDefault="00000000" w14:textId="00000000" w:rsidDel="00000000" w:rsidP="00000000" w:rsidRPr="00000000">
      <w:pPr>
        <w:pStyle w:val="Normal"/>
        <w:rPr>
          <w:color w:val="5C5C5C"/>
          <w:sz w:val="22.0"/>
        </w:rPr>
        <w:numPr>
          <w:ilvl w:val="0"/>
          <w:numId w:val="36841362"/>
        </w:numPr>
        <w:widowControl w:val="1"/>
        <w:ind w:left="360"/>
      </w:pPr>
      <w:r w:rsidR="00000000" w:rsidDel="00000000" w:rsidRPr="00000000">
        <w:rPr>
          <w:vertAlign w:val="baseline"/>
        </w:rPr>
        <w:t xml:space="preserve">alumni activity </w:t>
      </w:r>
    </w:p>
    <w:p xmlns:w14="http://schemas.microsoft.com/office/word/2010/wordml" w:rsidR="00000000" w:rsidRDefault="00000000" w14:textId="00000000" w:rsidDel="00000000" w:rsidP="00000000" w:rsidRPr="00000000">
      <w:pPr>
        <w:pStyle w:val="Normal"/>
        <w:rPr>
          <w:color w:val="5C5C5C"/>
          <w:sz w:val="22.0"/>
        </w:rPr>
        <w:numPr>
          <w:ilvl w:val="0"/>
          <w:numId w:val="36841362"/>
        </w:numPr>
        <w:widowControl w:val="1"/>
        <w:ind w:left="360"/>
      </w:pPr>
      <w:r w:rsidR="00000000" w:rsidDel="00000000" w:rsidRPr="00000000">
        <w:rPr>
          <w:vertAlign w:val="baseline"/>
        </w:rPr>
        <w:t xml:space="preserve">volunteer involvement </w:t>
      </w:r>
    </w:p>
    <w:p xmlns:w14="http://schemas.microsoft.com/office/word/2010/wordml" w:rsidR="00000000" w:rsidRDefault="00000000" w14:textId="00000000" w:rsidDel="00000000" w:rsidP="00000000" w:rsidRPr="00000000">
      <w:pPr>
        <w:pStyle w:val="Normal"/>
        <w:rPr>
          <w:color w:val="5C5C5C"/>
          <w:sz w:val="22.0"/>
        </w:rPr>
        <w:numPr>
          <w:ilvl w:val="0"/>
          <w:numId w:val="36841362"/>
        </w:numPr>
        <w:widowControl w:val="1"/>
        <w:ind w:left="360"/>
      </w:pPr>
      <w:r w:rsidR="00000000" w:rsidDel="00000000" w:rsidRPr="00000000">
        <w:rPr>
          <w:vertAlign w:val="baseline"/>
        </w:rPr>
        <w:t xml:space="preserve">committee-led initiatives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interaction is linked to both the individual and the organisation responsible for the activity. Over time, this builds a clear picture of participation without requiring separate tracking or consolidation.</w:t>
      </w:r>
    </w:p>
    <w:p xmlns:w14="http://schemas.microsoft.com/office/word/2010/wordml" w:rsidR="00000000" w:rsidRDefault="00000000" w14:textId="00000000" w:rsidDel="00000000" w:rsidP="00000000" w:rsidRPr="00000000">
      <w:pPr>
        <w:pStyle w:val="Heading2"/>
        <w:outlineLvl w:val="1"/>
        <w:widowControl w:val="1"/>
      </w:pPr>
      <w:bookmarkStart w:id="hr1fhi92rc7h" w:name="_Toc243fx52ig7me"/>
      <w:r w:rsidR="00000000" w:rsidDel="00000000" w:rsidRPr="00000000">
        <w:rPr/>
        <w:t xml:space="preserve">Events as part of ongoing engagement</w:t>
      </w:r>
      <w:bookmarkStart w:id="ueny5vge5csm" w:name="_Tocf0yu6y323iay"/>
      <w:bookmarkEnd w:id="ueny5vge5csm"/>
      <w:bookmarkEnd w:id="hr1fhi92rc7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Events are handled as part of wider activity rather than treated in isolation.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event is recorded with context:</w:t>
      </w:r>
    </w:p>
    <w:p xmlns:w14="http://schemas.microsoft.com/office/word/2010/wordml" w:rsidR="00000000" w:rsidRDefault="00000000" w14:textId="00000000" w:rsidDel="00000000" w:rsidP="00000000" w:rsidRPr="00000000">
      <w:pPr>
        <w:pStyle w:val="Normal"/>
        <w:rPr>
          <w:color w:val="5C5C5C"/>
          <w:sz w:val="22.0"/>
        </w:rPr>
        <w:numPr>
          <w:ilvl w:val="0"/>
          <w:numId w:val="63081998"/>
        </w:numPr>
        <w:widowControl w:val="1"/>
        <w:ind w:left="360"/>
      </w:pPr>
      <w:r w:rsidR="00000000" w:rsidDel="00000000" w:rsidRPr="00000000">
        <w:rPr>
          <w:vertAlign w:val="baseline"/>
        </w:rPr>
        <w:t xml:space="preserve">organising committee or team </w:t>
      </w:r>
    </w:p>
    <w:p xmlns:w14="http://schemas.microsoft.com/office/word/2010/wordml" w:rsidR="00000000" w:rsidRDefault="00000000" w14:textId="00000000" w:rsidDel="00000000" w:rsidP="00000000" w:rsidRPr="00000000">
      <w:pPr>
        <w:pStyle w:val="Normal"/>
        <w:rPr>
          <w:color w:val="5C5C5C"/>
          <w:sz w:val="22.0"/>
        </w:rPr>
        <w:numPr>
          <w:ilvl w:val="0"/>
          <w:numId w:val="63081998"/>
        </w:numPr>
        <w:widowControl w:val="1"/>
        <w:ind w:left="360"/>
      </w:pPr>
      <w:r w:rsidR="00000000" w:rsidDel="00000000" w:rsidRPr="00000000">
        <w:rPr>
          <w:vertAlign w:val="baseline"/>
        </w:rPr>
        <w:t xml:space="preserve">individuals invited and involved </w:t>
      </w:r>
    </w:p>
    <w:p xmlns:w14="http://schemas.microsoft.com/office/word/2010/wordml" w:rsidR="00000000" w:rsidRDefault="00000000" w14:textId="00000000" w:rsidDel="00000000" w:rsidP="00000000" w:rsidRPr="00000000">
      <w:pPr>
        <w:pStyle w:val="Normal"/>
        <w:rPr>
          <w:color w:val="5C5C5C"/>
          <w:sz w:val="22.0"/>
        </w:rPr>
        <w:numPr>
          <w:ilvl w:val="0"/>
          <w:numId w:val="63081998"/>
        </w:numPr>
        <w:widowControl w:val="1"/>
        <w:ind w:left="360"/>
      </w:pPr>
      <w:r w:rsidR="00000000" w:rsidDel="00000000" w:rsidRPr="00000000">
        <w:rPr>
          <w:vertAlign w:val="baseline"/>
        </w:rPr>
        <w:t xml:space="preserve">type and purpose of the activity </w:t>
      </w:r>
    </w:p>
    <w:p xmlns:w14="http://schemas.microsoft.com/office/word/2010/wordml" w:rsidR="00000000" w:rsidRDefault="00000000" w14:textId="00000000" w:rsidDel="00000000" w:rsidP="00000000" w:rsidRPr="00000000">
      <w:pPr>
        <w:pStyle w:val="Normal"/>
        <w:rPr>
          <w:color w:val="5C5C5C"/>
          <w:sz w:val="22.0"/>
        </w:rPr>
        <w:numPr>
          <w:ilvl w:val="0"/>
          <w:numId w:val="63081998"/>
        </w:numPr>
        <w:widowControl w:val="1"/>
        <w:ind w:left="360"/>
      </w:pPr>
      <w:r w:rsidR="00000000" w:rsidDel="00000000" w:rsidRPr="00000000">
        <w:rPr>
          <w:vertAlign w:val="baseline"/>
        </w:rPr>
        <w:t xml:space="preserve">timing and location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events contribute to an understanding of engagement, rather than sitting as standalone records.</w:t>
      </w:r>
    </w:p>
    <w:p xmlns:w14="http://schemas.microsoft.com/office/word/2010/wordml" w:rsidR="00000000" w:rsidRDefault="00000000" w14:textId="00000000" w:rsidDel="00000000" w:rsidP="00000000" w:rsidRPr="00000000">
      <w:pPr>
        <w:pStyle w:val="Heading2"/>
        <w:outlineLvl w:val="1"/>
        <w:widowControl w:val="1"/>
      </w:pPr>
      <w:bookmarkStart w:id="o8joz0m6tf8x" w:name="_Toc6qstbpkvlkrl"/>
      <w:r w:rsidR="00000000" w:rsidDel="00000000" w:rsidRPr="00000000">
        <w:rPr/>
        <w:t xml:space="preserve">What is captured</w:t>
      </w:r>
      <w:bookmarkEnd w:id="o8joz0m6tf8x"/>
    </w:p>
    <w:p xmlns:w14="http://schemas.microsoft.com/office/word/2010/wordml" w:rsidR="00000000" w:rsidRDefault="00000000" w14:textId="00000000" w:rsidDel="00000000" w:rsidP="00000000" w:rsidRPr="00000000">
      <w:pPr>
        <w:pStyle w:val="Normal"/>
        <w:rPr/>
        <w:widowControl w:val="1"/>
      </w:pPr>
    </w:p>
    <w:tbl>
      <w:tblPr>
        <w:tblStyle w:val="4961488"/>
        <w:tblW w:w="5000.0" w:type="pct"/>
        <w:tblInd w:w="0" w:type="dxa"/>
        <w:tblLayout w:type="fixed"/>
        <w:tblLook w:val="00000620"/>
      </w:tblPr>
      <w:tblGrid>
        <w:gridCol w:w="1889"/>
        <w:gridCol w:w="7140"/>
      </w:tblGrid>
      <w:tr>
        <w:trPr>
          <w:cantSplit w:val="1"/>
          <w:tblHeader/>
        </w:trPr>
        <w:tc>
          <w:tcPr>
            <w:tcW w:w="1889"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themeColor="light1"/>
              </w:rPr>
              <w:widowControl w:val="1"/>
            </w:pPr>
            <w:r w:rsidR="00000000" w:rsidDel="00000000" w:rsidRPr="00000000">
              <w:rPr>
                <w:color w:val="FFFFFF" w:themeColor="light1"/>
                <w:vertAlign w:val="baseline"/>
              </w:rPr>
              <w:t xml:space="preserve">Area</w:t>
            </w:r>
          </w:p>
        </w:tc>
        <w:tc>
          <w:tcPr>
            <w:tcW w:w="7140"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themeColor="light1"/>
              </w:rPr>
              <w:widowControl w:val="1"/>
            </w:pPr>
            <w:r w:rsidR="00000000" w:rsidDel="00000000" w:rsidRPr="00000000">
              <w:rPr>
                <w:color w:val="FFFFFF" w:themeColor="light1"/>
                <w:vertAlign w:val="baseline"/>
              </w:rPr>
              <w:t xml:space="preserve">Detail captured</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Participation</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Attended, contributed, organised or invited</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Individuals</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Who was involved and how they participated</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Organisations</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Committees, schools or partners linked to the activity</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Activity type</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Event, programme or initiative</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Timing</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When it took place and frequency of involvement</w:t>
            </w:r>
          </w:p>
        </w:tc>
      </w:tr>
      <w:tr>
        <w:trPr/>
        <w:tc>
          <w:tcPr>
            <w:tcW w:w="188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Outcomes</w:t>
            </w:r>
          </w:p>
        </w:tc>
        <w:tc>
          <w:tcPr>
            <w:tcW w:w="7140"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Notes or follow-on actions where required</w:t>
            </w:r>
          </w:p>
        </w:tc>
      </w:tr>
    </w:tbl>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enough structure to support reporting and oversight, without making activity difficult to manage locally.</w:t>
      </w:r>
    </w:p>
    <w:p xmlns:w14="http://schemas.microsoft.com/office/word/2010/wordml" w:rsidR="00000000" w:rsidRDefault="00000000" w14:textId="00000000" w:rsidDel="00000000" w:rsidP="00000000" w:rsidRPr="00000000">
      <w:pPr>
        <w:pStyle w:val="Heading2"/>
        <w:outlineLvl w:val="1"/>
        <w:widowControl w:val="1"/>
      </w:pPr>
      <w:bookmarkStart w:id="956na8t5pg90" w:name="_Tocuqskfj9wek51"/>
      <w:r w:rsidR="00000000" w:rsidDel="00000000" w:rsidRPr="00000000">
        <w:rPr/>
        <w:t xml:space="preserve">Different types of participation</w:t>
      </w:r>
      <w:bookmarkStart w:id="clyl29kt9f1a" w:name="_Tocy9k58l2rnvbd"/>
      <w:bookmarkEnd w:id="clyl29kt9f1a"/>
      <w:bookmarkEnd w:id="956na8t5pg90"/>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Participation is not uniform.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Some individuals engage regularly across multiple areas. Others contribute at specific points in time or within a single programme or committee.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By capturing the type of involvement within each activity, the platform allows these differences to be understood rather than treated the same.</w:t>
      </w:r>
    </w:p>
    <w:p xmlns:w14="http://schemas.microsoft.com/office/word/2010/wordml" w:rsidR="00000000" w:rsidRDefault="00000000" w14:textId="00000000" w:rsidDel="00000000" w:rsidP="00000000" w:rsidRPr="00000000">
      <w:pPr>
        <w:pStyle w:val="Normal"/>
        <w:widowControl w:val="1"/>
        <w:ind w:hanging="0"/>
      </w:pPr>
      <w:r w:rsidR="00000000" w:rsidDel="00000000" w:rsidRPr="00000000">
        <w:rPr>
          <w:vertAlign w:val="baseline"/>
        </w:rPr>
        <w:t xml:space="preserve">Building a usable view of engagement</w:t>
      </w:r>
      <w:bookmarkStart w:id="bna5cytzbcol" w:name="_Tocka62ja8qwe1f"/>
      <w:bookmarkEnd w:id="bna5cytzbcol"/>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Once engagement is captured consistently, it becomes possible to:</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 see how individuals participate across different parts of the network</w:t>
      </w:r>
      <w:r w:rsidR="00000000" w:rsidDel="00000000" w:rsidRPr="00000000">
        <w:br w:type="line"/>
      </w:r>
      <w:r w:rsidR="00000000" w:rsidDel="00000000" w:rsidRPr="00000000">
        <w:rPr>
          <w:vertAlign w:val="baseline"/>
        </w:rPr>
        <w:t xml:space="preserve">→ understand which organisations are driving activity</w:t>
      </w:r>
      <w:r w:rsidR="00000000" w:rsidDel="00000000" w:rsidRPr="00000000">
        <w:br w:type="line"/>
      </w:r>
      <w:r w:rsidR="00000000" w:rsidDel="00000000" w:rsidRPr="00000000">
        <w:rPr>
          <w:vertAlign w:val="baseline"/>
        </w:rPr>
        <w:t xml:space="preserve">→ identify where engagement is increasing or reducing over time</w:t>
      </w:r>
      <w:r w:rsidR="00000000" w:rsidDel="00000000" w:rsidRPr="00000000">
        <w:br w:type="line"/>
      </w:r>
      <w:r w:rsidR="00000000" w:rsidDel="00000000" w:rsidRPr="00000000">
        <w:rPr>
          <w:vertAlign w:val="baseline"/>
        </w:rPr>
        <w:t xml:space="preserve">→ recognise individuals contributing across multiple areas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supports both local coordination and central oversight without introducing additional reporting effort.</w:t>
      </w:r>
    </w:p>
    <w:p xmlns:w14="http://schemas.microsoft.com/office/word/2010/wordml" w:rsidR="00000000" w:rsidRDefault="00000000" w14:textId="00000000" w:rsidDel="00000000" w:rsidP="00000000" w:rsidRPr="00000000">
      <w:pPr>
        <w:pStyle w:val="Heading2"/>
        <w:outlineLvl w:val="1"/>
        <w:widowControl w:val="1"/>
      </w:pPr>
      <w:bookmarkStart w:id="yo2j5mevczq5" w:name="_Tocq7krzm5rno79"/>
      <w:r w:rsidR="00000000" w:rsidDel="00000000" w:rsidRPr="00000000">
        <w:rPr/>
        <w:t xml:space="preserve">Practical use across the network</w:t>
      </w:r>
      <w:bookmarkStart w:id="1efp1q4oqjfl" w:name="_Tockhqm2vf2avou"/>
      <w:bookmarkEnd w:id="1efp1q4oqjfl"/>
      <w:bookmarkEnd w:id="yo2j5mevczq5"/>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Different groups interact with this in different ways:</w:t>
      </w:r>
    </w:p>
    <w:p xmlns:w14="http://schemas.microsoft.com/office/word/2010/wordml" w:rsidR="00000000" w:rsidRDefault="00000000" w14:textId="00000000" w:rsidDel="00000000" w:rsidP="00000000" w:rsidRPr="00000000">
      <w:pPr>
        <w:pStyle w:val="Normal"/>
        <w:rPr>
          <w:color w:val="5C5C5C"/>
          <w:sz w:val="22.0"/>
        </w:rPr>
        <w:numPr>
          <w:ilvl w:val="0"/>
          <w:numId w:val="54330864"/>
        </w:numPr>
        <w:widowControl w:val="1"/>
      </w:pPr>
      <w:r w:rsidR="00000000" w:rsidDel="00000000" w:rsidRPr="00000000">
        <w:rPr>
          <w:vertAlign w:val="baseline"/>
        </w:rPr>
        <w:t xml:space="preserve"> committees manage their own events and participation </w:t>
      </w:r>
    </w:p>
    <w:p xmlns:w14="http://schemas.microsoft.com/office/word/2010/wordml" w:rsidR="00000000" w:rsidRDefault="00000000" w14:textId="00000000" w:rsidDel="00000000" w:rsidP="00000000" w:rsidRPr="00000000">
      <w:pPr>
        <w:pStyle w:val="Normal"/>
        <w:rPr>
          <w:color w:val="5C5C5C"/>
          <w:sz w:val="22.0"/>
        </w:rPr>
        <w:numPr>
          <w:ilvl w:val="0"/>
          <w:numId w:val="54330864"/>
        </w:numPr>
        <w:widowControl w:val="1"/>
      </w:pPr>
      <w:r w:rsidR="00000000" w:rsidDel="00000000" w:rsidRPr="00000000">
        <w:rPr>
          <w:vertAlign w:val="baseline"/>
        </w:rPr>
        <w:t xml:space="preserve"> central teams review engagement across regions </w:t>
      </w:r>
    </w:p>
    <w:p xmlns:w14="http://schemas.microsoft.com/office/word/2010/wordml" w:rsidR="00000000" w:rsidRDefault="00000000" w14:textId="00000000" w:rsidDel="00000000" w:rsidP="00000000" w:rsidRPr="00000000">
      <w:pPr>
        <w:pStyle w:val="Normal"/>
        <w:rPr>
          <w:color w:val="5C5C5C"/>
          <w:sz w:val="22.0"/>
        </w:rPr>
        <w:numPr>
          <w:ilvl w:val="0"/>
          <w:numId w:val="54330864"/>
        </w:numPr>
        <w:widowControl w:val="1"/>
      </w:pPr>
      <w:r w:rsidR="00000000" w:rsidDel="00000000" w:rsidRPr="00000000">
        <w:rPr>
          <w:vertAlign w:val="baseline"/>
        </w:rPr>
        <w:t xml:space="preserve"> programme teams track involvement linked to specific activity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group works within their own area, while contributing to a broader view of engagement.</w:t>
      </w:r>
    </w:p>
    <w:p xmlns:w14="http://schemas.microsoft.com/office/word/2010/wordml" w:rsidR="00000000" w:rsidRDefault="00000000" w14:textId="00000000" w:rsidDel="00000000" w:rsidP="00000000" w:rsidRPr="00000000">
      <w:pPr>
        <w:pStyle w:val="Heading2"/>
        <w:outlineLvl w:val="1"/>
        <w:widowControl w:val="1"/>
      </w:pPr>
      <w:bookmarkStart w:id="tuyvwsj75zn3" w:name="_Toc403qld6n8mq6"/>
      <w:r w:rsidR="00000000" w:rsidDel="00000000" w:rsidRPr="00000000">
        <w:rPr/>
        <w:t xml:space="preserve">Access and control</w:t>
      </w:r>
      <w:bookmarkStart w:id="qx4ctec4ke59" w:name="_Tocw1h7yji7r31e"/>
      <w:bookmarkEnd w:id="qx4ctec4ke59"/>
      <w:bookmarkEnd w:id="tuyvwsj75zn3"/>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Access is aligned to responsibility.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Committees manage their own activity, central teams have wider visibility, and external users interact only where required. All updates are recorded, providing a clear view of how activity is managed over time.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op933mo2mitu" w:name="_Tocxbssallk1aat"/>
      <w:r w:rsidR="00000000" w:rsidDel="00000000" w:rsidRPr="00000000">
        <w:rPr/>
        <w:t xml:space="preserve">Governance and National Committee Management </w:t>
      </w:r>
      <w:bookmarkEnd w:id="op933mo2mit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Governance within UWC is shaped by a distributed network of national committees, boards and central teams. These groups are responsible for oversight, decision-making and delivery, often working across regions and alongside operational activity such as applications, selection and engagement.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reflects this structure directly. Governance is not treated as a separate layer, but as part of how the organisation operates day to day. Committees and governance groups are represented clearly within the system, alongside the activity they influence.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committee or governance group is defined with its role, its members and its area of responsibility. This allows the structure of the network to be understood without relying on external documentation or local knowledge.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Membership is managed as something that changes over time. Individuals may join, step back, or take on different responsibilities, and these changes are recorded as part of the system. This provides a clear view of how committees are formed and how they evolve, while retaining visibility of previous structures where needed.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It is also common for individuals to contribute across more than one committee or governance group. The platform supports this naturally, allowing different roles to be held in different contexts. This reflects how governance operates in practice, where involvement is not limited to a single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Governance activity sits alongside operational processes rather than outside them. Committees are directly involved in reviewing applications, contributing to decisions and supporting local engagement. By capturing this within the same environment, it becomes possible to understand how decisions are made and how responsibilities are applied, without separating oversight from execution.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Visibility is maintained at both local and central levels. Committees are able to manage their own structure and membership, while central teams can view how governance is organised across the wider network. This supports a clearer understanding of how responsibilities are distributed and how different parts of the organisation connect.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While approaches may vary between committees, the way governance is represented remains consistent. Membership, roles and involvement are structured in a common format, making it possible to understand governance across regions without removing local flexibility.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Access is aligned to responsibility. Users interact with governance structures based on their role, with visibility and control applied accordingly. Changes to membership and roles are recorded, providing a clear and traceable view of how governance is managed over time.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cgg6a4un2n1s" w:name="_Toc7i59c1y5g9tf"/>
      <w:r w:rsidR="00000000" w:rsidDel="00000000" w:rsidRPr="00000000">
        <w:rPr/>
        <w:t xml:space="preserve">Integrations and Ecosystem Fit </w:t>
      </w:r>
      <w:bookmarkEnd w:id="cgg6a4un2n1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is designed to operate as the central system for managing application, student and engagement data, while continuing to work alongside existing systems that remain in place.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Integration is handled through clearly defined data flows between systems, ensuring that information is shared where required without transferring ownership or responsibility unnecessarily.</w:t>
      </w:r>
    </w:p>
    <w:p xmlns:w14="http://schemas.microsoft.com/office/word/2010/wordml" w:rsidR="00000000" w:rsidRDefault="00000000" w14:textId="00000000" w:rsidDel="00000000" w:rsidP="00000000" w:rsidRPr="00000000">
      <w:pPr>
        <w:pStyle w:val="Heading2"/>
        <w:outlineLvl w:val="1"/>
        <w:widowControl w:val="1"/>
      </w:pPr>
      <w:bookmarkStart w:id="tifq549izpcs" w:name="_Tociuv04ogc80rb"/>
      <w:r w:rsidR="00000000" w:rsidDel="00000000" w:rsidRPr="00000000">
        <w:rPr/>
        <w:t xml:space="preserve">Integration Points and Data Flow</w:t>
      </w:r>
      <w:bookmarkStart w:id="oxszlju2fc6x" w:name="_Toccq9ymu4uxbpe"/>
      <w:bookmarkEnd w:id="oxszlju2fc6x"/>
      <w:bookmarkEnd w:id="tifq549izpc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following integrations are expected based on the scope of requirements: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tbl>
      <w:tblPr>
        <w:tblStyle w:val="5598956"/>
        <w:tblW w:w="5000.0" w:type="pct"/>
        <w:tblInd w:w="0" w:type="dxa"/>
        <w:tblLayout w:type="fixed"/>
        <w:tblLook w:val="00000620"/>
      </w:tblPr>
      <w:tblGrid>
        <w:gridCol w:w="3359"/>
        <w:gridCol w:w="1429"/>
        <w:gridCol w:w="4241"/>
      </w:tblGrid>
      <w:tr>
        <w:trPr>
          <w:cantSplit w:val="1"/>
          <w:tblHeader/>
        </w:trPr>
        <w:tc>
          <w:tcPr>
            <w:tcW w:w="3359"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sz w:val="22.0"/>
                <w:vertAlign w:val="baseline"/>
              </w:rPr>
              <w:widowControl w:val="1"/>
            </w:pPr>
            <w:r w:rsidR="00000000" w:rsidDel="00000000" w:rsidRPr="00000000">
              <w:rPr>
                <w:color w:val="FFFFFF"/>
                <w:sz w:val="22.0"/>
                <w:vertAlign w:val="baseline"/>
              </w:rPr>
              <w:t xml:space="preserve">System Area</w:t>
            </w:r>
          </w:p>
        </w:tc>
        <w:tc>
          <w:tcPr>
            <w:tcW w:w="1429"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sz w:val="22.0"/>
                <w:vertAlign w:val="baseline"/>
              </w:rPr>
              <w:widowControl w:val="1"/>
            </w:pPr>
            <w:r w:rsidR="00000000" w:rsidDel="00000000" w:rsidRPr="00000000">
              <w:rPr>
                <w:color w:val="FFFFFF"/>
                <w:sz w:val="22.0"/>
                <w:vertAlign w:val="baseline"/>
              </w:rPr>
              <w:t xml:space="preserve">Direction of Flow</w:t>
            </w:r>
          </w:p>
        </w:tc>
        <w:tc>
          <w:tcPr>
            <w:tcW w:w="4241"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sz w:val="22.0"/>
                <w:vertAlign w:val="baseline"/>
              </w:rPr>
              <w:widowControl w:val="1"/>
            </w:pPr>
            <w:r w:rsidR="00000000" w:rsidDel="00000000" w:rsidRPr="00000000">
              <w:rPr>
                <w:color w:val="FFFFFF"/>
                <w:sz w:val="22.0"/>
                <w:vertAlign w:val="baseline"/>
              </w:rPr>
              <w:t xml:space="preserve">Data Exchanged</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Application Channels (Web Forms / Portals)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Into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Applicant details, application data, supporting information</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Document Handling</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Into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Uploaded documents, references and supporting files</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Finance Systems (Accounting / Payments)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Out of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Funding allocations, financial records, payment-related data</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Finance Systems (Accounting / Payments)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Into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Payment confirmations, financial status updates</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Fundraising Platforms (Donations / Sponsors)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Into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Donor contributions, sponsorship information</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Reporting Outputs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Out of Platform</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Application, funding and engagement data for reporting purposes</w:t>
            </w:r>
          </w:p>
        </w:tc>
      </w:tr>
      <w:tr>
        <w:trPr/>
        <w:tc>
          <w:tcPr>
            <w:tcW w:w="335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Communication Channels (Email / Notifications)</w:t>
            </w:r>
          </w:p>
        </w:tc>
        <w:tc>
          <w:tcPr>
            <w:tcW w:w="1429"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Two-way</w:t>
            </w:r>
          </w:p>
        </w:tc>
        <w:tc>
          <w:tcPr>
            <w:tcW w:w="424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Notifications, updates and user communications</w:t>
            </w:r>
          </w:p>
        </w:tc>
      </w:tr>
    </w:tbl>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Each integration point is defined with a clear purpose, allowing data to move between systems in a controlled and predictable way.</w:t>
      </w:r>
    </w:p>
    <w:p xmlns:w14="http://schemas.microsoft.com/office/word/2010/wordml" w:rsidR="00000000" w:rsidRDefault="00000000" w14:textId="00000000" w:rsidDel="00000000" w:rsidP="00000000" w:rsidRPr="00000000">
      <w:pPr>
        <w:pStyle w:val="Heading2"/>
        <w:outlineLvl w:val="1"/>
        <w:widowControl w:val="1"/>
      </w:pPr>
      <w:bookmarkStart w:id="x0ju12edlixa" w:name="_Tock17uarkphqz8"/>
      <w:r w:rsidR="00000000" w:rsidDel="00000000" w:rsidRPr="00000000">
        <w:rPr/>
        <w:t xml:space="preserve">Separation of Responsibility</w:t>
      </w:r>
      <w:bookmarkStart w:id="8ua5tqvkm0q7" w:name="_Toc7qxqld1iedzm"/>
      <w:bookmarkEnd w:id="8ua5tqvkm0q7"/>
      <w:bookmarkEnd w:id="x0ju12edlixa"/>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Each system continues to manage its own area of responsibility.</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platform does not replace finance or fundraising systems. Instead, it ensures that relevant information is available where needed to support operational processes and reporting.</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avoids duplication of financial or donor data while maintaining consistency across systems.</w:t>
      </w:r>
    </w:p>
    <w:p xmlns:w14="http://schemas.microsoft.com/office/word/2010/wordml" w:rsidR="00000000" w:rsidRDefault="00000000" w14:textId="00000000" w:rsidDel="00000000" w:rsidP="00000000" w:rsidRPr="00000000">
      <w:pPr>
        <w:pStyle w:val="Heading2"/>
        <w:outlineLvl w:val="1"/>
        <w:widowControl w:val="1"/>
      </w:pPr>
      <w:bookmarkStart w:id="wfekwzchybc6" w:name="_Tocqsbhyxhpt30c"/>
      <w:r w:rsidR="00000000" w:rsidDel="00000000" w:rsidRPr="00000000">
        <w:rPr/>
        <w:t xml:space="preserve">Controlled Data Movement</w:t>
      </w:r>
      <w:bookmarkStart w:id="e4k5jycwkaf5" w:name="_Toc6sktusv9usrz"/>
      <w:bookmarkEnd w:id="e4k5jycwkaf5"/>
      <w:bookmarkEnd w:id="wfekwzchybc6"/>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Data is not synchronised indiscriminately. It is shared based on defined triggers and requirements.</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For example:</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 application data is captured directly into the platform from submission channels</w:t>
      </w:r>
      <w:r w:rsidR="00000000" w:rsidDel="00000000" w:rsidRPr="00000000">
        <w:br w:type="line"/>
      </w:r>
      <w:r w:rsidR="00000000" w:rsidDel="00000000" w:rsidRPr="00000000">
        <w:rPr>
          <w:color w:val="5C5C5C"/>
          <w:sz w:val="22.0"/>
          <w:vertAlign w:val="baseline"/>
        </w:rPr>
        <w:t xml:space="preserve">→ funding information is passed to finance systems once confirmed</w:t>
      </w:r>
      <w:r w:rsidR="00000000" w:rsidDel="00000000" w:rsidRPr="00000000">
        <w:br w:type="line"/>
      </w:r>
      <w:r w:rsidR="00000000" w:rsidDel="00000000" w:rsidRPr="00000000">
        <w:rPr>
          <w:color w:val="5C5C5C"/>
          <w:sz w:val="22.0"/>
          <w:vertAlign w:val="baseline"/>
        </w:rPr>
        <w:t xml:space="preserve">→ financial updates are returned to reflect current status</w:t>
      </w:r>
      <w:r w:rsidR="00000000" w:rsidDel="00000000" w:rsidRPr="00000000">
        <w:br w:type="line"/>
      </w:r>
      <w:r w:rsidR="00000000" w:rsidDel="00000000" w:rsidRPr="00000000">
        <w:rPr>
          <w:color w:val="5C5C5C"/>
          <w:sz w:val="22.0"/>
          <w:vertAlign w:val="baseline"/>
        </w:rPr>
        <w:t xml:space="preserve">→ reporting data is extracted as required</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approach ensures that data remains accurate and relevant without introducing unnecessary complexity.</w:t>
      </w:r>
    </w:p>
    <w:p xmlns:w14="http://schemas.microsoft.com/office/word/2010/wordml" w:rsidR="00000000" w:rsidRDefault="00000000" w14:textId="00000000" w:rsidDel="00000000" w:rsidP="00000000" w:rsidRPr="00000000">
      <w:pPr>
        <w:pStyle w:val="Heading2"/>
        <w:outlineLvl w:val="1"/>
        <w:widowControl w:val="1"/>
      </w:pPr>
      <w:bookmarkStart w:id="i3plevzsm080" w:name="_Toclaxtn8bwdorj"/>
      <w:r w:rsidR="00000000" w:rsidDel="00000000" w:rsidRPr="00000000">
        <w:rPr/>
        <w:t xml:space="preserve">Consistency Across the Platform</w:t>
      </w:r>
      <w:bookmarkStart w:id="32sdt9ge05o0" w:name="_Tocoq0ykrhjz1p1"/>
      <w:bookmarkEnd w:id="32sdt9ge05o0"/>
      <w:bookmarkEnd w:id="i3plevzsm080"/>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By managing integrations in this way, the platform supports a consistent view of:</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0727849"/>
        </w:numPr>
        <w:widowControl w:val="1"/>
        <w:ind w:left="360"/>
      </w:pPr>
      <w:r w:rsidR="00000000" w:rsidDel="00000000" w:rsidRPr="00000000">
        <w:rPr>
          <w:color w:val="5C5C5C"/>
          <w:sz w:val="22.0"/>
          <w:vertAlign w:val="baseline"/>
        </w:rPr>
        <w:t xml:space="preserve">applicants and students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0727849"/>
        </w:numPr>
        <w:widowControl w:val="1"/>
        <w:ind w:left="360"/>
      </w:pPr>
      <w:r w:rsidR="00000000" w:rsidDel="00000000" w:rsidRPr="00000000">
        <w:rPr>
          <w:color w:val="5C5C5C"/>
          <w:sz w:val="22.0"/>
          <w:vertAlign w:val="baseline"/>
        </w:rPr>
        <w:t xml:space="preserve">funding and financial status </w:t>
      </w:r>
    </w:p>
    <w:p xmlns:w14="http://schemas.microsoft.com/office/word/2010/wordml" w:rsidR="00000000" w:rsidRDefault="00000000" w14:textId="00000000" w:rsidDel="00000000" w:rsidP="00000000" w:rsidRPr="00000000">
      <w:pPr>
        <w:pStyle w:val="Normal"/>
        <w:rPr>
          <w:color w:val="5C5C5C"/>
          <w:sz w:val="22.0"/>
          <w:vertAlign w:val="baseline"/>
        </w:rPr>
        <w:numPr>
          <w:ilvl w:val="0"/>
          <w:numId w:val="60727849"/>
        </w:numPr>
        <w:widowControl w:val="1"/>
        <w:ind w:left="360"/>
      </w:pPr>
      <w:r w:rsidR="00000000" w:rsidDel="00000000" w:rsidRPr="00000000">
        <w:rPr>
          <w:color w:val="5C5C5C"/>
          <w:sz w:val="22.0"/>
          <w:vertAlign w:val="baseline"/>
        </w:rPr>
        <w:t xml:space="preserve">engagement and activity </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This allows operational teams to work with up-to-date information while external systems continue to operate independently.</w:t>
      </w:r>
    </w:p>
    <w:p xmlns:w14="http://schemas.microsoft.com/office/word/2010/wordml" w:rsidR="00000000" w:rsidRDefault="00000000" w14:textId="00000000" w:rsidDel="00000000" w:rsidP="00000000" w:rsidRPr="00000000">
      <w:pPr>
        <w:pStyle w:val="Heading2"/>
        <w:outlineLvl w:val="1"/>
        <w:widowControl w:val="1"/>
      </w:pPr>
      <w:bookmarkStart w:id="0xshvt4qwdxj" w:name="_Toc87mcele5lgpk"/>
      <w:r w:rsidR="00000000" w:rsidDel="00000000" w:rsidRPr="00000000">
        <w:rPr/>
        <w:t xml:space="preserve">Outcome</w:t>
      </w:r>
      <w:bookmarkStart w:id="mbgazdbepb76" w:name="_Tocnybjiknow9cp"/>
      <w:bookmarkEnd w:id="mbgazdbepb76"/>
      <w:bookmarkEnd w:id="0xshvt4qwdxj"/>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The result is a controlled integration model where systems are connected, but not dependent on each other.</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r w:rsidR="00000000" w:rsidDel="00000000" w:rsidRPr="00000000">
        <w:rPr>
          <w:color w:val="5C5C5C"/>
          <w:sz w:val="22.0"/>
          <w:vertAlign w:val="baseline"/>
        </w:rPr>
        <w:t xml:space="preserve">Each system retains ownership of its data, while the platform provides a clear and usable view across applications, funding and engagement.</w:t>
      </w:r>
    </w:p>
    <w:p xmlns:w14="http://schemas.microsoft.com/office/word/2010/wordml" w:rsidR="00000000" w:rsidRDefault="00000000" w14:textId="00000000" w:rsidDel="00000000" w:rsidP="00000000" w:rsidRPr="00000000">
      <w:pPr>
        <w:pStyle w:val="Normal"/>
        <w:rPr>
          <w:color w:val="5C5C5C"/>
          <w:sz w:val="22.0"/>
          <w:vertAlign w:val="baseline"/>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dl9vuwqbpiga" w:name="_Tocutrc52rz9onm"/>
      <w:r w:rsidR="00000000" w:rsidDel="00000000" w:rsidRPr="00000000">
        <w:rPr/>
        <w:t xml:space="preserve">Security, Permissions, Consent and Compliance </w:t>
      </w:r>
      <w:bookmarkEnd w:id="dl9vuwqbpig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Managing application data, supporting documents and user access across a distributed network requires clear control over how information is accessed, used and reviewed. This is particularly important where multiple committees, assessors and central teams are working within the same environment, often across different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Control is applied at three levels. Who can access the system, what they are able to see, and what actions they are able to carry out once inside it.</w:t>
      </w:r>
    </w:p>
    <w:p xmlns:w14="http://schemas.microsoft.com/office/word/2010/wordml" w:rsidR="00000000" w:rsidRDefault="00000000" w14:textId="00000000" w:rsidDel="00000000" w:rsidP="00000000" w:rsidRPr="00000000">
      <w:pPr>
        <w:pStyle w:val="Heading2"/>
        <w:outlineLvl w:val="1"/>
        <w:widowControl w:val="1"/>
      </w:pPr>
      <w:bookmarkStart w:id="em4dnml4c4ww" w:name="_Tocod6543fpz7kq"/>
      <w:r w:rsidR="00000000" w:rsidDel="00000000" w:rsidRPr="00000000">
        <w:rPr/>
        <w:t xml:space="preserve">How control is applied</w:t>
      </w:r>
      <w:bookmarkStart w:id="xnfje4rd8r2q" w:name="_Toc554r6aw91lls"/>
      <w:bookmarkEnd w:id="xnfje4rd8r2q"/>
      <w:bookmarkEnd w:id="em4dnml4c4ww"/>
    </w:p>
    <w:p xmlns:w14="http://schemas.microsoft.com/office/word/2010/wordml" w:rsidR="00000000" w:rsidRDefault="00000000" w14:textId="00000000" w:rsidDel="00000000" w:rsidP="00000000" w:rsidRPr="00000000">
      <w:pPr>
        <w:pStyle w:val="Normal"/>
        <w:rPr/>
        <w:widowControl w:val="1"/>
      </w:pPr>
    </w:p>
    <w:tbl>
      <w:tblPr>
        <w:tblStyle w:val="7548613"/>
        <w:tblW w:w="5000.0" w:type="pct"/>
        <w:tblInd w:w="0" w:type="dxa"/>
        <w:tblLayout w:type="fixed"/>
        <w:tblLook w:val="00000620"/>
      </w:tblPr>
      <w:tblGrid>
        <w:gridCol w:w="1938"/>
        <w:gridCol w:w="7091"/>
      </w:tblGrid>
      <w:tr>
        <w:trPr>
          <w:cantSplit w:val="1"/>
          <w:tblHeader/>
        </w:trPr>
        <w:tc>
          <w:tcPr>
            <w:tcW w:w="1938"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rPr>
              <w:widowControl w:val="1"/>
            </w:pPr>
            <w:r w:rsidR="00000000" w:rsidDel="00000000" w:rsidRPr="00000000">
              <w:rPr>
                <w:color w:val="FFFFFF"/>
                <w:vertAlign w:val="baseline"/>
              </w:rPr>
              <w:t xml:space="preserve">Area</w:t>
            </w:r>
          </w:p>
        </w:tc>
        <w:tc>
          <w:tcPr>
            <w:tcW w:w="7091" w:type="dxa"/>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FFFFFF"/>
              </w:rPr>
              <w:widowControl w:val="1"/>
            </w:pPr>
            <w:r w:rsidR="00000000" w:rsidDel="00000000" w:rsidRPr="00000000">
              <w:rPr>
                <w:color w:val="FFFFFF"/>
                <w:vertAlign w:val="baseline"/>
              </w:rPr>
              <w:t xml:space="preserve">How this is handled</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User access</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Access is granted by role, so users enter only the areas relevant to their responsibility</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Record visibility</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Information is restricted based on involvement, committee or function</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Action permissions</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Users can only carry out actions appropriate to their role, such as reviewing or updating data</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Consent capture</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Consent can be recorded at the point information is submitted</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Audit trail</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Changes to key data and user activity can be tracked over time</w:t>
            </w:r>
          </w:p>
        </w:tc>
      </w:tr>
      <w:tr>
        <w:trPr/>
        <w:tc>
          <w:tcPr>
            <w:tcW w:w="1938"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Communication</w:t>
            </w:r>
          </w:p>
        </w:tc>
        <w:tc>
          <w:tcPr>
            <w:tcW w:w="7091" w:type="dxa"/>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Notifications remain linked to system activity, reducing the need to share sensitive data externally</w:t>
            </w:r>
          </w:p>
        </w:tc>
      </w:tr>
    </w:tbl>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creates a controlled structure where users operate within clearly defined boundaries, without limiting how committees and teams carry out their work.</w:t>
      </w:r>
    </w:p>
    <w:p xmlns:w14="http://schemas.microsoft.com/office/word/2010/wordml" w:rsidR="00000000" w:rsidRDefault="00000000" w14:textId="00000000" w:rsidDel="00000000" w:rsidP="00000000" w:rsidRPr="00000000">
      <w:pPr>
        <w:pStyle w:val="Heading2"/>
        <w:outlineLvl w:val="1"/>
        <w:widowControl w:val="1"/>
      </w:pPr>
      <w:bookmarkStart w:id="ucu4cbhrsa6r" w:name="_Tochjtq83q84xjr"/>
      <w:r w:rsidR="00000000" w:rsidDel="00000000" w:rsidRPr="00000000">
        <w:rPr/>
        <w:t xml:space="preserve">Access across different user groups</w:t>
      </w:r>
      <w:bookmarkStart w:id="no08qnwcr80h" w:name="_Toc8b2pv7b9f8pk"/>
      <w:bookmarkEnd w:id="no08qnwcr80h"/>
      <w:bookmarkEnd w:id="ucu4cbhrsa6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platform supports a wide range of users, each with different requirements.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Committees work with the applicants, students and activity relevant to their own area. Assessors access only the applications assigned to them, along with the supporting information required for review. Central teams maintain broader visibility across regions and processes. External users, including applicants and referees, interact only through defined submission and response points.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ensures that access is aligned to responsibility, rather than applied broadly across the network.</w:t>
      </w:r>
    </w:p>
    <w:p xmlns:w14="http://schemas.microsoft.com/office/word/2010/wordml" w:rsidR="00000000" w:rsidRDefault="00000000" w14:textId="00000000" w:rsidDel="00000000" w:rsidP="00000000" w:rsidRPr="00000000">
      <w:pPr>
        <w:pStyle w:val="Heading2"/>
        <w:outlineLvl w:val="1"/>
        <w:widowControl w:val="1"/>
      </w:pPr>
      <w:bookmarkStart w:id="orgw45imuozh" w:name="_Toc2wyzuxo0ghtk"/>
      <w:r w:rsidR="00000000" w:rsidDel="00000000" w:rsidRPr="00000000">
        <w:rPr/>
        <w:t xml:space="preserve">Handling sensitive information</w:t>
      </w:r>
      <w:bookmarkStart w:id="o2rquip65u6v" w:name="_Tocrk2q6q8iqh9r"/>
      <w:bookmarkEnd w:id="o2rquip65u6v"/>
      <w:bookmarkEnd w:id="orgw45imuozh"/>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Application data, supporting documents and engagement records are held in a structured way, with visibility applied according to role and purpose.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In practice, this means application materials are only available to those involved in review and decision-making. Committee activity can be managed locally without exposing wider data unnecessarily, while central teams retain the ability to oversee activity where required.</w:t>
      </w:r>
    </w:p>
    <w:p xmlns:w14="http://schemas.microsoft.com/office/word/2010/wordml" w:rsidR="00000000" w:rsidRDefault="00000000" w14:textId="00000000" w:rsidDel="00000000" w:rsidP="00000000" w:rsidRPr="00000000">
      <w:pPr>
        <w:pStyle w:val="Heading2"/>
        <w:outlineLvl w:val="1"/>
        <w:widowControl w:val="1"/>
      </w:pPr>
      <w:bookmarkStart w:id="gqpasqi69jia" w:name="_Toca3ac8v5uslaz"/>
      <w:r w:rsidR="00000000" w:rsidDel="00000000" w:rsidRPr="00000000">
        <w:rPr/>
        <w:t xml:space="preserve">Consent and data use</w:t>
      </w:r>
      <w:bookmarkStart w:id="hrf7eqdtqe3z" w:name="_Tocgya76fllsrb9"/>
      <w:bookmarkEnd w:id="hrf7eqdtqe3z"/>
      <w:bookmarkEnd w:id="gqpasqi69jia"/>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Consent is captured at the point where information is provided. This allows individuals to understand how their data will be used and provides a clear basis for managing that information across application, engagement and communication activity.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The same approach applies to communication preferences, supporting a structured way to manage how and when individuals are contacted.</w:t>
      </w:r>
    </w:p>
    <w:p xmlns:w14="http://schemas.microsoft.com/office/word/2010/wordml" w:rsidR="00000000" w:rsidRDefault="00000000" w14:textId="00000000" w:rsidDel="00000000" w:rsidP="00000000" w:rsidRPr="00000000">
      <w:pPr>
        <w:pStyle w:val="Heading2"/>
        <w:outlineLvl w:val="1"/>
        <w:widowControl w:val="1"/>
      </w:pPr>
      <w:bookmarkStart w:id="tw2tr9nus0tr" w:name="_Tocv2awphujp4t7"/>
      <w:r w:rsidR="00000000" w:rsidDel="00000000" w:rsidRPr="00000000">
        <w:rPr/>
        <w:t xml:space="preserve">Working across regions</w:t>
      </w:r>
      <w:bookmarkStart w:id="4luo3wt16xsb" w:name="_Tocplp073igyi22"/>
      <w:bookmarkEnd w:id="4luo3wt16xsb"/>
      <w:bookmarkEnd w:id="tw2tr9nus0t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UWC operates across multiple countries and organisational structures. A consistent approach to access and data handling is required, while still allowing committees to manage activity locally.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is achieved by applying a common framework for permissions, visibility and audit, ensuring that data is handled consistently across the network without imposing a single operating model on all regions.</w:t>
      </w:r>
    </w:p>
    <w:p xmlns:w14="http://schemas.microsoft.com/office/word/2010/wordml" w:rsidR="00000000" w:rsidRDefault="00000000" w14:textId="00000000" w:rsidDel="00000000" w:rsidP="00000000" w:rsidRPr="00000000">
      <w:pPr>
        <w:pStyle w:val="Heading2"/>
        <w:outlineLvl w:val="1"/>
        <w:widowControl w:val="1"/>
      </w:pPr>
      <w:bookmarkStart w:id="q259a6lxqk5x" w:name="_Tocurl57nqb70nm"/>
      <w:r w:rsidR="00000000" w:rsidDel="00000000" w:rsidRPr="00000000">
        <w:rPr/>
        <w:t xml:space="preserve">Traceability and accountability</w:t>
      </w:r>
      <w:bookmarkStart w:id="gntjo0tb8afs" w:name="_Tociyhpwdswyqu1"/>
      <w:bookmarkEnd w:id="gntjo0tb8afs"/>
      <w:bookmarkEnd w:id="q259a6lxqk5x"/>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System activity is recorded in a way that allows changes and interactions to be reviewed when needed.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includes updates to application data, changes to access or roles, and interactions with key records. Communication linked to system activity can also be traced back to the underlying data.</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supports governance, review processes and any queries relating to how information has been accessed or used.</w:t>
      </w:r>
    </w:p>
    <w:p xmlns:w14="http://schemas.microsoft.com/office/word/2010/wordml" w:rsidR="00000000" w:rsidRDefault="00000000" w14:textId="00000000" w:rsidDel="00000000" w:rsidP="00000000" w:rsidRPr="00000000">
      <w:pPr>
        <w:pStyle w:val="Heading2"/>
        <w:outlineLvl w:val="1"/>
        <w:widowControl w:val="1"/>
      </w:pPr>
      <w:bookmarkStart w:id="764xvn43gjcj" w:name="_Toc26mgs63xsqip"/>
      <w:r w:rsidR="00000000" w:rsidDel="00000000" w:rsidRPr="00000000">
        <w:rPr/>
        <w:t xml:space="preserve">In practice</w:t>
      </w:r>
      <w:bookmarkStart w:id="4iwdmgoer5se" w:name="_Tocqln0duhrbfwg"/>
      <w:bookmarkEnd w:id="4iwdmgoer5se"/>
      <w:bookmarkEnd w:id="764xvn43gjcj"/>
    </w:p>
    <w:p xmlns:w14="http://schemas.microsoft.com/office/word/2010/wordml" w:rsidR="00000000" w:rsidRDefault="00000000" w14:textId="00000000" w:rsidDel="00000000" w:rsidP="00000000" w:rsidRPr="00000000">
      <w:pPr>
        <w:pStyle w:val="Normal"/>
        <w:rPr/>
        <w:widowControl w:val="1"/>
      </w:pPr>
      <w:r w:rsidR="00000000" w:rsidDel="00000000" w:rsidRPr="00000000">
        <w:rPr>
          <w:vertAlign w:val="baseline"/>
        </w:rPr>
        <w:t xml:space="preserve">This provides a controlled model where access, data handling and participation can scale across the network without exposing sensitive information unnecessarily.</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81c086f26usp" w:name="_Tocpwoqo1ayqwja"/>
      <w:r w:rsidR="00000000" w:rsidDel="00000000" w:rsidRPr="00000000">
        <w:rPr/>
        <w:t xml:space="preserve">Data Migration and Data Quality Approach </w:t>
      </w:r>
      <w:bookmarkEnd w:id="81c086f26us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migration is treated as a structured activity that begins during the design phase and continues through to validation prior to go-live. The objective is to ensure that data entering the platform is aligned to the defined structure and supports the way applications, funding and engagement will be managed in practice.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Migration is not approached as a bulk transfer of existing data. It is reviewed, prepared and validated in stages to avoid introducing inconsistencies into the new environment.</w:t>
      </w:r>
    </w:p>
    <w:p xmlns:w14="http://schemas.microsoft.com/office/word/2010/wordml" w:rsidR="00000000" w:rsidRDefault="00000000" w14:textId="00000000" w:rsidDel="00000000" w:rsidP="00000000" w:rsidRPr="00000000">
      <w:pPr>
        <w:pStyle w:val="Heading2"/>
        <w:outlineLvl w:val="1"/>
        <w:widowControl w:val="1"/>
      </w:pPr>
      <w:bookmarkStart w:id="uwlqyq4616cq" w:name="_Toc4cuts7d155l5"/>
      <w:r w:rsidR="00000000" w:rsidDel="00000000" w:rsidRPr="00000000">
        <w:rPr/>
        <w:t xml:space="preserve">Data discovery and assessment</w:t>
      </w:r>
      <w:bookmarkStart w:id="f8k7m4npxp4l" w:name="_Tocgaor1dte5ujn"/>
      <w:bookmarkEnd w:id="f8k7m4npxp4l"/>
      <w:bookmarkEnd w:id="uwlqyq4616cq"/>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initial step is a detailed review of the data currently held across systems and files.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 application records, student and alumni data, scholarship and funding information, and engagement activity where it is expected to be retained.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dataset is assessed to understand its structure, completeness and consistency. Particular attention is given to how application data, committee-level activity and funding records relate to each other, as these form the core of how information will be used within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stage confirms what data will be migrated, what will be excluded and where preparation is required.</w:t>
      </w:r>
    </w:p>
    <w:p xmlns:w14="http://schemas.microsoft.com/office/word/2010/wordml" w:rsidR="00000000" w:rsidRDefault="00000000" w14:textId="00000000" w:rsidDel="00000000" w:rsidP="00000000" w:rsidRPr="00000000">
      <w:pPr>
        <w:pStyle w:val="Heading2"/>
        <w:outlineLvl w:val="1"/>
        <w:widowControl w:val="1"/>
      </w:pPr>
      <w:bookmarkStart w:id="d3n0g5y6ig6t" w:name="_Tocmdvjqcp98q8o"/>
      <w:r w:rsidR="00000000" w:rsidDel="00000000" w:rsidRPr="00000000">
        <w:rPr/>
        <w:t xml:space="preserve">Data mapping and alignment</w:t>
      </w:r>
      <w:bookmarkStart w:id="c2ao3dxifj4c" w:name="_Toc7vh1lys5yv7h"/>
      <w:bookmarkEnd w:id="c2ao3dxifj4c"/>
      <w:bookmarkEnd w:id="d3n0g5y6ig6t"/>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Agreed data is then mapped to the structure of the new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w:t>
      </w:r>
    </w:p>
    <w:p xmlns:w14="http://schemas.microsoft.com/office/word/2010/wordml" w:rsidR="00000000" w:rsidRDefault="00000000" w14:textId="00000000" w:rsidDel="00000000" w:rsidP="00000000" w:rsidRPr="00000000">
      <w:pPr>
        <w:pStyle w:val="Normal"/>
        <w:rPr>
          <w:color w:val="5C5C5C"/>
          <w:sz w:val="22.0"/>
        </w:rPr>
        <w:numPr>
          <w:ilvl w:val="0"/>
          <w:numId w:val="28932428"/>
        </w:numPr>
        <w:widowControl w:val="1"/>
        <w:ind w:left="360"/>
      </w:pPr>
      <w:r w:rsidR="00000000" w:rsidDel="00000000" w:rsidRPr="00000000">
        <w:rPr>
          <w:vertAlign w:val="baseline"/>
        </w:rPr>
        <w:t xml:space="preserve"> application data aligns to the defined application model </w:t>
      </w:r>
    </w:p>
    <w:p xmlns:w14="http://schemas.microsoft.com/office/word/2010/wordml" w:rsidR="00000000" w:rsidRDefault="00000000" w14:textId="00000000" w:rsidDel="00000000" w:rsidP="00000000" w:rsidRPr="00000000">
      <w:pPr>
        <w:pStyle w:val="Normal"/>
        <w:rPr>
          <w:color w:val="5C5C5C"/>
          <w:sz w:val="22.0"/>
        </w:rPr>
        <w:numPr>
          <w:ilvl w:val="0"/>
          <w:numId w:val="28932428"/>
        </w:numPr>
        <w:widowControl w:val="1"/>
        <w:ind w:left="360"/>
      </w:pPr>
      <w:r w:rsidR="00000000" w:rsidDel="00000000" w:rsidRPr="00000000">
        <w:rPr>
          <w:vertAlign w:val="baseline"/>
        </w:rPr>
        <w:t xml:space="preserve"> individuals align to the core record structure </w:t>
      </w:r>
    </w:p>
    <w:p xmlns:w14="http://schemas.microsoft.com/office/word/2010/wordml" w:rsidR="00000000" w:rsidRDefault="00000000" w14:textId="00000000" w:rsidDel="00000000" w:rsidP="00000000" w:rsidRPr="00000000">
      <w:pPr>
        <w:pStyle w:val="Normal"/>
        <w:rPr>
          <w:color w:val="5C5C5C"/>
          <w:sz w:val="22.0"/>
        </w:rPr>
        <w:numPr>
          <w:ilvl w:val="0"/>
          <w:numId w:val="28932428"/>
        </w:numPr>
        <w:widowControl w:val="1"/>
        <w:ind w:left="360"/>
      </w:pPr>
      <w:r w:rsidR="00000000" w:rsidDel="00000000" w:rsidRPr="00000000">
        <w:rPr>
          <w:vertAlign w:val="baseline"/>
        </w:rPr>
        <w:t xml:space="preserve"> scholarship and funding data align to the lifecycle defined in earlier sections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Any differences between existing data and the new structure are identified at this stage and addressed before migration begins.</w:t>
      </w:r>
    </w:p>
    <w:p xmlns:w14="http://schemas.microsoft.com/office/word/2010/wordml" w:rsidR="00000000" w:rsidRDefault="00000000" w14:textId="00000000" w:rsidDel="00000000" w:rsidP="00000000" w:rsidRPr="00000000">
      <w:pPr>
        <w:pStyle w:val="Heading2"/>
        <w:outlineLvl w:val="1"/>
        <w:widowControl w:val="1"/>
      </w:pPr>
      <w:bookmarkStart w:id="l0xikd6857qa" w:name="_Tocicmca8nteh4f"/>
      <w:r w:rsidR="00000000" w:rsidDel="00000000" w:rsidRPr="00000000">
        <w:rPr/>
        <w:t xml:space="preserve">Data preparation</w:t>
      </w:r>
      <w:bookmarkStart w:id="2up7gqnjmj1s" w:name="_Tocm1zlr8uymebi"/>
      <w:bookmarkEnd w:id="2up7gqnjmj1s"/>
      <w:bookmarkEnd w:id="l0xikd6857qa"/>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preparation is carried out by UWC, as the organisation responsible for the accuracy and relevance of its data.</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Support is provided throughout this stage to guide preparation. This includes identifying duplicate records, highlighting gaps in required information and advising on formatting and structure to ensure successful import.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approach allows data to be improved ahead of migration while maintaining clear ownership.</w:t>
      </w:r>
    </w:p>
    <w:p xmlns:w14="http://schemas.microsoft.com/office/word/2010/wordml" w:rsidR="00000000" w:rsidRDefault="00000000" w14:textId="00000000" w:rsidDel="00000000" w:rsidP="00000000" w:rsidRPr="00000000">
      <w:pPr>
        <w:pStyle w:val="Heading2"/>
        <w:outlineLvl w:val="1"/>
        <w:widowControl w:val="1"/>
      </w:pPr>
      <w:bookmarkStart w:id="i5mm3n31wh3l" w:name="_Tocnxdwpazhhwz9"/>
      <w:r w:rsidR="00000000" w:rsidDel="00000000" w:rsidRPr="00000000">
        <w:rPr/>
        <w:t xml:space="preserve">Migration execution</w:t>
      </w:r>
      <w:bookmarkStart w:id="utbur5kjejyi" w:name="_Tochqpoxfhqgq8x"/>
      <w:bookmarkEnd w:id="utbur5kjejyi"/>
      <w:bookmarkEnd w:id="i5mm3n31wh3l"/>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is migrated using structured import processes, following a defined sequence.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Priority is given to active datasets, such as current applications and students, ensuring that operational activity can continue without disruption.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migration step includes preparation of import files, execution of the import and immediate checks to confirm that records have been loaded correctly.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appropriate, migration is carried out in stages to allow validation between phases.</w:t>
      </w:r>
    </w:p>
    <w:p xmlns:w14="http://schemas.microsoft.com/office/word/2010/wordml" w:rsidR="00000000" w:rsidRDefault="00000000" w14:textId="00000000" w:rsidDel="00000000" w:rsidP="00000000" w:rsidRPr="00000000">
      <w:pPr>
        <w:pStyle w:val="Heading2"/>
        <w:outlineLvl w:val="1"/>
        <w:widowControl w:val="1"/>
      </w:pPr>
      <w:bookmarkStart w:id="3czte5nkrmtl" w:name="_Tocrf2ox90icywr"/>
      <w:r w:rsidR="00000000" w:rsidDel="00000000" w:rsidRPr="00000000">
        <w:rPr/>
        <w:t xml:space="preserve">Validation and reconciliation</w:t>
      </w:r>
      <w:bookmarkStart w:id="arupf4alz8de" w:name="_Tocspcbny6uhjd9"/>
      <w:bookmarkEnd w:id="arupf4alz8de"/>
      <w:bookmarkEnd w:id="3czte5nkrmtl"/>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Following migration, data is reviewed within the platform to confirm accuracy and usability.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 checking record volumes against source data, confirming that key fields are complete and ensuring that relationships between applications, individuals and funding records are intact.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is also reviewed within the context of process and reporting, to confirm that it supports how the system will be used day to day.</w:t>
      </w:r>
    </w:p>
    <w:p xmlns:w14="http://schemas.microsoft.com/office/word/2010/wordml" w:rsidR="00000000" w:rsidRDefault="00000000" w14:textId="00000000" w:rsidDel="00000000" w:rsidP="00000000" w:rsidRPr="00000000">
      <w:pPr>
        <w:pStyle w:val="Heading2"/>
        <w:outlineLvl w:val="1"/>
        <w:widowControl w:val="1"/>
      </w:pPr>
      <w:bookmarkStart w:id="mb4f3alnuqc9" w:name="_Toco9nkwfkelrzf"/>
      <w:r w:rsidR="00000000" w:rsidDel="00000000" w:rsidRPr="00000000">
        <w:rPr/>
        <w:t xml:space="preserve">Data quality after go-live</w:t>
      </w:r>
      <w:bookmarkStart w:id="k39z5n05isqp" w:name="_Tocvc335juizl64"/>
      <w:bookmarkEnd w:id="k39z5n05isqp"/>
      <w:bookmarkEnd w:id="mb4f3alnuqc9"/>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quality is reinforced through the way information is captured and updated within the platform.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Structured processes, defined data fields and controlled access reduce the risk of inconsistent or incomplete data being introduced over time. This allows the system to remain reliable as usage increases across committees and regions, without requiring ongoing correction or manual intervention.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2nurcau2male" w:name="_Tocpbvdnn6h8pf2"/>
      <w:r w:rsidR="00000000" w:rsidDel="00000000" w:rsidRPr="00000000">
        <w:rPr/>
        <w:t xml:space="preserve">Reporting and Insight </w:t>
      </w:r>
      <w:bookmarkEnd w:id="2nurcau2male"/>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Reporting is built directly into the platform as part of how applications, funding and engagement are managed, rather than as a separate layer added afterwards.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activity is recorded, it becomes immediately available for use. There is no requirement to extract, restructure or prepare data before it can be reviewed.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particularly important in the context of UWC, where activity is distributed across committees but still needs to be understood centrally.</w:t>
      </w:r>
    </w:p>
    <w:p xmlns:w14="http://schemas.microsoft.com/office/word/2010/wordml" w:rsidR="00000000" w:rsidRDefault="00000000" w14:textId="00000000" w:rsidDel="00000000" w:rsidP="00000000" w:rsidRPr="00000000">
      <w:pPr>
        <w:pStyle w:val="Heading2"/>
        <w:outlineLvl w:val="1"/>
        <w:widowControl w:val="1"/>
      </w:pPr>
      <w:bookmarkStart w:id="xvxemtv48fbc" w:name="_Toc9abpyrcahmn5"/>
      <w:r w:rsidR="00000000" w:rsidDel="00000000" w:rsidRPr="00000000">
        <w:rPr/>
        <w:t xml:space="preserve">What will be available</w:t>
      </w:r>
      <w:bookmarkStart w:id="ixnbou73zzku" w:name="_Tockcr1cxy8j7oz"/>
      <w:bookmarkEnd w:id="ixnbou73zzku"/>
      <w:bookmarkEnd w:id="xvxemtv48fbc"/>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will provide visibility across the core areas already in scope: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b w:val="true"/>
          <w:vertAlign w:val="baseline"/>
        </w:rPr>
        <w:t xml:space="preserve">Applications</w:t>
      </w:r>
      <w:r w:rsidR="00000000" w:rsidDel="00000000" w:rsidRPr="00000000">
        <w:br w:type="line"/>
      </w:r>
      <w:r w:rsidR="00000000" w:rsidDel="00000000" w:rsidRPr="00000000">
        <w:rPr>
          <w:vertAlign w:val="baseline"/>
        </w:rPr>
        <w:t xml:space="preserve">→ volume, stage progression and outcomes</w:t>
      </w:r>
      <w:r w:rsidR="00000000" w:rsidDel="00000000" w:rsidRPr="00000000">
        <w:br w:type="line"/>
      </w:r>
      <w:r w:rsidR="00000000" w:rsidDel="00000000" w:rsidRPr="00000000">
        <w:rPr>
          <w:vertAlign w:val="baseline"/>
        </w:rPr>
        <w:t xml:space="preserve">→ visibility of applications in progress and those requiring action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b w:val="true"/>
          <w:vertAlign w:val="baseline"/>
        </w:rPr>
        <w:t xml:space="preserve">Assessment</w:t>
      </w:r>
      <w:r w:rsidR="00000000" w:rsidDel="00000000" w:rsidRPr="00000000">
        <w:br w:type="line"/>
      </w:r>
      <w:r w:rsidR="00000000" w:rsidDel="00000000" w:rsidRPr="00000000">
        <w:rPr>
          <w:vertAlign w:val="baseline"/>
        </w:rPr>
        <w:t xml:space="preserve">→ activity by assessors</w:t>
      </w:r>
      <w:r w:rsidR="00000000" w:rsidDel="00000000" w:rsidRPr="00000000">
        <w:br w:type="line"/>
      </w:r>
      <w:r w:rsidR="00000000" w:rsidDel="00000000" w:rsidRPr="00000000">
        <w:rPr>
          <w:vertAlign w:val="baseline"/>
        </w:rPr>
        <w:t xml:space="preserve">→ scoring and decision patterns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b w:val="true"/>
          <w:vertAlign w:val="baseline"/>
        </w:rPr>
        <w:t xml:space="preserve">Scholarship and funding</w:t>
      </w:r>
      <w:r w:rsidR="00000000" w:rsidDel="00000000" w:rsidRPr="00000000">
        <w:br w:type="line"/>
      </w:r>
      <w:r w:rsidR="00000000" w:rsidDel="00000000" w:rsidRPr="00000000">
        <w:rPr>
          <w:vertAlign w:val="baseline"/>
        </w:rPr>
        <w:t xml:space="preserve">→ initial allocation at decision stage</w:t>
      </w:r>
      <w:r w:rsidR="00000000" w:rsidDel="00000000" w:rsidRPr="00000000">
        <w:br w:type="line"/>
      </w:r>
      <w:r w:rsidR="00000000" w:rsidDel="00000000" w:rsidRPr="00000000">
        <w:rPr>
          <w:vertAlign w:val="baseline"/>
        </w:rPr>
        <w:t xml:space="preserve">→ updates and changes following placement</w:t>
      </w:r>
      <w:r w:rsidR="00000000" w:rsidDel="00000000" w:rsidRPr="00000000">
        <w:br w:type="line"/>
      </w:r>
      <w:r w:rsidR="00000000" w:rsidDel="00000000" w:rsidRPr="00000000">
        <w:rPr>
          <w:vertAlign w:val="baseline"/>
        </w:rPr>
        <w:t xml:space="preserve">→ visibility of funding across multiple sources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b w:val="true"/>
          <w:vertAlign w:val="baseline"/>
        </w:rPr>
        <w:t xml:space="preserve">Student placement and participation</w:t>
      </w:r>
      <w:r w:rsidR="00000000" w:rsidDel="00000000" w:rsidRPr="00000000">
        <w:br w:type="line"/>
      </w:r>
      <w:r w:rsidR="00000000" w:rsidDel="00000000" w:rsidRPr="00000000">
        <w:rPr>
          <w:vertAlign w:val="baseline"/>
        </w:rPr>
        <w:t xml:space="preserve">→ confirmed placements</w:t>
      </w:r>
      <w:r w:rsidR="00000000" w:rsidDel="00000000" w:rsidRPr="00000000">
        <w:br w:type="line"/>
      </w:r>
      <w:r w:rsidR="00000000" w:rsidDel="00000000" w:rsidRPr="00000000">
        <w:rPr>
          <w:vertAlign w:val="baseline"/>
        </w:rPr>
        <w:t xml:space="preserve">→ active students within programmes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b w:val="true"/>
          <w:vertAlign w:val="baseline"/>
        </w:rPr>
        <w:t xml:space="preserve">Engagement and activity</w:t>
      </w:r>
      <w:r w:rsidR="00000000" w:rsidDel="00000000" w:rsidRPr="00000000">
        <w:br w:type="line"/>
      </w:r>
      <w:r w:rsidR="00000000" w:rsidDel="00000000" w:rsidRPr="00000000">
        <w:rPr>
          <w:vertAlign w:val="baseline"/>
        </w:rPr>
        <w:t xml:space="preserve">→ participation across events, programmes and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All reporting is based on the same underlying records used to manage this activity. There is no separate reporting dataset.</w:t>
      </w:r>
    </w:p>
    <w:p xmlns:w14="http://schemas.microsoft.com/office/word/2010/wordml" w:rsidR="00000000" w:rsidRDefault="00000000" w14:textId="00000000" w:rsidDel="00000000" w:rsidP="00000000" w:rsidRPr="00000000">
      <w:pPr>
        <w:pStyle w:val="Heading2"/>
        <w:outlineLvl w:val="1"/>
        <w:widowControl w:val="1"/>
      </w:pPr>
      <w:bookmarkStart w:id="qzo2ss156epu" w:name="_Tocp9yii3hljvvn"/>
      <w:r w:rsidR="00000000" w:rsidDel="00000000" w:rsidRPr="00000000">
        <w:rPr/>
        <w:t xml:space="preserve">How it will be used</w:t>
      </w:r>
      <w:bookmarkStart w:id="drg8cwklmbl6" w:name="_Tocrbularis0udq"/>
      <w:bookmarkEnd w:id="drg8cwklmbl6"/>
      <w:bookmarkEnd w:id="qzo2ss156ep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Committees will work with reporting as part of their day-to-day activity.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They will be able to:</w:t>
      </w:r>
      <w:r w:rsidR="00000000" w:rsidDel="00000000" w:rsidRPr="00000000">
        <w:br w:type="line"/>
      </w:r>
      <w:r w:rsidR="00000000" w:rsidDel="00000000" w:rsidRPr="00000000">
        <w:rPr>
          <w:vertAlign w:val="baseline"/>
        </w:rPr>
        <w:t xml:space="preserve">→ monitor applications as they move through stages</w:t>
      </w:r>
      <w:r w:rsidR="00000000" w:rsidDel="00000000" w:rsidRPr="00000000">
        <w:br w:type="line"/>
      </w:r>
      <w:r w:rsidR="00000000" w:rsidDel="00000000" w:rsidRPr="00000000">
        <w:rPr>
          <w:vertAlign w:val="baseline"/>
        </w:rPr>
        <w:t xml:space="preserve">→ identify where decisions are pending</w:t>
      </w:r>
      <w:r w:rsidR="00000000" w:rsidDel="00000000" w:rsidRPr="00000000">
        <w:br w:type="line"/>
      </w:r>
      <w:r w:rsidR="00000000" w:rsidDel="00000000" w:rsidRPr="00000000">
        <w:rPr>
          <w:vertAlign w:val="baseline"/>
        </w:rPr>
        <w:t xml:space="preserve">→ view funding linked to their own applicants</w:t>
      </w:r>
      <w:r w:rsidR="00000000" w:rsidDel="00000000" w:rsidRPr="00000000">
        <w:br w:type="line"/>
      </w:r>
      <w:r w:rsidR="00000000" w:rsidDel="00000000" w:rsidRPr="00000000">
        <w:rPr>
          <w:vertAlign w:val="baseline"/>
        </w:rPr>
        <w:t xml:space="preserve">→ understand engagement within their own region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Central teams will work from the same data, but at a different level.</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They will be able to:</w:t>
      </w:r>
      <w:r w:rsidR="00000000" w:rsidDel="00000000" w:rsidRPr="00000000">
        <w:br w:type="line"/>
      </w:r>
      <w:r w:rsidR="00000000" w:rsidDel="00000000" w:rsidRPr="00000000">
        <w:rPr>
          <w:vertAlign w:val="baseline"/>
        </w:rPr>
        <w:t xml:space="preserve">→ review application volumes across committees</w:t>
      </w:r>
      <w:r w:rsidR="00000000" w:rsidDel="00000000" w:rsidRPr="00000000">
        <w:br w:type="line"/>
      </w:r>
      <w:r w:rsidR="00000000" w:rsidDel="00000000" w:rsidRPr="00000000">
        <w:rPr>
          <w:vertAlign w:val="baseline"/>
        </w:rPr>
        <w:t xml:space="preserve">→ understand progression and completion rates</w:t>
      </w:r>
      <w:r w:rsidR="00000000" w:rsidDel="00000000" w:rsidRPr="00000000">
        <w:br w:type="line"/>
      </w:r>
      <w:r w:rsidR="00000000" w:rsidDel="00000000" w:rsidRPr="00000000">
        <w:rPr>
          <w:vertAlign w:val="baseline"/>
        </w:rPr>
        <w:t xml:space="preserve">→ track distribution of funding</w:t>
      </w:r>
      <w:r w:rsidR="00000000" w:rsidDel="00000000" w:rsidRPr="00000000">
        <w:br w:type="line"/>
      </w:r>
      <w:r w:rsidR="00000000" w:rsidDel="00000000" w:rsidRPr="00000000">
        <w:rPr>
          <w:vertAlign w:val="baseline"/>
        </w:rPr>
        <w:t xml:space="preserve">→ compare activity across regions and programmes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removes the need to request information separately from committees or consolidate it manually.</w:t>
      </w:r>
    </w:p>
    <w:p xmlns:w14="http://schemas.microsoft.com/office/word/2010/wordml" w:rsidR="00000000" w:rsidRDefault="00000000" w14:textId="00000000" w:rsidDel="00000000" w:rsidP="00000000" w:rsidRPr="00000000">
      <w:pPr>
        <w:pStyle w:val="Heading2"/>
        <w:outlineLvl w:val="1"/>
        <w:widowControl w:val="1"/>
      </w:pPr>
      <w:bookmarkStart w:id="ummtrxik0due" w:name="_Toc8yqe7cog8uka"/>
      <w:r w:rsidR="00000000" w:rsidDel="00000000" w:rsidRPr="00000000">
        <w:rPr/>
        <w:t xml:space="preserve">Where reporting adds value</w:t>
      </w:r>
      <w:bookmarkStart w:id="tunhyhdis0dg" w:name="_Tocxt2k4x4fa4xy"/>
      <w:bookmarkEnd w:id="tunhyhdis0dg"/>
      <w:bookmarkEnd w:id="ummtrxik0due"/>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allows activity to be reviewed in context, not just as a snapshot.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It becomes possible to see:</w:t>
      </w:r>
      <w:r w:rsidR="00000000" w:rsidDel="00000000" w:rsidRPr="00000000">
        <w:br w:type="line"/>
      </w:r>
      <w:r w:rsidR="00000000" w:rsidDel="00000000" w:rsidRPr="00000000">
        <w:rPr>
          <w:vertAlign w:val="baseline"/>
        </w:rPr>
        <w:t xml:space="preserve">→ how long applications remain at each stage</w:t>
      </w:r>
      <w:r w:rsidR="00000000" w:rsidDel="00000000" w:rsidRPr="00000000">
        <w:br w:type="line"/>
      </w:r>
      <w:r w:rsidR="00000000" w:rsidDel="00000000" w:rsidRPr="00000000">
        <w:rPr>
          <w:vertAlign w:val="baseline"/>
        </w:rPr>
        <w:t xml:space="preserve">→ where delays are occurring</w:t>
      </w:r>
      <w:r w:rsidR="00000000" w:rsidDel="00000000" w:rsidRPr="00000000">
        <w:br w:type="line"/>
      </w:r>
      <w:r w:rsidR="00000000" w:rsidDel="00000000" w:rsidRPr="00000000">
        <w:rPr>
          <w:vertAlign w:val="baseline"/>
        </w:rPr>
        <w:t xml:space="preserve">→ how funding changes after initial decisions</w:t>
      </w:r>
      <w:r w:rsidR="00000000" w:rsidDel="00000000" w:rsidRPr="00000000">
        <w:br w:type="line"/>
      </w:r>
      <w:r w:rsidR="00000000" w:rsidDel="00000000" w:rsidRPr="00000000">
        <w:rPr>
          <w:vertAlign w:val="baseline"/>
        </w:rPr>
        <w:t xml:space="preserve">→ how participation develops once students are placed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supports review of how processes are operating, not just what has happened.</w:t>
      </w:r>
    </w:p>
    <w:p xmlns:w14="http://schemas.microsoft.com/office/word/2010/wordml" w:rsidR="00000000" w:rsidRDefault="00000000" w14:textId="00000000" w:rsidDel="00000000" w:rsidP="00000000" w:rsidRPr="00000000">
      <w:pPr>
        <w:pStyle w:val="Heading2"/>
        <w:outlineLvl w:val="1"/>
        <w:widowControl w:val="1"/>
      </w:pPr>
      <w:bookmarkStart w:id="lv32qmx8mnb7" w:name="_Tocawjs5cgp2b9c"/>
      <w:r w:rsidR="00000000" w:rsidDel="00000000" w:rsidRPr="00000000">
        <w:rPr/>
        <w:t xml:space="preserve">Keeping reporting controlled</w:t>
      </w:r>
      <w:bookmarkStart w:id="q4771wt8zbqf" w:name="_Toc6n913mxn146x"/>
      <w:bookmarkEnd w:id="q4771wt8zbqf"/>
      <w:bookmarkEnd w:id="lv32qmx8mnb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Reporting requirements tend to expand quickly when data becomes available.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approach here is to work from defined data structures and agreed use cases, rather than creating additional layers of reporting for each new request.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keeps reporting aligned to operational need and avoids creating a separate reporting environment that requires ongoing maintenance.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9d8hohrvb6kv" w:name="_Toc9x0c3ie8r4mg"/>
      <w:r w:rsidR="00000000" w:rsidDel="00000000" w:rsidRPr="00000000">
        <w:rPr/>
        <w:t xml:space="preserve">Implementation Methodology </w:t>
      </w:r>
      <w:bookmarkEnd w:id="9d8hohrvb6kv"/>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follows a structured progression from defined design through to pilot use and wider rollout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focus is on establishing a working applications and selection process early, confirming that it operates effectively in practice, and then extending that structure across committees without needing to revisit or rebuild core elements.</w:t>
      </w:r>
    </w:p>
    <w:p xmlns:w14="http://schemas.microsoft.com/office/word/2010/wordml" w:rsidR="00000000" w:rsidRDefault="00000000" w14:textId="00000000" w:rsidDel="00000000" w:rsidP="00000000" w:rsidRPr="00000000">
      <w:pPr>
        <w:pStyle w:val="Heading2"/>
        <w:outlineLvl w:val="1"/>
        <w:widowControl w:val="1"/>
      </w:pPr>
      <w:bookmarkStart w:id="yzlpm14h2ybj" w:name="_Toc1hpeewg9a092"/>
      <w:r w:rsidR="00000000" w:rsidDel="00000000" w:rsidRPr="00000000">
        <w:rPr/>
        <w:t xml:space="preserve">From defined design into configuration</w:t>
      </w:r>
      <w:bookmarkStart w:id="a7k6w7pek72w" w:name="_Toclmwrl1i47qc6"/>
      <w:bookmarkEnd w:id="a7k6w7pek72w"/>
      <w:bookmarkEnd w:id="yzlpm14h2ybj"/>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Configuration begins once the outputs from requirements and process mapping have been agreed.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At this point, application stages, assessment approach, data structure and access are already based on how UWC operates across committees and regions. This removes the need to resolve process questions during build and allows configuration to focus on implementing what has already been worked through.</w:t>
      </w:r>
    </w:p>
    <w:p xmlns:w14="http://schemas.microsoft.com/office/word/2010/wordml" w:rsidR="00000000" w:rsidRDefault="00000000" w14:textId="00000000" w:rsidDel="00000000" w:rsidP="00000000" w:rsidRPr="00000000">
      <w:pPr>
        <w:pStyle w:val="Heading2"/>
        <w:outlineLvl w:val="1"/>
        <w:widowControl w:val="1"/>
      </w:pPr>
      <w:bookmarkStart w:id="5zpyvds670fs" w:name="_Toc42lsfy3vvpcq"/>
      <w:r w:rsidR="00000000" w:rsidDel="00000000" w:rsidRPr="00000000">
        <w:rPr/>
        <w:t xml:space="preserve">Configuration with ongoing review</w:t>
      </w:r>
      <w:bookmarkStart w:id="hdc06mwpeyx4" w:name="_Tocs0i1w2idg54x"/>
      <w:bookmarkEnd w:id="hdc06mwpeyx4"/>
      <w:bookmarkEnd w:id="5zpyvds670f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Configuration is carried out in stages, with each part of the process made available for review as it is completed.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Application flow, assessment activity and decision handling can be seen in context, allowing UWC teams to confirm that the system reflects how they expect to work. Where something needs adjusting, it is addressed at that point, rather than being deferred to a later stage.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keeps the build grounded in practical use and avoids rework.</w:t>
      </w:r>
    </w:p>
    <w:p xmlns:w14="http://schemas.microsoft.com/office/word/2010/wordml" w:rsidR="00000000" w:rsidRDefault="00000000" w14:textId="00000000" w:rsidDel="00000000" w:rsidP="00000000" w:rsidRPr="00000000">
      <w:pPr>
        <w:pStyle w:val="Heading2"/>
        <w:outlineLvl w:val="1"/>
        <w:widowControl w:val="1"/>
      </w:pPr>
      <w:bookmarkStart w:id="8127r6bkg8dh" w:name="_Toc34n0vzejbeub"/>
      <w:r w:rsidR="00000000" w:rsidDel="00000000" w:rsidRPr="00000000">
        <w:rPr/>
        <w:t xml:space="preserve">Early validation of data</w:t>
      </w:r>
      <w:bookmarkStart w:id="x8youtsw1axj" w:name="_Toclvwmpwzg3d7l"/>
      <w:bookmarkEnd w:id="x8youtsw1axj"/>
      <w:bookmarkEnd w:id="8127r6bkg8d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Data is introduced during the build through a sample migration.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allows existing data to be reviewed within the new structure, including how applications, individuals and funding records relate to each other. It also confirms that data behaves correctly within process and reporting, rather than being tested in isolation.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Any issues are identified and resolved at this stage, before full migration takes place.</w:t>
      </w:r>
    </w:p>
    <w:p xmlns:w14="http://schemas.microsoft.com/office/word/2010/wordml" w:rsidR="00000000" w:rsidRDefault="00000000" w14:textId="00000000" w:rsidDel="00000000" w:rsidP="00000000" w:rsidRPr="00000000">
      <w:pPr>
        <w:pStyle w:val="Heading2"/>
        <w:outlineLvl w:val="1"/>
        <w:widowControl w:val="1"/>
      </w:pPr>
      <w:bookmarkStart w:id="2gcjdiuxe5os" w:name="_Tocoqam2da44l7c"/>
      <w:r w:rsidR="00000000" w:rsidDel="00000000" w:rsidRPr="00000000">
        <w:rPr/>
        <w:t xml:space="preserve">Pilot with selected committees</w:t>
      </w:r>
      <w:bookmarkStart w:id="p0fixvjj5rtw" w:name="_Tocubwqwwofmdez"/>
      <w:bookmarkEnd w:id="p0fixvjj5rtw"/>
      <w:bookmarkEnd w:id="2gcjdiuxe5os"/>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part of the programme milestones, the first full release is introduced to a selected group of national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system is used to manage applications, assessment and decisions in context, reflecting how UWC operates across different regions. This provides a clear view of how the process, data structure and access model perform under real conditions.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Feedback from this stage is used to refine the system before it is extended further.</w:t>
      </w:r>
    </w:p>
    <w:p xmlns:w14="http://schemas.microsoft.com/office/word/2010/wordml" w:rsidR="00000000" w:rsidRDefault="00000000" w14:textId="00000000" w:rsidDel="00000000" w:rsidP="00000000" w:rsidRPr="00000000">
      <w:pPr>
        <w:pStyle w:val="Heading2"/>
        <w:outlineLvl w:val="1"/>
        <w:widowControl w:val="1"/>
      </w:pPr>
      <w:bookmarkStart w:id="mujmmrxbe29b" w:name="_Tocc413jl0udq3i"/>
      <w:r w:rsidR="00000000" w:rsidDel="00000000" w:rsidRPr="00000000">
        <w:rPr/>
        <w:t xml:space="preserve">Rollout across the network</w:t>
      </w:r>
      <w:bookmarkStart w:id="0hnlf7cpni52" w:name="_Tocpurve6ib283u"/>
      <w:bookmarkEnd w:id="0hnlf7cpni52"/>
      <w:bookmarkEnd w:id="mujmmrxbe29b"/>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Once the pilot is confirmed, the same structure is applied across additional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At this stage, the core process, data model and user interaction are already established. Rollout focuses on introducing this consistently, while allowing for the variation that exists across committees.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committee is brought into a system that has already been proven in use, reducing disruption and avoiding repeated configuration.</w:t>
      </w:r>
    </w:p>
    <w:p xmlns:w14="http://schemas.microsoft.com/office/word/2010/wordml" w:rsidR="00000000" w:rsidRDefault="00000000" w14:textId="00000000" w:rsidDel="00000000" w:rsidP="00000000" w:rsidRPr="00000000">
      <w:pPr>
        <w:pStyle w:val="Heading2"/>
        <w:outlineLvl w:val="1"/>
        <w:widowControl w:val="1"/>
      </w:pPr>
      <w:bookmarkStart w:id="lo4iewg6ry8p" w:name="_Tocu0588p573egj"/>
      <w:r w:rsidR="00000000" w:rsidDel="00000000" w:rsidRPr="00000000">
        <w:rPr/>
        <w:t xml:space="preserve">Maintaining a consistent approach during delivery</w:t>
      </w:r>
      <w:bookmarkStart w:id="tb0bshiq7q7u" w:name="_Tocff2ms20t8smw"/>
      <w:bookmarkEnd w:id="tb0bshiq7q7u"/>
      <w:bookmarkEnd w:id="lo4iewg6ry8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Progress is reviewed throughout delivery to confirm that the system continues to reflect how UWC operates in practice.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 reviewing how processes are being used, how data is being captured and whether any adjustments are required as more committees are brought on.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keeps the system consistent across the network while allowing it to remain practical for day-to-day use.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lx2709on9y7j" w:name="_Tocnexwwx95eo4q"/>
      <w:r w:rsidR="00000000" w:rsidDel="00000000" w:rsidRPr="00000000">
        <w:rPr/>
        <w:t xml:space="preserve">Delivery Timeline and Phasing </w:t>
      </w:r>
      <w:bookmarkEnd w:id="lx2709on9y7j"/>
    </w:p>
    <w:p xmlns:w14="http://schemas.microsoft.com/office/word/2010/wordml" w:rsidR="00000000" w:rsidRDefault="00000000" w14:textId="00000000" w:rsidDel="00000000" w:rsidP="00000000" w:rsidRPr="00000000">
      <w:pPr>
        <w:widowControl w:val="1"/>
      </w:pPr>
      <w:r w:rsidR="00000000" w:rsidDel="00000000" w:rsidRPr="00000000">
        <w:rPr>
          <w:vertAlign w:val="baseline"/>
        </w:rPr>
        <w:t xml:space="preserve"> sdasda</w:t>
      </w:r>
    </w:p>
    <w:p xmlns:w14="http://schemas.microsoft.com/office/word/2010/wordml" w:rsidR="00000000" w:rsidRDefault="00000000" w14:textId="00000000" w:rsidDel="00000000" w:rsidP="00000000" w:rsidRPr="00000000">
      <w:pPr>
        <w:pStyle w:val="Heading1"/>
        <w:outlineLvl w:val="0"/>
        <w:widowControl w:val="1"/>
      </w:pPr>
      <w:bookmarkStart w:id="2lk1mapm8ug8" w:name="_Tocyhhmv3udggit"/>
      <w:r w:rsidR="00000000" w:rsidDel="00000000" w:rsidRPr="00000000">
        <w:rPr/>
        <w:t xml:space="preserve">Delivery Team and Governance </w:t>
      </w:r>
      <w:bookmarkEnd w:id="2lk1mapm8ug8"/>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is supported by a defined team structure, with clear responsibility for design, configuration, review and coordination throughout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structure is kept consistent from initial design through to rollout, ensuring continuity in how decisions are made and how the solution is implemented across committees and regions.</w:t>
      </w:r>
    </w:p>
    <w:p xmlns:w14="http://schemas.microsoft.com/office/word/2010/wordml" w:rsidR="00000000" w:rsidRDefault="00000000" w14:textId="00000000" w:rsidDel="00000000" w:rsidP="00000000" w:rsidRPr="00000000">
      <w:pPr>
        <w:pStyle w:val="Heading2"/>
        <w:outlineLvl w:val="1"/>
        <w:widowControl w:val="1"/>
      </w:pPr>
      <w:bookmarkStart w:id="nxad7we2fbs6" w:name="_Tocqr3m5v4oyf9q"/>
      <w:r w:rsidR="00000000" w:rsidDel="00000000" w:rsidRPr="00000000">
        <w:rPr/>
        <w:t xml:space="preserve">Delivery team</w:t>
      </w:r>
      <w:bookmarkStart w:id="s7uy7q6fzvy2" w:name="_Tocz46asstxwvba"/>
      <w:bookmarkEnd w:id="s7uy7q6fzvy2"/>
      <w:bookmarkEnd w:id="nxad7we2fbs6"/>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core team remains involved throughout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w:t>
      </w:r>
      <w:r w:rsidR="00000000" w:rsidDel="00000000" w:rsidRPr="00000000">
        <w:rPr>
          <w:b w:val="true"/>
          <w:vertAlign w:val="baseline"/>
        </w:rPr>
        <w:t xml:space="preserve">Solution Architect</w:t>
      </w:r>
      <w:r w:rsidR="00000000" w:rsidDel="00000000" w:rsidRPr="00000000">
        <w:rPr>
          <w:vertAlign w:val="baseline"/>
        </w:rPr>
        <w:t xml:space="preserve"> is responsible for the overall design and remains accessible during delivery, providing a consistent reference point for decisions and ensuring that the structure agreed at the outset is maintained as the system is built and extended.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Configuration is led by a </w:t>
      </w:r>
      <w:r w:rsidR="00000000" w:rsidDel="00000000" w:rsidRPr="00000000">
        <w:rPr>
          <w:b w:val="true"/>
          <w:vertAlign w:val="baseline"/>
        </w:rPr>
        <w:t xml:space="preserve">Senior Developer</w:t>
      </w:r>
      <w:r w:rsidR="00000000" w:rsidDel="00000000" w:rsidRPr="00000000">
        <w:rPr>
          <w:vertAlign w:val="baseline"/>
        </w:rPr>
        <w:t xml:space="preserve">, supported by a </w:t>
      </w:r>
      <w:r w:rsidR="00000000" w:rsidDel="00000000" w:rsidRPr="00000000">
        <w:rPr>
          <w:b w:val="true"/>
          <w:vertAlign w:val="baseline"/>
        </w:rPr>
        <w:t xml:space="preserve">Developer</w:t>
      </w:r>
      <w:r w:rsidR="00000000" w:rsidDel="00000000" w:rsidRPr="00000000">
        <w:rPr>
          <w:vertAlign w:val="baseline"/>
        </w:rPr>
        <w:t xml:space="preserve">. Together, they are responsible for building the application process, data structure and system behaviour in line with the agreed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w:t>
      </w:r>
      <w:r w:rsidR="00000000" w:rsidDel="00000000" w:rsidRPr="00000000">
        <w:rPr>
          <w:b w:val="true"/>
          <w:vertAlign w:val="baseline"/>
        </w:rPr>
        <w:t xml:space="preserve">QA Assessor</w:t>
      </w:r>
      <w:r w:rsidR="00000000" w:rsidDel="00000000" w:rsidRPr="00000000">
        <w:rPr>
          <w:vertAlign w:val="baseline"/>
        </w:rPr>
        <w:t xml:space="preserve"> reviews the system as it is configured, confirming that processes behave as expected and that data and access operate correctly before being used more widely.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 </w:t>
      </w:r>
      <w:r w:rsidR="00000000" w:rsidDel="00000000" w:rsidRPr="00000000">
        <w:rPr>
          <w:b w:val="true"/>
          <w:vertAlign w:val="baseline"/>
        </w:rPr>
        <w:t xml:space="preserve">Project Coordinator</w:t>
      </w:r>
      <w:r w:rsidR="00000000" w:rsidDel="00000000" w:rsidRPr="00000000">
        <w:rPr>
          <w:vertAlign w:val="baseline"/>
        </w:rPr>
        <w:t xml:space="preserve"> manages day-to-day activity, including scheduling, communication and tracking progress across the project.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Oversight is provided by the </w:t>
      </w:r>
      <w:r w:rsidR="00000000" w:rsidDel="00000000" w:rsidRPr="00000000">
        <w:rPr>
          <w:b w:val="true"/>
          <w:vertAlign w:val="baseline"/>
        </w:rPr>
        <w:t xml:space="preserve">Head of Operations</w:t>
      </w:r>
      <w:r w:rsidR="00000000" w:rsidDel="00000000" w:rsidRPr="00000000">
        <w:rPr>
          <w:vertAlign w:val="baseline"/>
        </w:rPr>
        <w:t xml:space="preserve">, ensuring that delivery remains controlled and that any issues are addressed at the appropriate level.</w:t>
      </w:r>
    </w:p>
    <w:p xmlns:w14="http://schemas.microsoft.com/office/word/2010/wordml" w:rsidR="00000000" w:rsidRDefault="00000000" w14:textId="00000000" w:rsidDel="00000000" w:rsidP="00000000" w:rsidRPr="00000000">
      <w:pPr>
        <w:pStyle w:val="Heading2"/>
        <w:outlineLvl w:val="1"/>
        <w:widowControl w:val="1"/>
      </w:pPr>
      <w:bookmarkStart w:id="wecss69rstrk" w:name="_Toc8nrmk4f1548e"/>
      <w:r w:rsidR="00000000" w:rsidDel="00000000" w:rsidRPr="00000000">
        <w:rPr/>
        <w:t xml:space="preserve">Access to solution design</w:t>
      </w:r>
      <w:bookmarkStart w:id="vj7izgl699e0" w:name="_Tocw7nqr65osl9x"/>
      <w:bookmarkEnd w:id="vj7izgl699e0"/>
      <w:bookmarkEnd w:id="wecss69rstr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Solution Architect remains involved throughout delivery, rather than stepping away after initial design.</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design decisions remain consistent, questions are resolved quickly and the structure continues to reflect what has been agreed.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particularly important as the system is extended across multiple committees and variations are introduced.</w:t>
      </w:r>
    </w:p>
    <w:p xmlns:w14="http://schemas.microsoft.com/office/word/2010/wordml" w:rsidR="00000000" w:rsidRDefault="00000000" w14:textId="00000000" w:rsidDel="00000000" w:rsidP="00000000" w:rsidRPr="00000000">
      <w:pPr>
        <w:pStyle w:val="Heading2"/>
        <w:outlineLvl w:val="1"/>
        <w:widowControl w:val="1"/>
      </w:pPr>
      <w:bookmarkStart w:id="7npsdt1p8hz5" w:name="_Tocyhlbvnztwkh0"/>
      <w:r w:rsidR="00000000" w:rsidDel="00000000" w:rsidRPr="00000000">
        <w:rPr/>
        <w:t xml:space="preserve">Governance and oversight</w:t>
      </w:r>
      <w:bookmarkStart w:id="2mbmkdr3jqjq" w:name="_Tocl94u6oajbagz"/>
      <w:bookmarkEnd w:id="2mbmkdr3jqjq"/>
      <w:bookmarkEnd w:id="7npsdt1p8hz5"/>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is managed through regular, structured interaction with UWC, ensuring that progress, system behaviour and scope remain clear throughout.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Weekly meetings are held to review progress, discuss upcoming work and address any questions. These sessions focus on how the system is operating in practice, rather than simply tracking completed tasks.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Change is handled in a controlled way. Where adjustments are needed, they are reviewed against the agreed process maps and solution design before being implemented, so that the overall structure remains consistent.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decisions are required, these are discussed and agreed as part of ongoing delivery, ensuring that direction is clear before further work is carried 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Testing is carried out using scenarios based on real use of the system. These are reviewed as part of delivery, allowing confirmation that applications, assessment and decision processes behave as expected.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Scope is reviewed regularly. This keeps visibility on what is being delivered and ensures that any additional requirements are identified early and discussed before being introduced.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Any risks or issues identified during delivery are raised and addressed as part of regular discussions, so they are visible and managed before they impact progress.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Key decisions and agreed changes are captured as part of delivery, providing a clear reference point as the project progresses.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c6snkz5sro0f" w:name="_Toc00t12gsfq7hp"/>
      <w:r w:rsidR="00000000" w:rsidDel="00000000" w:rsidRPr="00000000">
        <w:rPr/>
        <w:t xml:space="preserve">UWC Team Involvement and Collaboration Model </w:t>
      </w:r>
      <w:bookmarkEnd w:id="c6snkz5sro0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Delivery is carried out alongside UWC teams, reflecting the way activity is already managed across committees, regions and central functions.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system is not designed in isolation. It is shaped through working sessions, review points and real use, so that what is delivered reflects how applications, assessment and engagement operate in practice.</w:t>
      </w:r>
    </w:p>
    <w:p xmlns:w14="http://schemas.microsoft.com/office/word/2010/wordml" w:rsidR="00000000" w:rsidRDefault="00000000" w14:textId="00000000" w:rsidDel="00000000" w:rsidP="00000000" w:rsidRPr="00000000">
      <w:pPr>
        <w:pStyle w:val="Heading2"/>
        <w:outlineLvl w:val="1"/>
        <w:widowControl w:val="1"/>
      </w:pPr>
      <w:bookmarkStart w:id="ocedqxxybrzm" w:name="_Toclqescl804ih9"/>
      <w:r w:rsidR="00000000" w:rsidDel="00000000" w:rsidRPr="00000000">
        <w:rPr/>
        <w:t xml:space="preserve">Working within the UWC structure</w:t>
      </w:r>
      <w:bookmarkStart w:id="1xhquvv5g1fu" w:name="_Tocxqnjty6b214v"/>
      <w:bookmarkEnd w:id="1xhquvv5g1fu"/>
      <w:bookmarkEnd w:id="ocedqxxybrz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operates through a distributed model, with national committees managing activity locally while central teams maintain oversight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carried through into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Committees contribute where local variation and practical use need to be understood. Central teams contribute where consistency, structure and overall visibility need to be confirmed. Assessors and administrators interact with the system in line with their roles, allowing processes to be seen in context rather than in theory.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the system is built with a clear understanding of how responsibilities are shared across the organisation.</w:t>
      </w:r>
    </w:p>
    <w:p xmlns:w14="http://schemas.microsoft.com/office/word/2010/wordml" w:rsidR="00000000" w:rsidRDefault="00000000" w14:textId="00000000" w:rsidDel="00000000" w:rsidP="00000000" w:rsidRPr="00000000">
      <w:pPr>
        <w:pStyle w:val="Heading2"/>
        <w:outlineLvl w:val="1"/>
        <w:widowControl w:val="1"/>
      </w:pPr>
      <w:bookmarkStart w:id="1y6f30kkyf11" w:name="_Toc0775kq615643"/>
      <w:r w:rsidR="00000000" w:rsidDel="00000000" w:rsidRPr="00000000">
        <w:rPr/>
        <w:t xml:space="preserve">Input at the right points</w:t>
      </w:r>
      <w:bookmarkStart w:id="ml7szmvtspsn" w:name="_Tocgv2tglkynqiv"/>
      <w:bookmarkEnd w:id="ml7szmvtspsn"/>
      <w:bookmarkEnd w:id="1y6f30kkyf1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Involvement is structured around key stages, rather than being continuous or unstructured.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During early stages, sessions focus on confirming how processes operate across different committees and where variation needs to be supported.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configuration progresses, the system is reviewed in context. Application flow, assessment activity and decision handling are checked against expected use, allowing adjustments to be made while build is still in progress.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During pilot and rollout, feedback is based on real use. This provides a clearer view of how the system performs than workshop discussion alone.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approach keeps delivery moving while ensuring that the right input is captured at the right time.</w:t>
      </w:r>
    </w:p>
    <w:p xmlns:w14="http://schemas.microsoft.com/office/word/2010/wordml" w:rsidR="00000000" w:rsidRDefault="00000000" w14:textId="00000000" w:rsidDel="00000000" w:rsidP="00000000" w:rsidRPr="00000000">
      <w:pPr>
        <w:pStyle w:val="Heading2"/>
        <w:outlineLvl w:val="1"/>
        <w:widowControl w:val="1"/>
      </w:pPr>
      <w:bookmarkStart w:id="a3ss4unxzarx" w:name="_Toch4artwtbkh6o"/>
      <w:r w:rsidR="00000000" w:rsidDel="00000000" w:rsidRPr="00000000">
        <w:rPr/>
        <w:t xml:space="preserve">Working through committees</w:t>
      </w:r>
      <w:bookmarkStart w:id="yh5ak96laca3" w:name="_Tocdzw9qyyq2f60"/>
      <w:bookmarkEnd w:id="yh5ak96laca3"/>
      <w:bookmarkEnd w:id="a3ss4unxzarx"/>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Selected national committees are involved during pilot use, where the system is introduced into a live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Applications are processed, assessments are carried out and decisions are recorded using the system as it has been configured. This confirms how local variation is handled and highlights any adjustments required before wider rollout.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Because committees are already operating within their own structures, this stage provides a practical check that the system supports those differences without creating inconsistency.</w:t>
      </w:r>
    </w:p>
    <w:p xmlns:w14="http://schemas.microsoft.com/office/word/2010/wordml" w:rsidR="00000000" w:rsidRDefault="00000000" w14:textId="00000000" w:rsidDel="00000000" w:rsidP="00000000" w:rsidRPr="00000000">
      <w:pPr>
        <w:pStyle w:val="Heading2"/>
        <w:outlineLvl w:val="1"/>
        <w:widowControl w:val="1"/>
      </w:pPr>
      <w:bookmarkStart w:id="zq1o46bxvn0p" w:name="_Tocboqvtwbw5f2f"/>
      <w:r w:rsidR="00000000" w:rsidDel="00000000" w:rsidRPr="00000000">
        <w:rPr/>
        <w:t xml:space="preserve">Central oversight</w:t>
      </w:r>
      <w:bookmarkStart w:id="06ewb8tz2usi" w:name="_Tochnnjcra5k7ly"/>
      <w:bookmarkEnd w:id="06ewb8tz2usi"/>
      <w:bookmarkEnd w:id="zq1o46bxvn0p"/>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Central teams remain involved throughout, particularly where decisions affect the wider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Process structure, data visibility and reporting are reviewed from a central perspective, ensuring that the system can be understood and used across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a consistent view of activity without removing the flexibility required at committee level.</w:t>
      </w:r>
    </w:p>
    <w:p xmlns:w14="http://schemas.microsoft.com/office/word/2010/wordml" w:rsidR="00000000" w:rsidRDefault="00000000" w14:textId="00000000" w:rsidDel="00000000" w:rsidP="00000000" w:rsidRPr="00000000">
      <w:pPr>
        <w:pStyle w:val="Heading2"/>
        <w:outlineLvl w:val="1"/>
        <w:widowControl w:val="1"/>
      </w:pPr>
      <w:bookmarkStart w:id="fr3esmfcfe2k" w:name="_Toc9tyd89a26se0"/>
      <w:r w:rsidR="00000000" w:rsidDel="00000000" w:rsidRPr="00000000">
        <w:rPr/>
        <w:t xml:space="preserve">Keeping delivery clear</w:t>
      </w:r>
      <w:bookmarkStart w:id="43n0vetp9r5o" w:name="_Tocl360bz831267"/>
      <w:bookmarkEnd w:id="43n0vetp9r5o"/>
      <w:bookmarkEnd w:id="fr3esmfcfe2k"/>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Throughout delivery, there is a shared understanding of what has been agreed and what is being introduced next.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Review sessions are used to confirm direction before further work is carried out. Feedback is incorporated as part of delivery, and decisions are captured so that there is a clear reference point as the system develops.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avoids repeated discussion and ensures that both UWC and the delivery team are working from the same position at each stage.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j3d3t93ojkmz" w:name="_Tocpiowerx6cy21"/>
      <w:r w:rsidR="00000000" w:rsidDel="00000000" w:rsidRPr="00000000">
        <w:rPr/>
        <w:t xml:space="preserve">Training, Change and Adoption </w:t>
      </w:r>
      <w:bookmarkEnd w:id="j3d3t93ojkmz"/>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Introducing a new system across UWC involves more than configuration. It requires a structured approach to how different groups understand, adopt and use the platform within their own context.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approach recognises that UWC operates across committees, roles and regions, with users engaging with the system in very different ways. Training and adoption are therefore organised around how each group interacts with the platform.</w:t>
      </w:r>
    </w:p>
    <w:p xmlns:w14="http://schemas.microsoft.com/office/word/2010/wordml" w:rsidR="00000000" w:rsidRDefault="00000000" w14:textId="00000000" w:rsidDel="00000000" w:rsidP="00000000" w:rsidRPr="00000000">
      <w:pPr>
        <w:pStyle w:val="Heading2"/>
        <w:outlineLvl w:val="1"/>
        <w:widowControl w:val="1"/>
      </w:pPr>
      <w:bookmarkStart w:id="al1wjkeq6oh6" w:name="_Tocpnqdnj976e7b"/>
      <w:r w:rsidR="00000000" w:rsidDel="00000000" w:rsidRPr="00000000">
        <w:rPr/>
        <w:t xml:space="preserve">Different user groups</w:t>
      </w:r>
      <w:bookmarkStart w:id="uln0ttnuklh2" w:name="_Tocv4q1g4rbkjf8"/>
      <w:bookmarkEnd w:id="uln0ttnuklh2"/>
      <w:bookmarkEnd w:id="al1wjkeq6oh6"/>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supports a range of users, each with a specific role in the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Applicants and external participants interact through submission and response points. Assessors focus on reviewing applications and recording outcomes. Committees manage applications, decisions and local activity. Central teams oversee structure, reporting and consistency across the network.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Training is organised around these roles, ensuring that each group focuses on what is relevant to how they use the system.</w:t>
      </w:r>
    </w:p>
    <w:p xmlns:w14="http://schemas.microsoft.com/office/word/2010/wordml" w:rsidR="00000000" w:rsidRDefault="00000000" w14:textId="00000000" w:rsidDel="00000000" w:rsidP="00000000" w:rsidRPr="00000000">
      <w:pPr>
        <w:pStyle w:val="Heading2"/>
        <w:outlineLvl w:val="1"/>
        <w:widowControl w:val="1"/>
      </w:pPr>
      <w:bookmarkStart w:id="4hocoii98ufh" w:name="_Tocvo8lstapwmqi"/>
      <w:r w:rsidR="00000000" w:rsidDel="00000000" w:rsidRPr="00000000">
        <w:rPr/>
        <w:t xml:space="preserve">Online training approach</w:t>
      </w:r>
      <w:bookmarkStart w:id="sg31fbdc9m0v" w:name="_Tocee6afktso0ff"/>
      <w:bookmarkEnd w:id="sg31fbdc9m0v"/>
      <w:bookmarkEnd w:id="4hocoii98uf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Training is delivered remotely through structured online sessions.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reflects how UWC operates across multiple regions and allows users to join from different locations without requiring travel or coordination across time zones.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Sessions are delivered live, allowing users to ask questions and work through the system in real time. Each session is recorded, creating a library of guidance that can be accessed at any point by users who are joining later or who need to revisit specific areas.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approach ensures that training is not limited to a single point in time, but remains available as the system is adopted more widely.</w:t>
      </w:r>
    </w:p>
    <w:p xmlns:w14="http://schemas.microsoft.com/office/word/2010/wordml" w:rsidR="00000000" w:rsidRDefault="00000000" w14:textId="00000000" w:rsidDel="00000000" w:rsidP="00000000" w:rsidRPr="00000000">
      <w:pPr>
        <w:pStyle w:val="Heading2"/>
        <w:outlineLvl w:val="1"/>
        <w:widowControl w:val="1"/>
      </w:pPr>
      <w:bookmarkStart w:id="4mncb9tftv7e" w:name="_Tockh5jxywh5wij"/>
      <w:r w:rsidR="00000000" w:rsidDel="00000000" w:rsidRPr="00000000">
        <w:rPr/>
        <w:t xml:space="preserve">Onsite support where required</w:t>
      </w:r>
      <w:bookmarkStart w:id="stwbf92x6lxg" w:name="_Toc4iz3xu1slaln"/>
      <w:bookmarkEnd w:id="stwbf92x6lxg"/>
      <w:bookmarkEnd w:id="4mncb9tftv7e"/>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there is a clear benefit, onsite sessions can be arranged.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typically used for focused groups, key stakeholders or where hands-on support is needed at a particular stage of delivery. Onsite sessions are planned in advance and aligned to specific outcomes, ensuring that time is used effectively.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flexibility without changing the overall delivery approach.</w:t>
      </w:r>
    </w:p>
    <w:p xmlns:w14="http://schemas.microsoft.com/office/word/2010/wordml" w:rsidR="00000000" w:rsidRDefault="00000000" w14:textId="00000000" w:rsidDel="00000000" w:rsidP="00000000" w:rsidRPr="00000000">
      <w:pPr>
        <w:pStyle w:val="Heading2"/>
        <w:outlineLvl w:val="1"/>
        <w:widowControl w:val="1"/>
      </w:pPr>
      <w:bookmarkStart w:id="52g1r2c46i7i" w:name="_Toc1e92rvxhm8r9"/>
      <w:r w:rsidR="00000000" w:rsidDel="00000000" w:rsidRPr="00000000">
        <w:rPr/>
        <w:t xml:space="preserve">Training in context</w:t>
      </w:r>
      <w:bookmarkStart w:id="jrgcd3eo4u3x" w:name="_Tocku6hll9241ly"/>
      <w:bookmarkEnd w:id="jrgcd3eo4u3x"/>
      <w:bookmarkEnd w:id="52g1r2c46i7i"/>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Training is aligned to how the system is introduced.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Early sessions focus on core users, including administrators and committee members, so that they understand how applications are managed, how decisions are recorded and how data is structured.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the system moves into pilot and rollout, training extends to assessors and wider users. This ensures that those involved in application review and decision-making are familiar with the system before and during use.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Sessions are based on real scenarios, allowing users to follow the same steps they will carry out during application cycles.</w:t>
      </w:r>
    </w:p>
    <w:p xmlns:w14="http://schemas.microsoft.com/office/word/2010/wordml" w:rsidR="00000000" w:rsidRDefault="00000000" w14:textId="00000000" w:rsidDel="00000000" w:rsidP="00000000" w:rsidRPr="00000000">
      <w:pPr>
        <w:pStyle w:val="Heading2"/>
        <w:outlineLvl w:val="1"/>
        <w:widowControl w:val="1"/>
      </w:pPr>
      <w:bookmarkStart w:id="eyhsydtm6sqb" w:name="_Toctg0cj35xz9dm"/>
      <w:r w:rsidR="00000000" w:rsidDel="00000000" w:rsidRPr="00000000">
        <w:rPr/>
        <w:t xml:space="preserve">Supporting adoption through use</w:t>
      </w:r>
      <w:bookmarkStart w:id="1bisbvk33s2z" w:name="_Tocs6zwbt7bushp"/>
      <w:bookmarkEnd w:id="1bisbvk33s2z"/>
      <w:bookmarkEnd w:id="eyhsydtm6sqb"/>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Adoption is supported by introducing the system in a live context rather than separating training from use.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During pilot use, selected committees begin working within the system as part of their normal activity. This allows users to build familiarity through real interaction rather than relying solely on training sessions.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As rollout progresses, this approach is extended across additional committees, allowing adoption to develop gradually across the network.</w:t>
      </w:r>
    </w:p>
    <w:p xmlns:w14="http://schemas.microsoft.com/office/word/2010/wordml" w:rsidR="00000000" w:rsidRDefault="00000000" w14:textId="00000000" w:rsidDel="00000000" w:rsidP="00000000" w:rsidRPr="00000000">
      <w:pPr>
        <w:pStyle w:val="Heading2"/>
        <w:outlineLvl w:val="1"/>
        <w:widowControl w:val="1"/>
      </w:pPr>
      <w:bookmarkStart w:id="wbvazlzq2ub1" w:name="_Toce2d1fx7ejurl"/>
      <w:r w:rsidR="00000000" w:rsidDel="00000000" w:rsidRPr="00000000">
        <w:rPr/>
        <w:t xml:space="preserve">Managing change</w:t>
      </w:r>
      <w:bookmarkStart w:id="7ymnz1x4445e" w:name="_Toc3dob2xlfaz93"/>
      <w:bookmarkEnd w:id="7ymnz1x4445e"/>
      <w:bookmarkEnd w:id="wbvazlzq2ub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Change is introduced in a way that reflects how UWC already operates.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processes are updated, these are explained in the context of existing application, assessment and decision activity. This allows users to understand what is changing without losing familiarity with how their work is carried out.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Regular sessions provide space to address questions, clarify use and support users as they move into using the system more regularly.</w:t>
      </w:r>
    </w:p>
    <w:p xmlns:w14="http://schemas.microsoft.com/office/word/2010/wordml" w:rsidR="00000000" w:rsidRDefault="00000000" w14:textId="00000000" w:rsidDel="00000000" w:rsidP="00000000" w:rsidRPr="00000000">
      <w:pPr>
        <w:pStyle w:val="Heading2"/>
        <w:outlineLvl w:val="1"/>
        <w:widowControl w:val="1"/>
      </w:pPr>
      <w:bookmarkStart w:id="jte38lzhuli8" w:name="_Tocw4m1coxm152i"/>
      <w:r w:rsidR="00000000" w:rsidDel="00000000" w:rsidRPr="00000000">
        <w:rPr/>
        <w:t xml:space="preserve">Ongoing support</w:t>
      </w:r>
      <w:bookmarkStart w:id="id4trssp3ie9" w:name="_Tocuuqj8oc9859i"/>
      <w:bookmarkEnd w:id="id4trssp3ie9"/>
      <w:bookmarkEnd w:id="jte38lzhuli8"/>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Support continues beyond initial training through access to recorded sessions.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Users are able to revisit guidance as needed, and questions raised during pilot and rollout are addressed as part of ongoing delivery.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allows adoption to continue as more users begin working within the system, without relying on repeated formal training sessions.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vs3w6fubk7bh" w:name="_Tocae460qovqkgb"/>
      <w:r w:rsidR="00000000" w:rsidDel="00000000" w:rsidRPr="00000000">
        <w:rPr/>
        <w:t xml:space="preserve">Support and Continuous Improvement </w:t>
      </w:r>
      <w:bookmarkEnd w:id="vs3w6fubk7b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Following initial delivery, ongoing support and development is provided through the A2Z Guardian service.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is structured as an ongoing arrangement that allows UWC to continue supporting, refining and extending the system as requirements evolve across committees and regions.</w:t>
      </w:r>
    </w:p>
    <w:p xmlns:w14="http://schemas.microsoft.com/office/word/2010/wordml" w:rsidR="00000000" w:rsidRDefault="00000000" w14:textId="00000000" w:rsidDel="00000000" w:rsidP="00000000" w:rsidRPr="00000000">
      <w:pPr>
        <w:pStyle w:val="Heading2"/>
        <w:outlineLvl w:val="1"/>
        <w:widowControl w:val="1"/>
      </w:pPr>
      <w:bookmarkStart w:id="yyl56um31d7o" w:name="_Tocvw84ucd4l7f4"/>
      <w:r w:rsidR="00000000" w:rsidDel="00000000" w:rsidRPr="00000000">
        <w:rPr/>
        <w:t xml:space="preserve">Ongoing support approach</w:t>
      </w:r>
      <w:bookmarkStart w:id="bz7u35ar0lbi" w:name="_Toccylp17w2wojh"/>
      <w:bookmarkEnd w:id="bz7u35ar0lbi"/>
      <w:bookmarkEnd w:id="yyl56um31d7o"/>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Support is provided as a continuous service rather than a fixed support model.</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is allocated a set number of hours to use across the year, which can be directed towards the areas that are most relevant at any point in time. This includes resolving issues, making small changes, refining processes, supporting users and introducing improvements.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allows support to adapt as priorities shift, rather than being limited to predefined activities. </w:t>
      </w:r>
    </w:p>
    <w:p xmlns:w14="http://schemas.microsoft.com/office/word/2010/wordml" w:rsidR="00000000" w:rsidRDefault="00000000" w14:textId="00000000" w:rsidDel="00000000" w:rsidP="00000000" w:rsidRPr="00000000">
      <w:pPr>
        <w:pStyle w:val="Heading2"/>
        <w:outlineLvl w:val="1"/>
        <w:widowControl w:val="1"/>
      </w:pPr>
      <w:bookmarkStart w:id="62p7jmjhzush" w:name="_Tocye1slj2fh8pk"/>
      <w:r w:rsidR="00000000" w:rsidDel="00000000" w:rsidRPr="00000000">
        <w:rPr/>
        <w:t xml:space="preserve">Flexible use of time</w:t>
      </w:r>
      <w:bookmarkStart w:id="ijmh10yixcur" w:name="_Tocmx7i4o37ot9y"/>
      <w:bookmarkEnd w:id="ijmh10yixcur"/>
      <w:bookmarkEnd w:id="62p7jmjhzus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Guardian model reflects how UWC operates across a distributed structure, where priorities vary between committees, regions and central teams.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Hours can be used for day-to-day support as well as ongoing development, including fixes, configuration updates, system reviews, user guidance and incremental improvements.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a single route for maintaining and improving the system, without requiring separate processes for smaller changes or enhancements. </w:t>
      </w:r>
    </w:p>
    <w:p xmlns:w14="http://schemas.microsoft.com/office/word/2010/wordml" w:rsidR="00000000" w:rsidRDefault="00000000" w14:textId="00000000" w:rsidDel="00000000" w:rsidP="00000000" w:rsidRPr="00000000">
      <w:pPr>
        <w:pStyle w:val="Heading2"/>
        <w:outlineLvl w:val="1"/>
        <w:widowControl w:val="1"/>
      </w:pPr>
      <w:bookmarkStart w:id="hdz9dupyvcz7" w:name="_Tocireagb34qnqy"/>
      <w:r w:rsidR="00000000" w:rsidDel="00000000" w:rsidRPr="00000000">
        <w:rPr/>
        <w:t xml:space="preserve">Structured support handling</w:t>
      </w:r>
      <w:bookmarkStart w:id="l5umlt86n1rj" w:name="_Toc0keb5e3kh0ri"/>
      <w:bookmarkEnd w:id="l5umlt86n1rj"/>
      <w:bookmarkEnd w:id="hdz9dupyvcz7"/>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Requests are raised through a dedicated support channel and managed through a structured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Each request is assessed and prioritised based on impact, ensuring that critical issues are addressed quickly while lower priority work is scheduled alongside ongoing improvements.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provides a clear and consistent approach to support, while still allowing flexibility in how time is used.</w:t>
      </w:r>
    </w:p>
    <w:p xmlns:w14="http://schemas.microsoft.com/office/word/2010/wordml" w:rsidR="00000000" w:rsidRDefault="00000000" w14:textId="00000000" w:rsidDel="00000000" w:rsidP="00000000" w:rsidRPr="00000000">
      <w:pPr>
        <w:pStyle w:val="Heading2"/>
        <w:outlineLvl w:val="1"/>
        <w:widowControl w:val="1"/>
      </w:pPr>
      <w:bookmarkStart w:id="gqx8lkt7odg1" w:name="_Tocp5iek1pbnu5z"/>
      <w:r w:rsidR="00000000" w:rsidDel="00000000" w:rsidRPr="00000000">
        <w:rPr/>
        <w:t xml:space="preserve">Continuous improvement</w:t>
      </w:r>
      <w:bookmarkStart w:id="o8c9zuhevnk3" w:name="_Toc8tfz50okvad8"/>
      <w:bookmarkEnd w:id="o8c9zuhevnk3"/>
      <w:bookmarkEnd w:id="gqx8lkt7odg1"/>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system is expected to evolve over time as it is used across different committees and application cycles.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Guardian service allows improvements to be introduced as part of ongoing delivery, whether that involves refining processes, adjusting data structures or improving how information is presented and used.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avoids the need for repeated project phases and supports steady, practical development over time.</w:t>
      </w:r>
    </w:p>
    <w:p xmlns:w14="http://schemas.microsoft.com/office/word/2010/wordml" w:rsidR="00000000" w:rsidRDefault="00000000" w14:textId="00000000" w:rsidDel="00000000" w:rsidP="00000000" w:rsidRPr="00000000">
      <w:pPr>
        <w:pStyle w:val="Heading2"/>
        <w:outlineLvl w:val="1"/>
        <w:widowControl w:val="1"/>
      </w:pPr>
      <w:bookmarkStart w:id="3ix42p6q42wf" w:name="_Toc2jiwsqpaeuua"/>
      <w:r w:rsidR="00000000" w:rsidDel="00000000" w:rsidRPr="00000000">
        <w:rPr/>
        <w:t xml:space="preserve">Visibility and control</w:t>
      </w:r>
      <w:bookmarkStart w:id="1pp7c0kzxry7" w:name="_Tocjm7sdrlnbozi"/>
      <w:bookmarkEnd w:id="1pp7c0kzxry7"/>
      <w:bookmarkEnd w:id="3ix42p6q42wf"/>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UWC retains full visibility over how support time is used.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Monthly statements provide a clear breakdown of hours used and the work completed, allowing UWC to see how effort is being directed. Alerts are provided as usage increases, allowing priorities to be adjusted where needed.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support remains transparent and controlled as activity develops across the network. </w:t>
      </w:r>
    </w:p>
    <w:p xmlns:w14="http://schemas.microsoft.com/office/word/2010/wordml" w:rsidR="00000000" w:rsidRDefault="00000000" w14:textId="00000000" w:rsidDel="00000000" w:rsidP="00000000" w:rsidRPr="00000000">
      <w:pPr>
        <w:pStyle w:val="Heading2"/>
        <w:outlineLvl w:val="1"/>
        <w:widowControl w:val="1"/>
      </w:pPr>
      <w:bookmarkStart w:id="8ik3ch84pktw" w:name="_Tocz2cdl36f2p7d"/>
      <w:r w:rsidR="00000000" w:rsidDel="00000000" w:rsidRPr="00000000">
        <w:rPr/>
        <w:t xml:space="preserve">Review and forward planning</w:t>
      </w:r>
      <w:bookmarkStart w:id="7krmavkb95h5" w:name="_Tocl0fxvhe46z39"/>
      <w:bookmarkEnd w:id="7krmavkb95h5"/>
      <w:bookmarkEnd w:id="8ik3ch84pktw"/>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Regular review sessions provide an opportunity to step back from day-to-day activity and look ahead.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These sessions are used to review how the system is being used, identify areas for improvement and agree priorities for upcoming work.</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allows ongoing development to be guided by both operational experience and future requirements, rather than reacting only to immediate needs. </w:t>
      </w:r>
    </w:p>
    <w:p xmlns:w14="http://schemas.microsoft.com/office/word/2010/wordml" w:rsidR="00000000" w:rsidRDefault="00000000" w14:textId="00000000" w:rsidDel="00000000" w:rsidP="00000000" w:rsidRPr="00000000">
      <w:pPr>
        <w:pStyle w:val="Heading2"/>
        <w:outlineLvl w:val="1"/>
        <w:widowControl w:val="1"/>
      </w:pPr>
      <w:bookmarkStart w:id="p6vybbjlfvdh" w:name="_Toch4jbv2k5gizq"/>
      <w:r w:rsidR="00000000" w:rsidDel="00000000" w:rsidRPr="00000000">
        <w:rPr/>
        <w:t xml:space="preserve">Managing larger changes</w:t>
      </w:r>
      <w:bookmarkStart w:id="wagn0h96ksx0" w:name="_Tocqz4ndazwsta9"/>
      <w:bookmarkEnd w:id="wagn0h96ksx0"/>
      <w:bookmarkEnd w:id="p6vybbjlfvdh"/>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Where more substantial work is required, this is identified and scoped separately.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ensures that day-to-day support time remains available for ongoing use, while larger pieces of work are planned and delivered in a structured way.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ugjgn7zae4uu" w:name="_Tocpmojg6zo7vxx"/>
      <w:r w:rsidR="00000000" w:rsidDel="00000000" w:rsidRPr="00000000">
        <w:rPr/>
        <w:t xml:space="preserve">Relevant Experience and References </w:t>
      </w:r>
      <w:bookmarkEnd w:id="ugjgn7zae4u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A2Z Cloud has delivered Zoho-based platforms across a range of education organisations, supporting application management, admissions, partner engagement, financial processes and ongoing system development.</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work spans international recruitment organisations, professional training providers and school environments, providing direct experience of both centralised and distributed operating models.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Organisations include StudyIn, Cambridge Education Group (CEG), iHeed, Supporting Education Group (including Thrive), Learning People, Progress Group, Joskos and Swanshurst School.</w:t>
      </w:r>
    </w:p>
    <w:p xmlns:w14="http://schemas.microsoft.com/office/word/2010/wordml" w:rsidR="00000000" w:rsidRDefault="00000000" w14:textId="00000000" w:rsidDel="00000000" w:rsidP="00000000" w:rsidRPr="00000000">
      <w:pPr>
        <w:pStyle w:val="Heading2"/>
        <w:outlineLvl w:val="1"/>
        <w:widowControl w:val="1"/>
      </w:pPr>
      <w:bookmarkStart w:id="zgjgs0nm0prr" w:name="_Tocqack0mj7s3dw"/>
      <w:r w:rsidR="00000000" w:rsidDel="00000000" w:rsidRPr="00000000">
        <w:rPr/>
        <w:t xml:space="preserve">Operating across complex, distributed models</w:t>
      </w:r>
      <w:bookmarkStart w:id="y0c043znikw9" w:name="_Tocy77hdci77aww"/>
      <w:bookmarkEnd w:id="y0c043znikw9"/>
      <w:bookmarkEnd w:id="zgjgs0nm0pr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Many of these organisations operate across multiple regions, delivery partners and internal teams, requiring systems that can handle variation without losing structure.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 managing applications from different sources, coordinating multiple stakeholder groups and maintaining consistent processes where ownership is shared across regions.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These environments are not uniform. They require systems that can support local differences while maintaining a clear overall model.</w:t>
      </w:r>
    </w:p>
    <w:p xmlns:w14="http://schemas.microsoft.com/office/word/2010/wordml" w:rsidR="00000000" w:rsidRDefault="00000000" w14:textId="00000000" w:rsidDel="00000000" w:rsidP="00000000" w:rsidRPr="00000000">
      <w:pPr>
        <w:pStyle w:val="Heading3"/>
        <w:outlineLvl w:val="2"/>
        <w:widowControl w:val="1"/>
      </w:pPr>
      <w:bookmarkStart w:id="tpg2d65rfzcu" w:name="_Toc9w32tjvyrvwx"/>
      <w:r w:rsidR="00000000" w:rsidDel="00000000" w:rsidRPr="00000000">
        <w:rPr/>
        <w:t xml:space="preserve">StudyIn</w:t>
      </w:r>
      <w:bookmarkStart w:id="q9y28y9gkcfb" w:name="_Toc0zf9apwccqb3"/>
      <w:bookmarkEnd w:id="q9y28y9gkcfb"/>
      <w:bookmarkEnd w:id="tpg2d65rfzcu"/>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most directly comparable engagement is with StudyIn, where a multi-country student recruitment and partner management platform has been delivered using Zoho CRM.</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platform supports approximately 1,800 users across multiple regions and manages the full lifecycle from initial enquiry through to enrolment and commission tracking.</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It brings together students, universities, agents and commercial partners within a single system, supporting:</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application handling across multiple entry points </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structured progression and review </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partner-led and direct recruitment models </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routing and eligibility across countries </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integration with finance and external systems </w:t>
      </w:r>
    </w:p>
    <w:p xmlns:w14="http://schemas.microsoft.com/office/word/2010/wordml" w:rsidR="00000000" w:rsidRDefault="00000000" w14:textId="00000000" w:rsidDel="00000000" w:rsidP="00000000" w:rsidRPr="00000000">
      <w:pPr>
        <w:pStyle w:val="Normal"/>
        <w:rPr>
          <w:color w:val="5C5C5C"/>
          <w:sz w:val="22.0"/>
        </w:rPr>
        <w:numPr>
          <w:ilvl w:val="0"/>
          <w:numId w:val="84395675"/>
        </w:numPr>
        <w:widowControl w:val="1"/>
        <w:ind w:left="360"/>
      </w:pPr>
      <w:r w:rsidR="00000000" w:rsidDel="00000000" w:rsidRPr="00000000">
        <w:rPr>
          <w:vertAlign w:val="baseline"/>
        </w:rPr>
        <w:t xml:space="preserve">commercial tracking, including commission and payment structures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work reflects the same underlying challenges present within this programme, particularly where multiple stakeholders, entry points and regional variations must be managed within a controlled process.</w:t>
      </w:r>
    </w:p>
    <w:p xmlns:w14="http://schemas.microsoft.com/office/word/2010/wordml" w:rsidR="00000000" w:rsidRDefault="00000000" w14:textId="00000000" w:rsidDel="00000000" w:rsidP="00000000" w:rsidRPr="00000000">
      <w:pPr>
        <w:pStyle w:val="Heading2"/>
        <w:outlineLvl w:val="1"/>
        <w:widowControl w:val="1"/>
      </w:pPr>
      <w:bookmarkStart w:id="pyy450j2q7fm" w:name="_Toc0vrnylivddpm"/>
      <w:r w:rsidR="00000000" w:rsidDel="00000000" w:rsidRPr="00000000">
        <w:rPr/>
        <w:t xml:space="preserve">Broader sector delivery</w:t>
      </w:r>
      <w:bookmarkStart w:id="unvg4en5eewr" w:name="_Toc2nkcejbmshr0"/>
      <w:bookmarkEnd w:id="unvg4en5eewr"/>
      <w:bookmarkEnd w:id="pyy450j2q7fm"/>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Across the wider portfolio, delivery has focused on connecting systems, structuring processes and improving how organisations manage applications and related activity.</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With Cambridge Education Group, work brought together CRM, finance and external university systems, allowing enrolment, invoicing and funding models to operate as a single process.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For iHeed, the focus was on the financial lifecycle, including structured invoicing, payment handling and credit control, alongside a user-facing experience for managing balances.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Within Supporting Education Group, including Thrive, a legacy platform was replaced with a more flexible system covering course management, licensing and portal functionality, integrated across CRM and finance.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Across Learning People, Progress Group and Joskos, delivery has centred on improving visibility, structuring data and supporting more consistent processes across teams managing learners and applications.</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Work with Swanshurst School provides direct experience within a school environment, supporting system configuration and day-to-day operational use.</w:t>
      </w:r>
    </w:p>
    <w:p xmlns:w14="http://schemas.microsoft.com/office/word/2010/wordml" w:rsidR="00000000" w:rsidRDefault="00000000" w14:textId="00000000" w:rsidDel="00000000" w:rsidP="00000000" w:rsidRPr="00000000">
      <w:pPr>
        <w:pStyle w:val="Heading2"/>
        <w:outlineLvl w:val="1"/>
        <w:widowControl w:val="1"/>
      </w:pPr>
      <w:bookmarkStart w:id="7djblnrw9ybw" w:name="_Toc6ohqmdw4sl9b"/>
      <w:r w:rsidR="00000000" w:rsidDel="00000000" w:rsidRPr="00000000">
        <w:rPr/>
        <w:t xml:space="preserve">What this brings to this programme</w:t>
      </w:r>
      <w:bookmarkStart w:id="94vklvxymp4y" w:name="_Toc3oaw0vgp1kvb"/>
      <w:bookmarkEnd w:id="94vklvxymp4y"/>
      <w:bookmarkEnd w:id="7djblnrw9ybw"/>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Across these engagements, the consistent theme is not just system delivery, but supporting how organisations actually operate.</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includes:</w:t>
      </w:r>
    </w:p>
    <w:p xmlns:w14="http://schemas.microsoft.com/office/word/2010/wordml" w:rsidR="00000000" w:rsidRDefault="00000000" w14:textId="00000000" w:rsidDel="00000000" w:rsidP="00000000" w:rsidRPr="00000000">
      <w:pPr>
        <w:pStyle w:val="Normal"/>
        <w:rPr>
          <w:color w:val="5C5C5C"/>
          <w:sz w:val="22.0"/>
        </w:rPr>
        <w:numPr>
          <w:ilvl w:val="0"/>
          <w:numId w:val="58133289"/>
        </w:numPr>
        <w:widowControl w:val="1"/>
        <w:ind w:left="360"/>
      </w:pPr>
      <w:r w:rsidR="00000000" w:rsidDel="00000000" w:rsidRPr="00000000">
        <w:rPr>
          <w:vertAlign w:val="baseline"/>
        </w:rPr>
        <w:t xml:space="preserve">managing applications from multiple entry points </w:t>
      </w:r>
    </w:p>
    <w:p xmlns:w14="http://schemas.microsoft.com/office/word/2010/wordml" w:rsidR="00000000" w:rsidRDefault="00000000" w14:textId="00000000" w:rsidDel="00000000" w:rsidP="00000000" w:rsidRPr="00000000">
      <w:pPr>
        <w:pStyle w:val="Normal"/>
        <w:rPr>
          <w:color w:val="5C5C5C"/>
          <w:sz w:val="22.0"/>
        </w:rPr>
        <w:numPr>
          <w:ilvl w:val="0"/>
          <w:numId w:val="58133289"/>
        </w:numPr>
        <w:widowControl w:val="1"/>
        <w:ind w:left="360"/>
      </w:pPr>
      <w:r w:rsidR="00000000" w:rsidDel="00000000" w:rsidRPr="00000000">
        <w:rPr>
          <w:vertAlign w:val="baseline"/>
        </w:rPr>
        <w:t xml:space="preserve">supporting both direct and intermediary-led models </w:t>
      </w:r>
    </w:p>
    <w:p xmlns:w14="http://schemas.microsoft.com/office/word/2010/wordml" w:rsidR="00000000" w:rsidRDefault="00000000" w14:textId="00000000" w:rsidDel="00000000" w:rsidP="00000000" w:rsidRPr="00000000">
      <w:pPr>
        <w:pStyle w:val="Normal"/>
        <w:rPr>
          <w:color w:val="5C5C5C"/>
          <w:sz w:val="22.0"/>
        </w:rPr>
        <w:numPr>
          <w:ilvl w:val="0"/>
          <w:numId w:val="58133289"/>
        </w:numPr>
        <w:widowControl w:val="1"/>
        <w:ind w:left="360"/>
      </w:pPr>
      <w:r w:rsidR="00000000" w:rsidDel="00000000" w:rsidRPr="00000000">
        <w:rPr>
          <w:vertAlign w:val="baseline"/>
        </w:rPr>
        <w:t xml:space="preserve">handling structured review and decision processes </w:t>
      </w:r>
    </w:p>
    <w:p xmlns:w14="http://schemas.microsoft.com/office/word/2010/wordml" w:rsidR="00000000" w:rsidRDefault="00000000" w14:textId="00000000" w:rsidDel="00000000" w:rsidP="00000000" w:rsidRPr="00000000">
      <w:pPr>
        <w:pStyle w:val="Normal"/>
        <w:rPr>
          <w:color w:val="5C5C5C"/>
          <w:sz w:val="22.0"/>
        </w:rPr>
        <w:numPr>
          <w:ilvl w:val="0"/>
          <w:numId w:val="58133289"/>
        </w:numPr>
        <w:widowControl w:val="1"/>
        <w:ind w:left="360"/>
      </w:pPr>
      <w:r w:rsidR="00000000" w:rsidDel="00000000" w:rsidRPr="00000000">
        <w:rPr>
          <w:vertAlign w:val="baseline"/>
        </w:rPr>
        <w:t xml:space="preserve">maintaining visibility across distributed teams </w:t>
      </w:r>
    </w:p>
    <w:p xmlns:w14="http://schemas.microsoft.com/office/word/2010/wordml" w:rsidR="00000000" w:rsidRDefault="00000000" w14:textId="00000000" w:rsidDel="00000000" w:rsidP="00000000" w:rsidRPr="00000000">
      <w:pPr>
        <w:pStyle w:val="Normal"/>
        <w:rPr>
          <w:color w:val="5C5C5C"/>
          <w:sz w:val="22.0"/>
        </w:rPr>
        <w:numPr>
          <w:ilvl w:val="0"/>
          <w:numId w:val="58133289"/>
        </w:numPr>
        <w:widowControl w:val="1"/>
        <w:ind w:left="360"/>
      </w:pPr>
      <w:r w:rsidR="00000000" w:rsidDel="00000000" w:rsidRPr="00000000">
        <w:rPr>
          <w:vertAlign w:val="baseline"/>
        </w:rPr>
        <w:t xml:space="preserve">working within environments where requirements continue to evolve </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This experience allows the solution to be approached with a clear understanding of both the technical structure required and the practical realities of how it will be used.</w:t>
      </w:r>
    </w:p>
    <w:p xmlns:w14="http://schemas.microsoft.com/office/word/2010/wordml" w:rsidR="00000000" w:rsidRDefault="00000000" w14:textId="00000000" w:rsidDel="00000000" w:rsidP="00000000" w:rsidRPr="00000000">
      <w:pPr>
        <w:pStyle w:val="Normal"/>
        <w:rPr>
          <w:color w:val="5C5C5C"/>
          <w:sz w:val="22.0"/>
        </w:rPr>
        <w:widowControl w:val="1"/>
      </w:pPr>
      <w:r w:rsidR="00000000" w:rsidDel="00000000" w:rsidRPr="00000000">
        <w:rPr>
          <w:vertAlign w:val="baseline"/>
        </w:rPr>
        <w:t xml:space="preserve">The result is not a standalone build, but a system designed to operate across a distributed organisation, support variation where needed and remain stable as it is extended over time.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outlineLvl w:val="0"/>
        <w:widowControl w:val="1"/>
      </w:pPr>
      <w:bookmarkStart w:id="d5xapbg369pm" w:name="_Tocl7y1l27cuiki"/>
      <w:r w:rsidR="00000000" w:rsidDel="00000000" w:rsidRPr="00000000">
        <w:rPr/>
        <w:t xml:space="preserve">Commercial Model and Pricing Summary </w:t>
      </w:r>
      <w:bookmarkEnd w:id="d5xapbg369pm"/>
    </w:p>
    <w:p xmlns:w14="http://schemas.microsoft.com/office/word/2010/wordml" w:rsidR="00000000" w:rsidRDefault="00000000" w14:textId="00000000" w:rsidDel="00000000" w:rsidP="00000000" w:rsidRPr="00000000">
      <w:pPr>
        <w:widowControl w:val="1"/>
      </w:pPr>
      <w:r w:rsidR="00000000" w:rsidDel="00000000" w:rsidRPr="00000000">
        <w:rPr>
          <w:vertAlign w:val="baseline"/>
        </w:rPr>
        <w:t xml:space="preserve"> asdda</w:t>
      </w:r>
    </w:p>
    <w:p xmlns:w14="http://schemas.microsoft.com/office/word/2010/wordml" w:rsidR="00000000" w:rsidRDefault="00000000" w14:textId="00000000" w:rsidDel="00000000" w:rsidP="00000000" w:rsidRPr="00000000">
      <w:pPr>
        <w:pStyle w:val="Heading1"/>
        <w:outlineLvl w:val="0"/>
        <w:widowControl w:val="1"/>
      </w:pPr>
      <w:bookmarkStart w:id="h5g83kx823l7" w:name="_Toc9o8d8qezlkik"/>
      <w:r w:rsidR="00000000" w:rsidDel="00000000" w:rsidRPr="00000000">
        <w:rPr/>
        <w:t xml:space="preserve">Assumptions, Dependencies and Caveats </w:t>
      </w:r>
      <w:bookmarkEnd w:id="h5g83kx823l7"/>
    </w:p>
    <w:p xmlns:w14="http://schemas.microsoft.com/office/word/2010/wordml" w:rsidR="00000000" w:rsidRDefault="00000000" w14:textId="00000000" w:rsidDel="00000000" w:rsidP="00000000" w:rsidRPr="00000000">
      <w:pPr>
        <w:widowControl w:val="1"/>
      </w:pPr>
      <w:r w:rsidR="00000000" w:rsidDel="00000000" w:rsidRPr="00000000">
        <w:rPr>
          <w:vertAlign w:val="baseline"/>
        </w:rPr>
        <w:t xml:space="preserve"> asdads</w:t>
      </w:r>
    </w:p>
    <w:p xmlns:w14="http://schemas.microsoft.com/office/word/2010/wordml" w:rsidR="00000000" w:rsidRDefault="00000000" w14:textId="00000000" w:rsidDel="00000000" w:rsidP="00000000" w:rsidRPr="00000000">
      <w:pPr>
        <w:pStyle w:val="Heading1"/>
        <w:outlineLvl w:val="0"/>
        <w:widowControl w:val="1"/>
      </w:pPr>
      <w:bookmarkStart w:id="sot34sheabjf" w:name="_Toc72hfx2o551e7"/>
      <w:r w:rsidR="00000000" w:rsidDel="00000000" w:rsidRPr="00000000">
        <w:rPr/>
        <w:t xml:space="preserve">Submission Cross-Reference to Completed Appendices</w:t>
      </w:r>
      <w:bookmarkEnd w:id="sot34sheabjf"/>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Heading1"/>
        <w:outlineLvl w:val="0"/>
        <w:rPr>
          <w:color w:val="490061"/>
        </w:rPr>
        <w:pBdr>
          <w:bottom w:val="single" w:color="FFFFFF" w:themeColor="light1" w:themeShade="7F" w:sz="24" w:space="0"/>
        </w:pBdr>
        <w:widowControl w:val="1"/>
        <w:ind w:left="849" w:hanging="850"/>
      </w:pP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pPr>
    </w:p>
    <w:p xmlns:w14="http://schemas.microsoft.com/office/word/2010/wordml" w:rsidR="00000000" w:rsidRDefault="00000000" w14:textId="00000000" w:rsidDel="00000000" w:rsidP="00000000" w:rsidRPr="00000000">
      <w:pPr>
        <w:pStyle w:val="Normal"/>
        <w:spacing w:after="0.0" w:before="0.0"/>
        <w:rPr>
          <w:color w:val="5C5C5C"/>
          <w:sz w:val="22.0"/>
        </w:rPr>
        <w:widowControl w:val="1"/>
        <w:ind w:left="0" w:hanging="0"/>
      </w:pPr>
    </w:p>
    <w:p xmlns:w14="http://schemas.microsoft.com/office/word/2010/wordml" w:rsidR="00000000" w:rsidRDefault="00000000" w14:textId="00000000" w:rsidDel="00000000" w:rsidP="00000000" w:rsidRPr="00000000">
      <w:pPr>
        <w:pStyle w:val="Normal"/>
        <w:spacing w:after="0.0" w:before="0.0"/>
        <w:widowControl w:val="1"/>
        <w:ind w:left="0" w:hanging="0"/>
      </w:pPr>
    </w:p>
    <w:p xmlns:w14="http://schemas.microsoft.com/office/word/2010/wordml" w:rsidR="00000000" w:rsidRDefault="00000000" w14:textId="00000000" w:rsidDel="00000000" w:rsidP="00000000" w:rsidRPr="00000000">
      <w:pPr>
        <w:pStyle w:val="Heading1"/>
        <w:outlineLvl w:val="0"/>
        <w:widowControl w:val="1"/>
      </w:pPr>
      <w:bookmarkStart w:id="eegpqp3o31io" w:name="_Toc1u1regb75llg"/>
      <w:r w:rsidR="00000000" w:rsidDel="00000000" w:rsidRPr="00000000">
        <w:rPr>
          <w:spacing w:val="0"/>
          <w:vertAlign w:val="baseline"/>
        </w:rPr>
        <w:t xml:space="preserve">Project Considerations &amp; Assumptions</w:t>
      </w:r>
      <w:bookmarkEnd w:id="eegpqp3o31io"/>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Defined Scope:</w:t>
      </w:r>
      <w:r w:rsidR="00000000" w:rsidDel="00000000" w:rsidRPr="00000000">
        <w:br w:type="line"/>
      </w:r>
      <w:r w:rsidR="00000000" w:rsidDel="00000000" w:rsidRPr="00000000">
        <w:rPr>
          <w:vertAlign w:val="baseline"/>
        </w:rPr>
        <w:t xml:space="preserve">This proposal is based on the requirements and processes outlined within this document. Any functionality, systems, or processes not explicitly included are outside of scope.</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Requirements Finalisation:</w:t>
      </w:r>
      <w:r w:rsidR="00000000" w:rsidDel="00000000" w:rsidRPr="00000000">
        <w:br w:type="line"/>
      </w:r>
      <w:r w:rsidR="00000000" w:rsidDel="00000000" w:rsidRPr="00000000">
        <w:rPr>
          <w:vertAlign w:val="baseline"/>
        </w:rPr>
        <w:t xml:space="preserve">All requirements will be confirmed and agreed during the Final Requirements Workshops. The agreed outputs will form the final Statement of Work and success criteria for delivery and UAT.</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Change Control:</w:t>
      </w:r>
      <w:r w:rsidR="00000000" w:rsidDel="00000000" w:rsidRPr="00000000">
        <w:br w:type="line"/>
      </w:r>
      <w:r w:rsidR="00000000" w:rsidDel="00000000" w:rsidRPr="00000000">
        <w:rPr>
          <w:vertAlign w:val="baseline"/>
        </w:rPr>
        <w:t xml:space="preserve">Any changes to requirements, scope, or approach after sign-off of the Statement of Work may require additional effort and will be subject to review and agreement.</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Source System (Oracle):</w:t>
      </w:r>
      <w:r w:rsidR="00000000" w:rsidDel="00000000" w:rsidRPr="00000000">
        <w:br w:type="line"/>
      </w:r>
      <w:r w:rsidR="00000000" w:rsidDel="00000000" w:rsidRPr="00000000">
        <w:rPr>
          <w:vertAlign w:val="baseline"/>
        </w:rPr>
        <w:t xml:space="preserve">The solution is based on current understanding of existing Oracle processes. Any changes to source system behaviour, structure, or data during the project may impact delivery and timelines.</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Data Responsibility:</w:t>
      </w:r>
      <w:r w:rsidR="00000000" w:rsidDel="00000000" w:rsidRPr="00000000">
        <w:br w:type="line"/>
      </w:r>
      <w:r w:rsidR="00000000" w:rsidDel="00000000" w:rsidRPr="00000000">
        <w:rPr>
          <w:vertAlign w:val="baseline"/>
        </w:rPr>
        <w:t xml:space="preserve">Provision, accuracy, and structure of all source data (including account structures, balances, and reference data) remain the responsibility of the client.</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Data Migration Scope:</w:t>
      </w:r>
      <w:r w:rsidR="00000000" w:rsidDel="00000000" w:rsidRPr="00000000">
        <w:br w:type="line"/>
      </w:r>
      <w:r w:rsidR="00000000" w:rsidDel="00000000" w:rsidRPr="00000000">
        <w:rPr>
          <w:vertAlign w:val="baseline"/>
        </w:rPr>
        <w:t xml:space="preserve">Only agreed data (e.g. opening balances and outstanding transactions) will be migrated. Historical data, cleansing, and restructuring are not included.</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Integration Dependencies:</w:t>
      </w:r>
      <w:r w:rsidR="00000000" w:rsidDel="00000000" w:rsidRPr="00000000">
        <w:br w:type="line"/>
      </w:r>
      <w:r w:rsidR="00000000" w:rsidDel="00000000" w:rsidRPr="00000000">
        <w:rPr>
          <w:vertAlign w:val="baseline"/>
        </w:rPr>
        <w:t xml:space="preserve">All integrations are dependent on the availability, stability, and accessibility of third-party systems (including Oracle APIs). Any limitations or changes to these systems may impact delivery.</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Third-Party Systems:</w:t>
      </w:r>
      <w:r w:rsidR="00000000" w:rsidDel="00000000" w:rsidRPr="00000000">
        <w:br w:type="line"/>
      </w:r>
      <w:r w:rsidR="00000000" w:rsidDel="00000000" w:rsidRPr="00000000">
        <w:rPr>
          <w:vertAlign w:val="baseline"/>
        </w:rPr>
        <w:t xml:space="preserve">Where external systems or tools are referenced (e.g. Oracle, BI tools, DMS), their configuration, licensing, and availability are outside of A2Z Cloud’s control unless explicitly included.</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User Access &amp; Availability:</w:t>
      </w:r>
      <w:r w:rsidR="00000000" w:rsidDel="00000000" w:rsidRPr="00000000">
        <w:br w:type="line"/>
      </w:r>
      <w:r w:rsidR="00000000" w:rsidDel="00000000" w:rsidRPr="00000000">
        <w:rPr>
          <w:vertAlign w:val="baseline"/>
        </w:rPr>
        <w:t xml:space="preserve">Timely access to key stakeholders and system users is required to support workshops, validation, and UAT activities.</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User Acceptance Testing (UAT):</w:t>
      </w:r>
      <w:r w:rsidR="00000000" w:rsidDel="00000000" w:rsidRPr="00000000">
        <w:br w:type="line"/>
      </w:r>
      <w:r w:rsidR="00000000" w:rsidDel="00000000" w:rsidRPr="00000000">
        <w:rPr>
          <w:vertAlign w:val="baseline"/>
        </w:rPr>
        <w:t xml:space="preserve">UAT has been planned across a two-week period based on the agreed scope and success criteria. If additional time is required beyond this period, we will work collaboratively to review requirements and agree any further effort through a change request if needed.</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Project Management:</w:t>
      </w:r>
      <w:r w:rsidR="00000000" w:rsidDel="00000000" w:rsidRPr="00000000">
        <w:br w:type="line"/>
      </w:r>
      <w:r w:rsidR="00000000" w:rsidDel="00000000" w:rsidRPr="00000000">
        <w:rPr>
          <w:vertAlign w:val="baseline"/>
        </w:rPr>
        <w:t xml:space="preserve">Project Management has been scoped based on a structured delivery approach, including one weekly meeting (1 hour) with key stakeholders and delivery resources. If additional meetings, coordination, or oversight are required as the project progresses, we will review this together and agree any adjustments where necessary.</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Training &amp; Adoption:</w:t>
      </w:r>
      <w:r w:rsidR="00000000" w:rsidDel="00000000" w:rsidRPr="00000000">
        <w:br w:type="line"/>
      </w:r>
      <w:r w:rsidR="00000000" w:rsidDel="00000000" w:rsidRPr="00000000">
        <w:rPr>
          <w:vertAlign w:val="baseline"/>
        </w:rPr>
        <w:t xml:space="preserve">Online guidance sessions are designed to support core users. Wider internal training, rollout, or change management is not included.</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Online Guidance &amp; Handover:</w:t>
      </w:r>
      <w:r w:rsidR="00000000" w:rsidDel="00000000" w:rsidRPr="00000000">
        <w:br w:type="line"/>
      </w:r>
      <w:r w:rsidR="00000000" w:rsidDel="00000000" w:rsidRPr="00000000">
        <w:rPr>
          <w:vertAlign w:val="baseline"/>
        </w:rPr>
        <w:t xml:space="preserve">Online guidance sessions are included as outlined within this proposal. Should additional sessions or wider training be required, these can be provided through the A2Z Guardian support service.</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Licensing:</w:t>
      </w:r>
      <w:r w:rsidR="00000000" w:rsidDel="00000000" w:rsidRPr="00000000">
        <w:br w:type="line"/>
      </w:r>
      <w:r w:rsidR="00000000" w:rsidDel="00000000" w:rsidRPr="00000000">
        <w:rPr>
          <w:vertAlign w:val="baseline"/>
        </w:rPr>
        <w:t xml:space="preserve">All licensing is provided directly by Zoho. Final licence types, user volumes, and pricing are subject to confirmation with Zoho.</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Licensing Alignment:</w:t>
      </w:r>
      <w:r w:rsidR="00000000" w:rsidDel="00000000" w:rsidRPr="00000000">
        <w:br w:type="line"/>
      </w:r>
      <w:r w:rsidR="00000000" w:rsidDel="00000000" w:rsidRPr="00000000">
        <w:rPr>
          <w:vertAlign w:val="baseline"/>
        </w:rPr>
        <w:t xml:space="preserve">All licences should be mapped to A2Z Cloud as the preferred partner. This ensures effective coordination, ongoing support, and alignment with Zoho throughout delivery and beyond.</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Ongoing Support:</w:t>
      </w:r>
      <w:r w:rsidR="00000000" w:rsidDel="00000000" w:rsidRPr="00000000">
        <w:br w:type="line"/>
      </w:r>
      <w:r w:rsidR="00000000" w:rsidDel="00000000" w:rsidRPr="00000000">
        <w:rPr>
          <w:vertAlign w:val="baseline"/>
        </w:rPr>
        <w:t xml:space="preserve">Ongoing support, enhancements, and changes post go-live are not included within this scope and can be provided under the A2Z Guardian managed service.</w:t>
      </w:r>
    </w:p>
    <w:p xmlns:w14="http://schemas.microsoft.com/office/word/2010/wordml" w:rsidR="00000000" w:rsidRDefault="00000000" w14:textId="00000000" w:rsidDel="00000000" w:rsidP="00000000" w:rsidRPr="00000000">
      <w:pPr>
        <w:pStyle w:val="List Paragraph"/>
        <w:spacing w:after="0.0" w:before="0.0"/>
        <w:rPr/>
        <w:numPr>
          <w:ilvl w:val="0"/>
          <w:numId w:val="69977432"/>
        </w:numPr>
        <w:widowControl w:val="1"/>
        <w:ind w:left="360" w:hanging="360"/>
      </w:pPr>
      <w:r w:rsidR="00000000" w:rsidDel="00000000" w:rsidRPr="00000000">
        <w:rPr>
          <w:b w:val="true"/>
          <w:vertAlign w:val="baseline"/>
        </w:rPr>
        <w:t xml:space="preserve">Project Timeline:</w:t>
      </w:r>
      <w:r w:rsidR="00000000" w:rsidDel="00000000" w:rsidRPr="00000000">
        <w:br w:type="line"/>
      </w:r>
      <w:r w:rsidR="00000000" w:rsidDel="00000000" w:rsidRPr="00000000">
        <w:rPr>
          <w:vertAlign w:val="baseline"/>
        </w:rPr>
        <w:t xml:space="preserve">Timelines are indicative and based on current scope and availability. Changes to scope, dependencies, or stakeholder availability may impact delivery timeframes.</w:t>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p xmlns:w14="http://schemas.microsoft.com/office/word/2010/wordml" w:rsidR="00000000" w:rsidRDefault="00000000" w14:textId="00000000" w:rsidDel="00000000" w:rsidP="00000000" w:rsidRPr="00000000">
      <w:pPr>
        <w:pStyle w:val="Normal"/>
        <w:widowControl w:val="1"/>
        <w:ind w:left="0" w:hanging="0"/>
      </w:pPr>
    </w:p>
    <w:sectPr>
      <w:type w:val="nextPage"/>
      <w:pgSz w:w="11908" w:orient="portrait" w:h="16833"/>
      <w:pgMar w:header="283" w:bottom="1440" w:left="1440" w:right="1440" w:top="1440" w:footer="0" w:gutter="0"/>
      <w:pgNumType w:fmt="decimal"/>
      <w:cols w:equalWidth="1" w:space="720" w:num="1" w:sep="0"/>
      <w:titlePg w:val="1"/>
    </w:sectPr>
  </w:body>
</w:document>
</file>

<file path=word/fontTable.xml><?xml version="1.0" encoding="utf-8"?>
<w:fonts xmlns:w="http://schemas.openxmlformats.org/wordprocessingml/2006/main">
  <w:font w:name="Poppins Light">
    <w:embedRegular xmlns:r="http://schemas.openxmlformats.org/officeDocument/2006/relationships" r:id="rId565af30a-17b2-849d-afca-9f35dfed230a" w:fontKey="{00000000-0000-0000-0000-000000000000}" w:subsetted="0"/>
  </w:font>
  <w:font w:name="Poppins Semibold">
    <w:embedBold xmlns:r="http://schemas.openxmlformats.org/officeDocument/2006/relationships" r:id="rId8559ebf5-e381-abb5-987b-ea7f08443cf2" w:fontKey="{00000000-0000-0000-0000-000000000000}" w:subsetted="0"/>
  </w:font>
  <w:font w:name="Poppins Medium">
    <w:embedRegular xmlns:r="http://schemas.openxmlformats.org/officeDocument/2006/relationships" r:id="rId517c10a6-16b7-b4a0-1052-014e6b1e0ff0" w:fontKey="{00000000-0000-0000-0000-000000000000}" w:subsetted="0"/>
  </w:font>
  <w:font w:name="Poppins Regular">
    <w:embedRegular xmlns:r="http://schemas.openxmlformats.org/officeDocument/2006/relationships" r:id="rId940887e1-61ff-ab48-6867-941acf28af78" w:fontKey="{00000000-0000-0000-0000-000000000000}" w:subsetted="0"/>
  </w:font>
  <w:font w:name="Libre Franklin Medium">
    <w:embedRegular xmlns:r="http://schemas.openxmlformats.org/officeDocument/2006/relationships" r:id="rId7369620c-24f2-651c-3b87-2793eae783f8" w:fontKey="{00000000-0000-0000-0000-000000000000}" w:subsetted="0"/>
  </w:font>
  <w:font w:name="Libre Franklin Semibold">
    <w:embedBold xmlns:r="http://schemas.openxmlformats.org/officeDocument/2006/relationships" r:id="rId0ec30617-1f57-63cd-0bda-cf98046ec392" w:fontKey="{00000000-0000-0000-0000-000000000000}" w:subsetted="0"/>
  </w:font>
  <w:font w:name="Libre Franklin Regular">
    <w:embedRegular xmlns:r="http://schemas.openxmlformats.org/officeDocument/2006/relationships" r:id="rIdfc05b7c1-a716-62cc-f797-7bb03176ba74" w:fontKey="{00000000-0000-0000-0000-000000000000}" w:subsetted="0"/>
  </w:font>
  <w:font w:name="Libre Franklin Light">
    <w:embedRegular xmlns:r="http://schemas.openxmlformats.org/officeDocument/2006/relationships" r:id="rId09680b5d-3120-fd5b-7d58-65cd127b1e5f" w:fontKey="{00000000-0000-0000-0000-000000000000}" w:subsetted="0"/>
  </w:font>
  <w:font w:name="Roboto">
    <w:embedRegular xmlns:r="http://schemas.openxmlformats.org/officeDocument/2006/relationships" r:id="rId16386008-529a-ea52-796f-b639b9fa12da"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tabs>
        <w:tab w:pos="6029" w:val="left" w:leader="none"/>
      </w:tabs>
      <w:widowControl w:val="1"/>
    </w:pPr>
    <w:r w:rsidR="00000000" w:rsidDel="00000000" w:rsidRPr="00000000">
      <w:rPr/>
      <w:tab/>
    </w:r>
  </w:p>
  <w:tbl>
    <w:tblPr>
      <w:tblStyle w:val="8699697"/>
      <w:tblW w:w="9029" w:type="dxa"/>
      <w:tblLayout w:type="fixed"/>
      <w:tblLook w:val="00000600"/>
    </w:tblPr>
    <w:tblGrid>
      <w:gridCol w:w="3010"/>
      <w:gridCol w:w="3010"/>
      <w:gridCol w:w="3010"/>
    </w:tblGrid>
    <w:tr>
      <w:trPr/>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top"/>
        </w:tcPr>
        <w:p xmlns:w14="http://schemas.microsoft.com/office/word/2010/wordml" w:rsidR="00000000" w:rsidRDefault="00000000" w14:textId="00000000" w:rsidDel="00000000" w:rsidP="00000000" w:rsidRPr="00000000">
          <w:pPr>
            <w:spacing w:after="0.0" w:before="0.0"/>
            <w:widowControl w:val="1"/>
          </w:pPr>
          <w:r w:rsidR="00000000" w:rsidDel="00000000" w:rsidRPr="00000000">
            <w:drawing>
              <wp:inline xmlns:wp="http://schemas.openxmlformats.org/drawingml/2006/wordprocessingDrawing" distT="0" distR="0" distB="0" distL="0">
                <wp:extent cx="1321050" cy="39020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1321050" cy="390201"/>
                        </a:xfrm>
                        <a:prstGeom prst="rect"/>
                      </pic:spPr>
                    </pic:pic>
                  </a:graphicData>
                </a:graphic>
              </wp:inline>
            </w:drawing>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strike w:val="false"/>
              <w:color w:val="492F94"/>
              <w:u w:val="none"/>
            </w:rPr>
            <w:jc w:val="center"/>
            <w:widowControl w:val="1"/>
          </w:pPr>
          <w:r w:rsidR="00000000" w:rsidDel="00000000" w:rsidRPr="00000000">
            <w:rPr>
              <w:strike w:val="false"/>
              <w:color w:val="492F94"/>
              <w:u w:val="none"/>
            </w:rPr>
            <w:fldChar w:fldCharType="begin"/>
            <w:instrText>HYPERLINK "https://www.a2zcloud.com"</w:instrText>
            <w:fldChar w:fldCharType="separate"/>
          </w:r>
          <w:r w:rsidR="00000000" w:rsidDel="00000000" w:rsidRPr="00000000">
            <w:rPr>
              <w:color w:val="492F94"/>
              <w:u w:val="single"/>
              <w:rStyle w:val="Hyperlink"/>
            </w:rPr>
            <w:t xml:space="preserve">www.a2zcloud.com</w:t>
          </w:r>
          <w:r w:rsidR="00000000" w:rsidDel="00000000" w:rsidRPr="00000000">
            <w:fldChar w:fldCharType="end"/>
          </w:r>
        </w:p>
      </w:tc>
      <w:tc>
        <w:tcPr>
          <w:tcW w:w="3010" w:type="dxa"/>
          <w:tcBorders>
            <w:top w:val="none" w:color="000000" w:sz="0" w:space="0"/>
            <w:left w:val="none" w:color="000000" w:sz="0" w:space="0"/>
            <w:bottom w:val="none" w:color="000000" w:sz="0" w:space="0"/>
            <w:right w:val="none" w:color="000000" w:sz="0" w:space="0"/>
          </w:tcBorders>
          <w:tcMar>
            <w:top w:w="43" w:type="dxa"/>
            <w:left w:w="99" w:type="dxa"/>
            <w:right w:w="43" w:type="dxa"/>
            <w:bottom w:w="43" w:type="dxa"/>
          </w:tcMar>
          <w:vAlign w:val="center"/>
        </w:tcPr>
        <w:p xmlns:w14="http://schemas.microsoft.com/office/word/2010/wordml" w:rsidR="00000000" w:rsidRDefault="00000000" w14:textId="00000000" w:rsidDel="00000000" w:rsidP="00000000" w:rsidRPr="00000000">
          <w:pPr>
            <w:spacing w:after="0.0" w:before="0.0"/>
            <w:rPr>
              <w:color w:val="492F94"/>
            </w:rPr>
            <w:jc w:val="right"/>
            <w:widowControl w:val="1"/>
          </w:pPr>
          <w:r w:rsidR="00000000" w:rsidDel="00000000" w:rsidRPr="00000000">
            <w:rPr>
              <w:color w:val="492F94"/>
            </w:rPr>
            <w:t xml:space="preserve">Page </w:t>
          </w:r>
          <w:r w:rsidR="00000000" w:rsidDel="00000000" w:rsidRPr="00000000">
            <w:rPr>
              <w:color w:val="492F94"/>
            </w:rPr>
            <w:fldChar w:fldCharType="begin"/>
            <w:instrText>PAGE \* MERGEFORMAT</w:instrText>
            <w:fldChar w:fldCharType="separate"/>
            <w:t xml:space="preserve">#</w:t>
            <w:fldChar w:fldCharType="end"/>
          </w:r>
          <w:r w:rsidR="00000000" w:rsidDel="00000000" w:rsidRPr="00000000">
            <w:rPr>
              <w:color w:val="492F94"/>
            </w:rPr>
            <w:t xml:space="preserve"> of </w:t>
          </w:r>
          <w:r w:rsidR="00000000" w:rsidDel="00000000" w:rsidRPr="00000000">
            <w:rPr>
              <w:color w:val="492F94"/>
            </w:rPr>
            <w:fldChar w:fldCharType="begin"/>
            <w:instrText>NUMPAGES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spacing w:after="0.0" w:before="0.0"/>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pStyle w:val="Normal"/>
      <w:tabs>
        <w:tab w:pos="2371" w:val="left" w:leader="none"/>
      </w:tabs>
      <w:widowControl w:val="1"/>
      <w:ind w:left="0" w:hanging="0"/>
    </w:pPr>
    <w:r w:rsidR="00000000" w:rsidDel="00000000" w:rsidRPr="00000000">
      <w:rPr/>
      <w:tab/>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Normal"/>
      <w:spacing w:after="0.0" w:before="0.0"/>
      <w:widowControl w:val="1"/>
      <w:ind w:left="0" w:hanging="0"/>
    </w:pPr>
    <w:bookmarkStart w:id="dxfsifq8nr65" w:name="_Tocouel73w1jp9yr2ias"/>
    <w:bookmarkEnd w:id="dxfsifq8nr65"/>
  </w:p>
  <w:tbl>
    <w:tblPr>
      <w:tblStyle w:val="1226128"/>
      <w:tblW w:w="5000.0" w:type="pct"/>
      <w:tblLayout w:type="fixed"/>
      <w:tblLook w:val="00000600"/>
    </w:tblPr>
    <w:tblGrid>
      <w:gridCol w:w="1124"/>
      <w:gridCol w:w="7904"/>
    </w:tblGrid>
    <w:tr>
      <w:trPr>
        <w:cantSplit w:val="1"/>
      </w:trPr>
      <w:tc>
        <w:tcPr>
          <w:tcW w:w="1124" w:type="dxa"/>
          <w:vAlign w:val="center"/>
        </w:tcPr>
        <w:p xmlns:w14="http://schemas.microsoft.com/office/word/2010/wordml" w:rsidR="00000000" w:rsidRDefault="00000000" w14:textId="00000000" w:rsidDel="00000000" w:rsidP="00000000" w:rsidRPr="00000000">
          <w:pPr>
            <w:pStyle w:val="Normal"/>
            <w:spacing w:after="0.0" w:before="0.0"/>
            <w:jc w:val="left"/>
            <w:widowControl w:val="1"/>
          </w:pPr>
          <w:r w:rsidR="00000000" w:rsidDel="00000000" w:rsidRPr="00000000">
            <w:drawing>
              <wp:inline xmlns:wp="http://schemas.openxmlformats.org/drawingml/2006/wordprocessingDrawing" distT="0" distR="0" distB="0" distL="0">
                <wp:extent cx="452040" cy="30704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alphaModFix amt="100000"/>
                        </a:blip>
                        <a:stretch>
                          <a:fillRect/>
                        </a:stretch>
                      </pic:blipFill>
                      <pic:spPr>
                        <a:xfrm>
                          <a:off x="0" y="0"/>
                          <a:ext cx="452040" cy="307046"/>
                        </a:xfrm>
                        <a:prstGeom prst="rect"/>
                      </pic:spPr>
                    </pic:pic>
                  </a:graphicData>
                </a:graphic>
              </wp:inline>
            </w:drawing>
          </w:r>
        </w:p>
      </w:tc>
      <w:tc>
        <w:tcPr>
          <w:tcW w:w="7904" w:type="dxa"/>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spacing w:after="0.0" w:before="0.0"/>
            <w:jc w:val="right"/>
            <w:widowControl w:val="1"/>
          </w:pPr>
          <w:r w:rsidR="00000000" w:rsidDel="00000000" w:rsidRPr="00000000">
            <w:rPr/>
            <w:t xml:space="preserve">A2Z Cloud for Symphony Group</w:t>
          </w:r>
        </w:p>
      </w:tc>
    </w:tr>
  </w:tbl>
  <w:p xmlns:w14="http://schemas.microsoft.com/office/word/2010/wordml" w:rsidR="00000000" w:rsidRDefault="00000000" w14:textId="00000000" w:rsidDel="00000000" w:rsidP="00000000" w:rsidRPr="00000000">
    <w:pPr>
      <w:pStyle w:val="Normal"/>
      <w:spacing w:after="0.0" w:before="0.0"/>
      <w:widowControl w:val="1"/>
      <w:ind w:left="0" w:hanging="0"/>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pStyle w:val="Normal"/>
      <w:widowControl w:val="1"/>
      <w:ind w:left="0" w:hanging="0"/>
    </w:pPr>
  </w:p>
</w:hdr>
</file>

<file path=word/numbering.xml><?xml version="1.0" encoding="utf-8"?>
<w:numbering xmlns:w="http://schemas.openxmlformats.org/wordprocessingml/2006/main">
  <w:numPicBullet w:numPicBulletId="80927594">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 v:chromakey="none" v:embosscolor="none" v:recolortarget="none" o:title=""/>
      </v:shape>
    </w:pict>
  </w:numPicBullet>
  <w:abstractNum w:abstractNumId="995241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19431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1771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7640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674493">
    <w:lvl w:ilvl="0">
      <w:start w:val="1"/>
      <w:numFmt w:val="upperRoman"/>
      <w:lvlText w:val="%1."/>
      <w:lvlJc w:val="left"/>
      <w:pPr>
        <w:widowControl w:val="1"/>
        <w:ind w:left="720" w:hanging="360"/>
      </w:pPr>
      <w:rPr/>
    </w:lvl>
    <w:lvl w:ilvl="1">
      <w:start w:val="1"/>
      <w:numFmt w:val="lowerRoman"/>
      <w:lvlText w:val="%2."/>
      <w:lvlJc w:val="left"/>
      <w:pPr>
        <w:widowControl w:val="1"/>
        <w:ind w:left="1440" w:hanging="360"/>
      </w:pPr>
      <w:rPr/>
    </w:lvl>
    <w:lvl w:ilvl="2">
      <w:start w:val="1"/>
      <w:numFmt w:val="decimal"/>
      <w:lvlText w:val="%3."/>
      <w:lvlJc w:val="left"/>
      <w:pPr>
        <w:widowControl w:val="1"/>
        <w:ind w:left="2160" w:hanging="360"/>
      </w:pPr>
      <w:rPr/>
    </w:lvl>
    <w:lvl w:ilvl="3">
      <w:start w:val="1"/>
      <w:numFmt w:val="lowerLetter"/>
      <w:lvlText w:val="%4."/>
      <w:lvlJc w:val="left"/>
      <w:pPr>
        <w:widowControl w:val="1"/>
        <w:ind w:left="2880" w:hanging="360"/>
      </w:pPr>
      <w:rPr/>
    </w:lvl>
    <w:lvl w:ilvl="4">
      <w:start w:val="1"/>
      <w:numFmt w:val="lowerRoman"/>
      <w:lvlText w:val="%5."/>
      <w:lvlJc w:val="left"/>
      <w:pPr>
        <w:widowControl w:val="1"/>
        <w:ind w:left="3600" w:hanging="360"/>
      </w:pPr>
      <w:rPr/>
    </w:lvl>
    <w:lvl w:ilvl="5">
      <w:start w:val="1"/>
      <w:numFmt w:val="decimal"/>
      <w:lvlText w:val="%6."/>
      <w:lvlJc w:val="left"/>
      <w:pPr>
        <w:widowControl w:val="1"/>
        <w:ind w:left="4320" w:hanging="360"/>
      </w:pPr>
      <w:rPr/>
    </w:lvl>
    <w:lvl w:ilvl="6">
      <w:start w:val="1"/>
      <w:numFmt w:val="lowerLetter"/>
      <w:lvlText w:val="%7."/>
      <w:lvlJc w:val="left"/>
      <w:pPr>
        <w:widowControl w:val="1"/>
        <w:ind w:left="5040" w:hanging="360"/>
      </w:pPr>
      <w:rPr/>
    </w:lvl>
    <w:lvl w:ilvl="7">
      <w:start w:val="1"/>
      <w:numFmt w:val="lowerRoman"/>
      <w:lvlText w:val="%8."/>
      <w:lvlJc w:val="left"/>
      <w:pPr>
        <w:widowControl w:val="1"/>
        <w:ind w:left="5760" w:hanging="360"/>
      </w:pPr>
      <w:rPr/>
    </w:lvl>
    <w:lvl w:ilvl="8">
      <w:start w:val="1"/>
      <w:numFmt w:val="decimal"/>
      <w:lvlText w:val="%9."/>
      <w:lvlJc w:val="left"/>
      <w:pPr>
        <w:widowControl w:val="1"/>
        <w:ind w:left="6480" w:hanging="360"/>
      </w:pPr>
      <w:rPr/>
    </w:lvl>
  </w:abstractNum>
  <w:abstractNum w:abstractNumId="739770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0894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23076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30694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52966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9811888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690869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5527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66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58345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9803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57906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6350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03451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72188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1897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3666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7757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6335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53978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8798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2660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0210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8744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6516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6709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4960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5819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50135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302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61572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515230">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04695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8574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1362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4044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1153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2571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430238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673124">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24317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257084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8990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3342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944177">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339486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71364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6539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3287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72472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315403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441116">
    <w:lvl w:ilvl="0">
      <w:start w:val="2"/>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648904">
    <w:lvl w:ilvl="0">
      <w:start w:val="4"/>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87732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94053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077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9657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84556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5553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03779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2624023">
    <w:lvl w:ilvl="0">
      <w:start w:val="2"/>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223844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1254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4881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72381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97051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2387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383635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265881">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581423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1573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663050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991707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2302220">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8612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75130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5764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8277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5234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6426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8599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28161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496489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0630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030176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6562177">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28696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26281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34290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752436">
    <w:lvl w:ilvl="0">
      <w:start w:val="1"/>
      <w:numFmt w:val="decimal"/>
      <w:lvlText w:val="%1"/>
      <w:lvlJc w:val="left"/>
      <w:pPr>
        <w:widowControl w:val="1"/>
        <w:ind w:left="720" w:hanging="360"/>
      </w:pPr>
      <w:rPr>
        <w:b w:val="false"/>
        <w:rFonts w:ascii="Poppins Semibold" w:eastAsia="Poppins Semibold" w:hAnsi="Poppins Semibold" w:cs="Poppins Semibold"/>
      </w:rPr>
    </w:lvl>
    <w:lvl w:ilvl="1">
      <w:start w:val="1"/>
      <w:numFmt w:val="decimal"/>
      <w:lvlText w:val="%1.%2"/>
      <w:lvlJc w:val="left"/>
      <w:pPr>
        <w:widowControl w:val="1"/>
        <w:ind w:left="1440" w:hanging="360"/>
      </w:pPr>
      <w:rPr>
        <w:b w:val="false"/>
        <w:rFonts w:ascii="Poppins Medium" w:eastAsia="Poppins Medium" w:hAnsi="Poppins Medium" w:cs="Poppins Medium"/>
      </w:rPr>
    </w:lvl>
    <w:lvl w:ilvl="2">
      <w:start w:val="1"/>
      <w:numFmt w:val="decimal"/>
      <w:lvlText w:val="%1.%2.%3"/>
      <w:lvlJc w:val="left"/>
      <w:pPr>
        <w:widowControl w:val="1"/>
        <w:ind w:left="2160" w:hanging="360"/>
      </w:pPr>
      <w:rPr>
        <w:b w:val="false"/>
        <w:rFonts w:ascii="Poppins Medium" w:eastAsia="Poppins Medium" w:hAnsi="Poppins Medium" w:cs="Poppins Medium"/>
        <w:i w:val="false"/>
        <w:color w:val="490061"/>
        <w:sz w:val="24"/>
      </w:rPr>
    </w:lvl>
    <w:lvl w:ilvl="3">
      <w:start w:val="1"/>
      <w:numFmt w:val="decimal"/>
      <w:lvlText w:val="%1.%2.%3.%4"/>
      <w:lvlJc w:val="left"/>
      <w:pPr>
        <w:widowControl w:val="1"/>
        <w:ind w:left="2880" w:hanging="360"/>
      </w:pPr>
      <w:rPr/>
    </w:lvl>
    <w:lvl w:ilvl="4">
      <w:start w:val="1"/>
      <w:numFmt w:val="decimal"/>
      <w:lvlText w:val="%1.%2.%3.%4.%5"/>
      <w:lvlJc w:val="left"/>
      <w:pPr>
        <w:widowControl w:val="1"/>
        <w:ind w:left="3600" w:hanging="360"/>
      </w:pPr>
      <w:rPr/>
    </w:lvl>
    <w:lvl w:ilvl="5">
      <w:start w:val="1"/>
      <w:numFmt w:val="decimal"/>
      <w:lvlText w:val="%1.%2.%3.%4.%5.%6"/>
      <w:lvlJc w:val="left"/>
      <w:pPr>
        <w:widowControl w:val="1"/>
        <w:ind w:left="4320" w:hanging="360"/>
      </w:pPr>
      <w:rPr/>
    </w:lvl>
    <w:lvl w:ilvl="6">
      <w:start w:val="1"/>
      <w:numFmt w:val="decimal"/>
      <w:lvlText w:val="%1.%2.%3.%4.%5.%6.%7"/>
      <w:lvlJc w:val="left"/>
      <w:pPr>
        <w:widowControl w:val="1"/>
        <w:ind w:left="5040" w:hanging="360"/>
      </w:pPr>
      <w:rPr/>
    </w:lvl>
    <w:lvl w:ilvl="7">
      <w:start w:val="1"/>
      <w:numFmt w:val="decimal"/>
      <w:lvlText w:val="%1.%2.%3.%4.%5.%6.%7.%8"/>
      <w:lvlJc w:val="left"/>
      <w:pPr>
        <w:widowControl w:val="1"/>
        <w:ind w:left="5760" w:hanging="360"/>
      </w:pPr>
      <w:rPr/>
    </w:lvl>
    <w:lvl w:ilvl="8">
      <w:start w:val="1"/>
      <w:numFmt w:val="decimal"/>
      <w:lvlText w:val="%1.%2.%3.%4.%5.%6.%7.%8.%9"/>
      <w:lvlJc w:val="left"/>
      <w:pPr>
        <w:widowControl w:val="1"/>
        <w:ind w:left="6480" w:hanging="360"/>
      </w:pPr>
      <w:rPr/>
    </w:lvl>
  </w:abstractNum>
  <w:abstractNum w:abstractNumId="5906618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289183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6595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0321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44641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10964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8248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48954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363032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42057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70350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7680929">
    <w:lvl w:ilvl="0">
      <w:start w:val="3"/>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82068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696558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981583">
    <w:lvl w:ilvl="0">
      <w:start w:val="1"/>
      <w:numFmt w:val="decimal"/>
      <w:lvlText w:val="%1."/>
      <w:lvlJc w:val="left"/>
      <w:pPr>
        <w:widowControl w:val="1"/>
        <w:ind w:left="720" w:hanging="360"/>
      </w:pPr>
      <w:rPr/>
    </w:lvl>
    <w:lvl w:ilvl="1">
      <w:start w:val="1"/>
      <w:numFmt w:val="lowerLetter"/>
      <w:lvlText w:val="%2."/>
      <w:lvlJc w:val="left"/>
      <w:pPr>
        <w:widowControl w:val="1"/>
        <w:ind w:left="1440" w:hanging="360"/>
      </w:pPr>
      <w:rPr/>
    </w:lvl>
    <w:lvl w:ilvl="2">
      <w:start w:val="1"/>
      <w:numFmt w:val="lowerRoman"/>
      <w:lvlText w:val="%3."/>
      <w:lvlJc w:val="left"/>
      <w:pPr>
        <w:widowControl w:val="1"/>
        <w:ind w:left="2160" w:hanging="360"/>
      </w:pPr>
      <w:rPr/>
    </w:lvl>
    <w:lvl w:ilvl="3">
      <w:start w:val="1"/>
      <w:numFmt w:val="decimal"/>
      <w:lvlText w:val="%4."/>
      <w:lvlJc w:val="left"/>
      <w:pPr>
        <w:widowControl w:val="1"/>
        <w:ind w:left="2880" w:hanging="360"/>
      </w:pPr>
      <w:rPr/>
    </w:lvl>
    <w:lvl w:ilvl="4">
      <w:start w:val="1"/>
      <w:numFmt w:val="lowerLetter"/>
      <w:lvlText w:val="%5."/>
      <w:lvlJc w:val="left"/>
      <w:pPr>
        <w:widowControl w:val="1"/>
        <w:ind w:left="3600" w:hanging="360"/>
      </w:pPr>
      <w:rPr/>
    </w:lvl>
    <w:lvl w:ilvl="5">
      <w:start w:val="1"/>
      <w:numFmt w:val="lowerRoman"/>
      <w:lvlText w:val="%6."/>
      <w:lvlJc w:val="left"/>
      <w:pPr>
        <w:widowControl w:val="1"/>
        <w:ind w:left="4320" w:hanging="360"/>
      </w:pPr>
      <w:rPr/>
    </w:lvl>
    <w:lvl w:ilvl="6">
      <w:start w:val="1"/>
      <w:numFmt w:val="decimal"/>
      <w:lvlText w:val="%7."/>
      <w:lvlJc w:val="left"/>
      <w:pPr>
        <w:widowControl w:val="1"/>
        <w:ind w:left="5040" w:hanging="360"/>
      </w:pPr>
      <w:rPr/>
    </w:lvl>
    <w:lvl w:ilvl="7">
      <w:start w:val="1"/>
      <w:numFmt w:val="lowerLetter"/>
      <w:lvlText w:val="%8."/>
      <w:lvlJc w:val="left"/>
      <w:pPr>
        <w:widowControl w:val="1"/>
        <w:ind w:left="5760" w:hanging="360"/>
      </w:pPr>
      <w:rPr/>
    </w:lvl>
    <w:lvl w:ilvl="8">
      <w:start w:val="1"/>
      <w:numFmt w:val="lowerRoman"/>
      <w:lvlText w:val="%9."/>
      <w:lvlJc w:val="left"/>
      <w:pPr>
        <w:widowControl w:val="1"/>
        <w:ind w:left="6480" w:hanging="360"/>
      </w:pPr>
      <w:rPr/>
    </w:lvl>
  </w:abstractNum>
  <w:abstractNum w:abstractNumId="6949316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2579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9675466">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901373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19674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3909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09738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371369">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674779">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828504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967802">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00835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71876">
    <w:lvl w:ilvl="0">
      <w:start w:val="1"/>
      <w:numFmt w:val="bullet"/>
      <w:lvlText w:val="●"/>
      <w:lvlPicBulletId w:val="80927594"/>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59748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54124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95672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2321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56430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74049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01799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83831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3248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155402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550471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7067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024379">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934630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605956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9876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77537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41403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0379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8613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36383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5771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1997243">
    <w:lvl w:ilvl="0">
      <w:start w:val="1"/>
      <w:numFmt w:val="decimal"/>
      <w:lvlText w:val="%1"/>
      <w:lvlJc w:val="left"/>
      <w:pStyle w:val="h1"/>
    </w:lvl>
    <w:lvl w:ilvl="1">
      <w:start w:val="1"/>
      <w:numFmt w:val="decimal"/>
      <w:lvlText w:val="%1.%2"/>
      <w:lvlJc w:val="left"/>
      <w:pStyle w:val="h2"/>
    </w:lvl>
    <w:lvl w:ilvl="2">
      <w:start w:val="1"/>
      <w:numFmt w:val="decimal"/>
      <w:lvlText w:val="%1.%2.%3"/>
      <w:lvlJc w:val="left"/>
      <w:pStyle w:val="h3"/>
    </w:lvl>
    <w:lvl w:ilvl="3">
      <w:start w:val="1"/>
      <w:numFmt w:val="decimal"/>
      <w:lvlText w:val="%1.%2.%3.%4"/>
      <w:lvlJc w:val="left"/>
      <w:pStyle w:val="h4"/>
    </w:lvl>
    <w:lvl w:ilvl="4">
      <w:start w:val="1"/>
      <w:numFmt w:val="decimal"/>
      <w:lvlText w:val="%1.%2.%3.%4.%5"/>
      <w:lvlJc w:val="left"/>
      <w:pStyle w:val="h5"/>
    </w:lvl>
    <w:lvl w:ilvl="5">
      <w:start w:val="1"/>
      <w:numFmt w:val="decimal"/>
      <w:lvlText w:val="%1.%2.%3.%4.%5.%6"/>
      <w:lvlJc w:val="left"/>
      <w:pStyle w:val="h6"/>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12835">
    <w:lvl w:ilvl="0">
      <w:start w:val="5"/>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40885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02536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6337549">
    <w:lvl w:ilvl="0">
      <w:start w:val="1"/>
      <w:numFmt w:val="bullet"/>
      <w:lvlText w:val="○"/>
      <w:lvlJc w:val="left"/>
      <w:pPr>
        <w:widowControl w:val="1"/>
        <w:ind w:left="720" w:hanging="360"/>
      </w:pPr>
      <w:rPr/>
    </w:lvl>
    <w:lvl w:ilvl="1">
      <w:start w:val="1"/>
      <w:numFmt w:val="decimal"/>
      <w:lvlText w:val="%2."/>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2200203">
    <w:abstractNumId w:val="88752436"/>
  </w:num>
  <w:num w:numId="88218888">
    <w:abstractNumId w:val="99524193"/>
  </w:num>
  <w:num w:numId="20316577">
    <w:abstractNumId w:val="21943176"/>
  </w:num>
  <w:num w:numId="38654887">
    <w:abstractNumId w:val="84859939"/>
  </w:num>
  <w:num w:numId="76012902">
    <w:abstractNumId w:val="64302385"/>
  </w:num>
  <w:num w:numId="82938350">
    <w:abstractNumId w:val="75489543"/>
  </w:num>
  <w:num w:numId="79761310">
    <w:abstractNumId w:val="98383168"/>
  </w:num>
  <w:num w:numId="37031876">
    <w:abstractNumId w:val="40083577"/>
  </w:num>
  <w:num w:numId="38669068">
    <w:abstractNumId w:val="85488110"/>
  </w:num>
  <w:num w:numId="97211360">
    <w:abstractNumId w:val="25177185"/>
  </w:num>
  <w:num w:numId="12126822">
    <w:abstractNumId w:val="58764091"/>
  </w:num>
  <w:num w:numId="29423252">
    <w:abstractNumId w:val="70967802"/>
  </w:num>
  <w:num w:numId="92084787">
    <w:abstractNumId w:val="31997243"/>
  </w:num>
  <w:num w:numId="60241405">
    <w:abstractNumId w:val="74674493"/>
  </w:num>
  <w:num w:numId="32184944">
    <w:abstractNumId w:val="47238136"/>
  </w:num>
  <w:num w:numId="49813478">
    <w:abstractNumId w:val="12024379"/>
  </w:num>
  <w:num w:numId="87732405">
    <w:abstractNumId w:val="48328717"/>
  </w:num>
  <w:num w:numId="11987935">
    <w:abstractNumId w:val="82816105"/>
  </w:num>
  <w:num w:numId="13509918">
    <w:abstractNumId w:val="63638317"/>
  </w:num>
  <w:num w:numId="52590079">
    <w:abstractNumId w:val="10157377"/>
  </w:num>
  <w:num w:numId="74511278">
    <w:abstractNumId w:val="73977026"/>
  </w:num>
  <w:num w:numId="49263890">
    <w:abstractNumId w:val="60469550"/>
  </w:num>
  <w:num w:numId="67207426">
    <w:abstractNumId w:val="13836356"/>
  </w:num>
  <w:num w:numId="39489672">
    <w:abstractNumId w:val="19089426"/>
  </w:num>
  <w:num w:numId="75082875">
    <w:abstractNumId w:val="50973888"/>
  </w:num>
  <w:num w:numId="64337112">
    <w:abstractNumId w:val="16230763"/>
  </w:num>
  <w:num w:numId="12775528">
    <w:abstractNumId w:val="62238443"/>
  </w:num>
  <w:num w:numId="47660782">
    <w:abstractNumId w:val="39675466"/>
  </w:num>
  <w:num w:numId="1376007">
    <w:abstractNumId w:val="30232196"/>
  </w:num>
  <w:num w:numId="11408760">
    <w:abstractNumId w:val="75306947"/>
  </w:num>
  <w:num w:numId="84788234">
    <w:abstractNumId w:val="48613921"/>
  </w:num>
  <w:num w:numId="13735414">
    <w:abstractNumId w:val="40301768"/>
  </w:num>
  <w:num w:numId="22592488">
    <w:abstractNumId w:val="96063028"/>
  </w:num>
  <w:num w:numId="95458294">
    <w:abstractNumId w:val="41845562"/>
  </w:num>
  <w:num w:numId="65438282">
    <w:abstractNumId w:val="58529660"/>
  </w:num>
  <w:num w:numId="74581394">
    <w:abstractNumId w:val="85827710"/>
  </w:num>
  <w:num w:numId="55704955">
    <w:abstractNumId w:val="23541241"/>
  </w:num>
  <w:num w:numId="63081998">
    <w:abstractNumId w:val="19987629"/>
  </w:num>
  <w:num w:numId="21551663">
    <w:abstractNumId w:val="30179919"/>
  </w:num>
  <w:num w:numId="33432083">
    <w:abstractNumId w:val="98118883"/>
  </w:num>
  <w:num w:numId="67355403">
    <w:abstractNumId w:val="66908693"/>
  </w:num>
  <w:num w:numId="10726308">
    <w:abstractNumId w:val="29238717"/>
  </w:num>
  <w:num w:numId="51301150">
    <w:abstractNumId w:val="61096483"/>
  </w:num>
  <w:num w:numId="37867981">
    <w:abstractNumId w:val="50576486"/>
  </w:num>
  <w:num w:numId="27750576">
    <w:abstractNumId w:val="49917070"/>
  </w:num>
  <w:num w:numId="35116952">
    <w:abstractNumId w:val="22552767"/>
  </w:num>
  <w:num w:numId="16022483">
    <w:abstractNumId w:val="49013739"/>
  </w:num>
  <w:num w:numId="24681040">
    <w:abstractNumId w:val="10265881"/>
  </w:num>
  <w:num w:numId="32780888">
    <w:abstractNumId w:val="45814234"/>
  </w:num>
  <w:num w:numId="68621935">
    <w:abstractNumId w:val="66059564"/>
  </w:num>
  <w:num w:numId="17843683">
    <w:abstractNumId w:val="62431773"/>
  </w:num>
  <w:num w:numId="35390308">
    <w:abstractNumId w:val="66597489"/>
  </w:num>
  <w:num w:numId="47391016">
    <w:abstractNumId w:val="5648904"/>
  </w:num>
  <w:num w:numId="19451182">
    <w:abstractNumId w:val="74665921"/>
  </w:num>
  <w:num w:numId="58133289">
    <w:abstractNumId w:val="96136281"/>
  </w:num>
  <w:num w:numId="93150248">
    <w:abstractNumId w:val="36630507"/>
  </w:num>
  <w:num w:numId="67371288">
    <w:abstractNumId w:val="52302220"/>
  </w:num>
  <w:num w:numId="54047894">
    <w:abstractNumId w:val="99965710"/>
  </w:num>
  <w:num w:numId="64177155">
    <w:abstractNumId w:val="70414036"/>
  </w:num>
  <w:num w:numId="52565839">
    <w:abstractNumId w:val="88206860"/>
  </w:num>
  <w:num w:numId="13160284">
    <w:abstractNumId w:val="78077028"/>
  </w:num>
  <w:num w:numId="28251474">
    <w:abstractNumId w:val="70740491"/>
  </w:num>
  <w:num w:numId="67168016">
    <w:abstractNumId w:val="72115385"/>
  </w:num>
  <w:num w:numId="92829025">
    <w:abstractNumId w:val="63555375"/>
  </w:num>
  <w:num w:numId="89091698">
    <w:abstractNumId w:val="25824803"/>
  </w:num>
  <w:num w:numId="94531040">
    <w:abstractNumId w:val="17653966"/>
  </w:num>
  <w:num w:numId="28932428">
    <w:abstractNumId w:val="67125454"/>
  </w:num>
  <w:num w:numId="13967824">
    <w:abstractNumId w:val="35834528"/>
  </w:num>
  <w:num w:numId="36251833">
    <w:abstractNumId w:val="17980325"/>
  </w:num>
  <w:num w:numId="32809198">
    <w:abstractNumId w:val="60377950"/>
  </w:num>
  <w:num w:numId="69979276">
    <w:abstractNumId w:val="53037953"/>
  </w:num>
  <w:num w:numId="94653149">
    <w:abstractNumId w:val="98944177"/>
  </w:num>
  <w:num w:numId="22832699">
    <w:abstractNumId w:val="80257927"/>
  </w:num>
  <w:num w:numId="61591864">
    <w:abstractNumId w:val="15790639"/>
  </w:num>
  <w:num w:numId="36351934">
    <w:abstractNumId w:val="34635087"/>
  </w:num>
  <w:num w:numId="40380125">
    <w:abstractNumId w:val="90899046"/>
  </w:num>
  <w:num w:numId="99622442">
    <w:abstractNumId w:val="49346300"/>
  </w:num>
  <w:num w:numId="82261240">
    <w:abstractNumId w:val="99034513"/>
  </w:num>
  <w:num w:numId="38382577">
    <w:abstractNumId w:val="79567227"/>
  </w:num>
  <w:num w:numId="13788687">
    <w:abstractNumId w:val="37218819"/>
  </w:num>
  <w:num w:numId="15614391">
    <w:abstractNumId w:val="46965581"/>
  </w:num>
  <w:num w:numId="95792577">
    <w:abstractNumId w:val="12877324"/>
  </w:num>
  <w:num w:numId="82518872">
    <w:abstractNumId w:val="48189723"/>
  </w:num>
  <w:num w:numId="9537957">
    <w:abstractNumId w:val="65504719"/>
  </w:num>
  <w:num w:numId="20980222">
    <w:abstractNumId w:val="2912835"/>
  </w:num>
  <w:num w:numId="81178422">
    <w:abstractNumId w:val="91366610"/>
  </w:num>
  <w:num w:numId="27236182">
    <w:abstractNumId w:val="69493167"/>
  </w:num>
  <w:num w:numId="59983156">
    <w:abstractNumId w:val="69775703"/>
  </w:num>
  <w:num w:numId="44986009">
    <w:abstractNumId w:val="59066183"/>
  </w:num>
  <w:num w:numId="36841362">
    <w:abstractNumId w:val="67970518"/>
  </w:num>
  <w:num w:numId="29578452">
    <w:abstractNumId w:val="81633507"/>
  </w:num>
  <w:num w:numId="74007211">
    <w:abstractNumId w:val="46642687"/>
  </w:num>
  <w:num w:numId="16138775">
    <w:abstractNumId w:val="32624023"/>
  </w:num>
  <w:num w:numId="31890983">
    <w:abstractNumId w:val="45397856"/>
  </w:num>
  <w:num w:numId="64478042">
    <w:abstractNumId w:val="16775375"/>
  </w:num>
  <w:num w:numId="80149338">
    <w:abstractNumId w:val="25643051"/>
  </w:num>
  <w:num w:numId="27957913">
    <w:abstractNumId w:val="94088537"/>
  </w:num>
  <w:num w:numId="30559544">
    <w:abstractNumId w:val="29371369"/>
  </w:num>
  <w:num w:numId="54401940">
    <w:abstractNumId w:val="70032165"/>
  </w:num>
  <w:num w:numId="22932850">
    <w:abstractNumId w:val="70879899"/>
  </w:num>
  <w:num w:numId="20175967">
    <w:abstractNumId w:val="44964894"/>
  </w:num>
  <w:num w:numId="73906140">
    <w:abstractNumId w:val="78857410"/>
  </w:num>
  <w:num w:numId="10185021">
    <w:abstractNumId w:val="39703505"/>
  </w:num>
  <w:num w:numId="35635779">
    <w:abstractNumId w:val="55266053"/>
  </w:num>
  <w:num w:numId="21730058">
    <w:abstractNumId w:val="52021069"/>
  </w:num>
  <w:num w:numId="66618068">
    <w:abstractNumId w:val="36303201"/>
  </w:num>
  <w:num w:numId="36674536">
    <w:abstractNumId w:val="92570842"/>
  </w:num>
  <w:num w:numId="32414825">
    <w:abstractNumId w:val="95523494"/>
  </w:num>
  <w:num w:numId="69977432">
    <w:abstractNumId w:val="8171876"/>
  </w:num>
  <w:num w:numId="31589471">
    <w:abstractNumId w:val="16342906"/>
  </w:num>
  <w:num w:numId="57548689">
    <w:abstractNumId w:val="57680929"/>
  </w:num>
  <w:num w:numId="50306066">
    <w:abstractNumId w:val="12446412"/>
  </w:num>
  <w:num w:numId="79366202">
    <w:abstractNumId w:val="70253653"/>
  </w:num>
  <w:num w:numId="94100249">
    <w:abstractNumId w:val="22196741"/>
  </w:num>
  <w:num w:numId="28254714">
    <w:abstractNumId w:val="32874416"/>
  </w:num>
  <w:num w:numId="67415511">
    <w:abstractNumId w:val="53861241"/>
  </w:num>
  <w:num w:numId="47122628">
    <w:abstractNumId w:val="44673124"/>
  </w:num>
  <w:num w:numId="58044380">
    <w:abstractNumId w:val="11441116"/>
  </w:num>
  <w:num w:numId="10299098">
    <w:abstractNumId w:val="99334288"/>
  </w:num>
  <w:num w:numId="21520287">
    <w:abstractNumId w:val="5674779"/>
  </w:num>
  <w:num w:numId="37611329">
    <w:abstractNumId w:val="97577122"/>
  </w:num>
  <w:num w:numId="19941261">
    <w:abstractNumId w:val="73154038"/>
  </w:num>
  <w:num w:numId="54330864">
    <w:abstractNumId w:val="84751304"/>
  </w:num>
  <w:num w:numId="21751118">
    <w:abstractNumId w:val="8659535"/>
  </w:num>
  <w:num w:numId="32064034">
    <w:abstractNumId w:val="76562177"/>
  </w:num>
  <w:num w:numId="93891573">
    <w:abstractNumId w:val="13651601"/>
  </w:num>
  <w:num w:numId="91717565">
    <w:abstractNumId w:val="66706777"/>
  </w:num>
  <w:num w:numId="34442976">
    <w:abstractNumId w:val="79405317"/>
  </w:num>
  <w:num w:numId="44412576">
    <w:abstractNumId w:val="88390926"/>
  </w:num>
  <w:num w:numId="49141203">
    <w:abstractNumId w:val="42670975"/>
  </w:num>
  <w:num w:numId="17740283">
    <w:abstractNumId w:val="85257188"/>
  </w:num>
  <w:num w:numId="22363858">
    <w:abstractNumId w:val="25496027"/>
  </w:num>
  <w:num w:numId="52570547">
    <w:abstractNumId w:val="68285045"/>
  </w:num>
  <w:num w:numId="34516349">
    <w:abstractNumId w:val="20262810"/>
  </w:num>
  <w:num w:numId="60727849">
    <w:abstractNumId w:val="93713644"/>
  </w:num>
  <w:num w:numId="84395675">
    <w:abstractNumId w:val="43394869"/>
  </w:num>
  <w:num w:numId="60762656">
    <w:abstractNumId w:val="91554027"/>
  </w:num>
  <w:num w:numId="84350323">
    <w:abstractNumId w:val="36581939"/>
  </w:num>
  <w:num w:numId="91438657">
    <w:abstractNumId w:val="26337549"/>
  </w:num>
  <w:num w:numId="66490930">
    <w:abstractNumId w:val="32981583"/>
  </w:num>
  <w:num w:numId="37083481">
    <w:abstractNumId w:val="55013589"/>
  </w:num>
  <w:num w:numId="83142499">
    <w:abstractNumId w:val="42302028"/>
  </w:num>
  <w:num w:numId="63911653">
    <w:abstractNumId w:val="14205798"/>
  </w:num>
  <w:num w:numId="72710170">
    <w:abstractNumId w:val="50404485"/>
  </w:num>
  <w:num w:numId="57673939">
    <w:abstractNumId w:val="44615720"/>
  </w:num>
  <w:num w:numId="38904405">
    <w:abstractNumId w:val="52891831"/>
  </w:num>
  <w:num w:numId="79589073">
    <w:abstractNumId w:val="58324827"/>
  </w:num>
  <w:num w:numId="1364884">
    <w:abstractNumId w:val="12869654"/>
  </w:num>
  <w:num w:numId="22812384">
    <w:abstractNumId w:val="82724723"/>
  </w:num>
  <w:num w:numId="42131669">
    <w:abstractNumId w:val="1351523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b w:val="false"/>
        <w:rFonts w:ascii="Poppins Light" w:eastAsia="Poppins Light" w:hAnsi="Poppins Light" w:cs="Poppins Light"/>
        <w:i w:val="false"/>
        <w:color w:val="000000" w:themeColor="dark1" w:themeTint="A3"/>
        <w:sz w:val="22"/>
      </w:rPr>
    </w:rPrDefault>
    <w:pPrDefault>
      <w:pPr>
        <w:keepLines w:val="1"/>
        <w:spacing w:line="288.0000114440918" w:after="120.0" w:before="0.0"/>
        <w:jc w:val="left"/>
        <w:tabs>
          <w:tab w:pos="1228" w:val="left" w:leader="none"/>
        </w:tabs>
        <w:pageBreakBefore w:val="0"/>
        <w:widowControl w:val="1"/>
        <w:ind w:left="0" w:hanging="0" w:right="0"/>
      </w:pPr>
    </w:pPrDefault>
  </w:docDefaults>
  <w:style w:type="paragraph" w:styleId="Tabletext">
    <w:name w:val="Table text"/>
    <w:uiPriority w:val="1"/>
    <w:basedOn w:val="Normal"/>
    <w:next w:val="Normal"/>
    <w:pPr>
      <w:widowControl w:val="1"/>
    </w:pPr>
    <w:rPr>
      <w:color w:val="000000" w:themeColor="dark1" w:themeTint="A3"/>
      <w:sz w:val="22"/>
    </w:rPr>
    <w:unhideWhenUsed/>
    <w:qFormat/>
  </w:style>
  <w:style w:type="paragraph" w:default="1" w:styleId="Normal">
    <w:name w:val="Normal"/>
    <w:uiPriority w:val="1"/>
    <w:next w:val="Normal"/>
    <w:pPr>
      <w:keepLines w:val="1"/>
      <w:spacing w:line="288.0000114440918" w:after="120.0" w:before="0.0"/>
      <w:jc w:val="left"/>
      <w:tabs>
        <w:tab w:pos="1228" w:val="left" w:leader="none"/>
      </w:tabs>
      <w:pageBreakBefore w:val="0"/>
      <w:widowControl w:val="1"/>
      <w:ind w:left="0" w:hanging="0" w:right="0"/>
    </w:pPr>
    <w:rPr>
      <w:b w:val="false"/>
      <w:rFonts w:ascii="Poppins Light" w:eastAsia="Poppins Light" w:hAnsi="Poppins Light" w:cs="Poppins Light"/>
      <w:i w:val="false"/>
      <w:color w:val="000000" w:themeColor="dark1" w:themeTint="A3"/>
      <w:sz w:val="22"/>
    </w:rPr>
    <w:unhideWhenUsed/>
    <w:qFormat/>
  </w:style>
  <w:style w:type="paragraph" w:styleId="BulletList-indented">
    <w:name w:val="Bullet List - indented"/>
    <w:uiPriority w:val="1"/>
    <w:basedOn w:val="Normal"/>
    <w:next w:val="Normal"/>
    <w:pPr>
      <w:spacing w:after="0.0"/>
      <w:widowControl w:val="1"/>
      <w:ind w:left="720" w:hanging="360"/>
    </w:pPr>
    <w:rPr>
      <w:sz w:val="22"/>
    </w:rPr>
    <w:unhideWhenUsed/>
    <w:qFormat/>
  </w:style>
  <w:style w:type="paragraph" w:styleId="Heading1">
    <w:name w:val="Heading 1"/>
    <w:uiPriority w:val="1"/>
    <w:basedOn w:val="Normal"/>
    <w:next w:val="Normal"/>
    <w:pPr>
      <w:keepNext w:val="0"/>
      <w:keepLines w:val="1"/>
      <w:spacing w:line="240.0" w:lineRule="auto" w:after="240.0" w:before="0.0"/>
      <w:pBdr>
        <w:top w:val="none" w:color="000000" w:themeColor="dark1" w:sz="0" w:space="0"/>
        <w:left w:val="none" w:color="000000" w:themeColor="dark1" w:sz="0" w:space="3"/>
        <w:bottom w:val="single" w:color="FFFFFF" w:themeColor="light1" w:themeShade="7F" w:sz="24" w:space="0"/>
        <w:right w:val="none" w:color="000000" w:themeColor="dark1" w:sz="0" w:space="3"/>
      </w:pBdr>
      <w:jc w:val="left"/>
      <w:numPr>
        <w:ilvl w:val="0"/>
        <w:numId w:val="92084787"/>
      </w:numPr>
      <w:pageBreakBefore w:val="1"/>
      <w:widowControl w:val="1"/>
      <w:ind w:left="849" w:hanging="850" w:right="0"/>
    </w:pPr>
    <w:rPr>
      <w:b w:val="false"/>
      <w:rFonts w:ascii="Poppins Semibold" w:eastAsia="Poppins Semibold" w:hAnsi="Poppins Semibold" w:cs="Poppins Semibold"/>
      <w:i w:val="false"/>
      <w:color w:val="492F94"/>
      <w:sz w:val="36"/>
    </w:rPr>
    <w:unhideWhenUsed/>
    <w:qFormat/>
  </w:style>
  <w:style w:type="paragraph" w:styleId="Heading2">
    <w:name w:val="Heading 2"/>
    <w:uiPriority w:val="1"/>
    <w:basedOn w:val="Normal"/>
    <w:next w:val="Normal"/>
    <w:pPr>
      <w:keepNext w:val="1"/>
      <w:keepLines w:val="1"/>
      <w:spacing w:line="288.0000114440918" w:after="120.0" w:before="240.0"/>
      <w:jc w:val="left"/>
      <w:numPr>
        <w:ilvl w:val="1"/>
        <w:numId w:val="92084787"/>
      </w:numPr>
      <w:pageBreakBefore w:val="0"/>
      <w:widowControl w:val="1"/>
      <w:ind w:left="849" w:hanging="850" w:right="0"/>
    </w:pPr>
    <w:rPr>
      <w:b w:val="false"/>
      <w:rFonts w:ascii="Poppins Medium" w:eastAsia="Poppins Medium" w:hAnsi="Poppins Medium" w:cs="Poppins Medium"/>
      <w:i w:val="false"/>
      <w:color w:val="492F94"/>
      <w:sz w:val="28"/>
    </w:rPr>
    <w:unhideWhenUsed/>
    <w:qFormat/>
  </w:style>
  <w:style w:type="paragraph" w:styleId="Heading3">
    <w:name w:val="Heading 3"/>
    <w:uiPriority w:val="1"/>
    <w:basedOn w:val="Normal"/>
    <w:next w:val="Normal"/>
    <w:pPr>
      <w:keepLines w:val="1"/>
      <w:spacing w:line="264.0000057220459" w:after="80.0" w:before="200.0"/>
      <w:jc w:val="left"/>
      <w:numPr>
        <w:ilvl w:val="2"/>
        <w:numId w:val="92084787"/>
      </w:numPr>
      <w:pageBreakBefore w:val="0"/>
      <w:widowControl w:val="1"/>
      <w:ind w:left="849" w:hanging="850" w:right="0"/>
    </w:pPr>
    <w:rPr>
      <w:b w:val="false"/>
      <w:rFonts w:ascii="Poppins Regular" w:eastAsia="Poppins Regular" w:hAnsi="Poppins Regular" w:cs="Poppins Regular"/>
      <w:i w:val="false"/>
      <w:color w:val="492F94"/>
      <w:sz w:val="28"/>
    </w:rPr>
    <w:unhideWhenUsed/>
    <w:qFormat/>
  </w:style>
  <w:style w:type="paragraph" w:styleId="Heading4">
    <w:name w:val="Heading 4"/>
    <w:uiPriority w:val="1"/>
    <w:basedOn w:val="Normal"/>
    <w:next w:val="Normal"/>
    <w:pPr>
      <w:keepLines w:val="1"/>
      <w:spacing w:line="275.9999942779541" w:after="40.0" w:before="240.0"/>
      <w:jc w:val="left"/>
      <w:numPr>
        <w:ilvl w:val="3"/>
        <w:numId w:val="92084787"/>
      </w:numPr>
      <w:pageBreakBefore w:val="0"/>
      <w:widowControl w:val="1"/>
      <w:ind w:left="0" w:hanging="0" w:right="0"/>
    </w:pPr>
    <w:rPr>
      <w:b w:val="false"/>
      <w:rFonts w:ascii="Libre Franklin Medium" w:eastAsia="Libre Franklin Medium" w:hAnsi="Libre Franklin Medium" w:cs="Libre Franklin Medium"/>
      <w:i w:val="false"/>
      <w:color w:val="595959"/>
      <w:sz w:val="24"/>
    </w:rPr>
    <w:unhideWhenUsed/>
    <w:qFormat/>
  </w:style>
  <w:style w:type="paragraph" w:styleId="Heading5">
    <w:name w:val="Heading 5"/>
    <w:uiPriority w:val="1"/>
    <w:basedOn w:val="Normal"/>
    <w:next w:val="Normal"/>
    <w:pPr>
      <w:keepLines w:val="1"/>
      <w:spacing w:line="275.9999942779541" w:after="40.0" w:before="220.0"/>
      <w:jc w:val="left"/>
      <w:numPr>
        <w:ilvl w:val="4"/>
        <w:numId w:val="92084787"/>
      </w:numPr>
      <w:pageBreakBefore w:val="0"/>
      <w:widowControl w:val="1"/>
      <w:ind w:left="0" w:hanging="0" w:right="0"/>
    </w:pPr>
    <w:rPr>
      <w:b w:val="false"/>
      <w:rFonts w:ascii="Libre Franklin Semibold" w:eastAsia="Libre Franklin Semibold" w:hAnsi="Libre Franklin Semibold" w:cs="Libre Franklin Semibold"/>
      <w:i w:val="false"/>
      <w:color w:val="595959"/>
      <w:sz w:val="22"/>
    </w:rPr>
    <w:unhideWhenUsed/>
    <w:qFormat/>
  </w:style>
  <w:style w:type="paragraph" w:styleId="TableHeaderText">
    <w:name w:val="Table Header Text"/>
    <w:uiPriority w:val="1"/>
    <w:basedOn w:val="Normal"/>
    <w:next w:val="Normal"/>
    <w:pPr>
      <w:keepNext w:val="0"/>
      <w:keepLines w:val="1"/>
      <w:spacing w:line="288.0000114440918" w:lineRule="auto" w:after="20.0" w:before="20.0"/>
      <w:shd w:fill="492F94" w:val="clear" w:color="auto"/>
      <w:pBdr>
        <w:top w:val="none" w:color="000000" w:themeColor="dark1" w:sz="0" w:space="0"/>
        <w:left w:val="none" w:color="000000" w:themeColor="dark1" w:sz="0" w:space="3"/>
        <w:bottom w:val="none" w:color="000000" w:themeColor="dark1" w:sz="0" w:space="0"/>
        <w:right w:val="none" w:color="000000" w:themeColor="dark1" w:sz="0" w:space="3"/>
      </w:pBdr>
      <w:jc w:val="left"/>
      <w:tabs>
        <w:tab w:pos="1228" w:val="left" w:leader="none"/>
      </w:tabs>
      <w:pageBreakBefore w:val="0"/>
      <w:widowControl w:val="1"/>
      <w:ind w:left="0" w:hanging="0" w:right="0"/>
    </w:pPr>
    <w:rPr>
      <w:b w:val="false"/>
      <w:rFonts w:ascii="Poppins Medium" w:eastAsia="Poppins Medium" w:hAnsi="Poppins Medium" w:cs="Poppins Medium"/>
      <w:i w:val="false"/>
      <w:color w:val="FFFFFF"/>
      <w:sz w:val="22"/>
    </w:rPr>
    <w:unhideWhenUsed/>
    <w:qFormat/>
  </w:style>
  <w:style w:type="paragraph" w:styleId="Heading6">
    <w:name w:val="Heading 6"/>
    <w:uiPriority w:val="1"/>
    <w:basedOn w:val="Normal"/>
    <w:next w:val="Normal"/>
    <w:pPr>
      <w:keepLines w:val="1"/>
      <w:spacing w:line="275.9999942779541" w:after="40.0" w:before="200.0"/>
      <w:jc w:val="left"/>
      <w:numPr>
        <w:ilvl w:val="5"/>
        <w:numId w:val="92084787"/>
      </w:numPr>
      <w:pageBreakBefore w:val="0"/>
      <w:widowControl w:val="1"/>
      <w:ind w:left="0" w:hanging="0" w:right="0"/>
    </w:pPr>
    <w:rPr>
      <w:b w:val="false"/>
      <w:rFonts w:ascii="Libre Franklin Medium" w:eastAsia="Libre Franklin Medium" w:hAnsi="Libre Franklin Medium" w:cs="Libre Franklin Medium"/>
      <w:i w:val="false"/>
      <w:color w:val="595959"/>
      <w:sz w:val="20"/>
    </w:rPr>
    <w:unhideWhenUsed/>
    <w:qFormat/>
  </w:style>
  <w:style w:type="paragraph" w:styleId="Heading7">
    <w:name w:val="Heading 7"/>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DocTitle-Company">
    <w:name w:val="Doc Title - Company"/>
    <w:uiPriority w:val="1"/>
    <w:basedOn w:val="Normal"/>
    <w:next w:val="Normal"/>
    <w:pPr>
      <w:keepNext w:val="0"/>
      <w:keepLines w:val="1"/>
      <w:spacing w:line="240.0" w:lineRule="auto" w:after="0.0" w:before="0.0"/>
      <w:jc w:val="left"/>
      <w:pageBreakBefore w:val="0"/>
      <w:widowControl w:val="1"/>
      <w:ind w:left="0" w:hanging="0" w:right="0"/>
    </w:pPr>
    <w:rPr>
      <w:b w:val="false"/>
      <w:rFonts w:ascii="Poppins Semibold" w:eastAsia="Poppins Semibold" w:hAnsi="Poppins Semibold" w:cs="Poppins Semibold"/>
      <w:i w:val="false"/>
      <w:color w:val="492F94"/>
      <w:sz w:val="96"/>
    </w:rPr>
    <w:unhideWhenUsed/>
    <w:qFormat/>
  </w:style>
  <w:style w:type="paragraph" w:styleId="Heading8">
    <w:name w:val="Heading 8"/>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Heading9">
    <w:name w:val="Heading 9"/>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Footertext">
    <w:name w:val="Footer text"/>
    <w:uiPriority w:val="1"/>
    <w:basedOn w:val="Normal"/>
    <w:next w:val="Normal"/>
    <w:pPr>
      <w:keepNext w:val="0"/>
      <w:keepLines w:val="1"/>
      <w:spacing w:line="288.0000114440918" w:after="0.0" w:before="60.0"/>
      <w:jc w:val="right"/>
      <w:tabs>
        <w:tab w:pos="4536" w:val="center" w:leader="none"/>
        <w:tab w:pos="9354" w:val="right" w:leader="none"/>
      </w:tabs>
      <w:pageBreakBefore w:val="0"/>
      <w:widowControl w:val="1"/>
      <w:ind w:left="0" w:hanging="0" w:right="0"/>
    </w:pPr>
    <w:rPr>
      <w:b w:val="false"/>
      <w:rFonts w:ascii="Libre Franklin Regular" w:eastAsia="Libre Franklin Regular" w:hAnsi="Libre Franklin Regular" w:cs="Libre Franklin Regular"/>
      <w:i w:val="false"/>
      <w:color w:val="595959"/>
      <w:spacing w:val="0"/>
      <w:sz w:val="22"/>
    </w:rPr>
    <w:unhideWhenUsed/>
    <w:qFormat/>
  </w:style>
  <w:style w:type="paragraph" w:styleId="Doctitlesubheading">
    <w:name w:val="Doc title sub heading "/>
    <w:uiPriority w:val="1"/>
    <w:basedOn w:val="Normal"/>
    <w:next w:val="Normal"/>
    <w:pPr>
      <w:keepNext w:val="0"/>
      <w:keepLines w:val="1"/>
      <w:spacing w:line="240.0" w:lineRule="auto" w:after="0.0" w:before="0.0"/>
      <w:jc w:val="right"/>
      <w:pageBreakBefore w:val="0"/>
      <w:widowControl w:val="1"/>
      <w:ind w:left="0" w:hanging="0" w:right="0"/>
    </w:pPr>
    <w:rPr>
      <w:b w:val="false"/>
      <w:rFonts w:ascii="Poppins Regular" w:eastAsia="Poppins Regular" w:hAnsi="Poppins Regular" w:cs="Poppins Regular"/>
      <w:i w:val="false"/>
      <w:color w:val="492F94"/>
      <w:sz w:val="36"/>
    </w:rPr>
    <w:unhideWhenUsed/>
    <w:qFormat/>
  </w:style>
  <w:style w:type="paragraph" w:styleId="Title">
    <w:name w:val="Title"/>
    <w:uiPriority w:val="1"/>
    <w:basedOn w:val="Normal"/>
    <w:next w:val="Normal"/>
    <w:pPr>
      <w:keepLines w:val="1"/>
      <w:spacing w:line="240.0" w:after="0.0" w:before="0.0"/>
      <w:jc w:val="left"/>
      <w:pageBreakBefore w:val="0"/>
      <w:widowControl w:val="1"/>
      <w:ind w:left="0" w:hanging="0" w:right="0"/>
    </w:pPr>
    <w:rPr>
      <w:b w:val="false"/>
      <w:rFonts w:ascii="Libre Franklin Light" w:eastAsia="Libre Franklin Light" w:hAnsi="Libre Franklin Light" w:cs="Libre Franklin Light"/>
      <w:i w:val="false"/>
      <w:color w:val="000000" w:themeColor="dark1" w:themeTint="7c"/>
      <w:sz w:val="20"/>
    </w:rPr>
    <w:unhideWhenUsed/>
    <w:qFormat/>
  </w:style>
  <w:style w:type="paragraph" w:styleId="Subtitle">
    <w:name w:val="Subtitle"/>
    <w:uiPriority w:val="1"/>
    <w:basedOn w:val="Normal"/>
    <w:next w:val="Normal"/>
    <w:pPr>
      <w:widowControl w:val="1"/>
    </w:pPr>
    <w:rPr>
      <w:sz w:val="32"/>
    </w:rPr>
    <w:aliases w:val="Front page description"/>
    <w:unhideWhenUsed/>
    <w:qFormat/>
  </w:style>
  <w:style w:type="paragraph" w:styleId="Quote">
    <w:name w:val="Quote"/>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Doc-OpportunityIDRef">
    <w:name w:val="Doc - Opportunity ID Ref"/>
    <w:uiPriority w:val="1"/>
    <w:basedOn w:val="Normal"/>
    <w:next w:val="Normal"/>
    <w:pPr>
      <w:widowControl w:val="1"/>
    </w:pPr>
    <w:rPr>
      <w:b w:val="false"/>
      <w:rFonts w:ascii="Poppins Light" w:eastAsia="Poppins Light" w:hAnsi="Poppins Light" w:cs="Poppins Light"/>
      <w:i w:val="false"/>
      <w:color w:val="6911D5"/>
      <w:sz w:val="32"/>
    </w:rPr>
    <w:unhideWhenUsed/>
    <w:qFormat/>
  </w:style>
  <w:style w:type="paragraph" w:styleId="IntenseQuote">
    <w:name w:val="Intense Quote"/>
    <w:uiPriority w:val="1"/>
    <w:basedOn w:val="Normal"/>
    <w:next w:val="Normal"/>
    <w:pPr>
      <w:keepLines w:val="1"/>
      <w:spacing w:line="288.0000114440918" w:after="120.0" w:before="0.0"/>
      <w:jc w:val="left"/>
      <w:pageBreakBefore w:val="0"/>
      <w:widowControl w:val="1"/>
      <w:ind w:left="0" w:hanging="0" w:right="0"/>
    </w:pPr>
    <w:rPr>
      <w:b w:val="false"/>
      <w:rFonts w:ascii="Arial Black" w:eastAsia="Arial Black" w:hAnsi="Arial Black" w:cs="Arial Black"/>
      <w:i w:val="true"/>
      <w:color w:val="7A7A7A"/>
      <w:sz w:val="22"/>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widowControl w:val="1"/>
    </w:pPr>
    <w:rPr>
      <w:rFonts w:ascii="Arial Black" w:eastAsia="Arial Black" w:hAnsi="Arial Black" w:cs="Arial Black"/>
      <w:i w:val="true"/>
      <w:color w:val="7A7A7A"/>
      <w:sz w:val="22"/>
    </w:rPr>
    <w:unhideWhenUsed/>
    <w:qFormat/>
  </w:style>
  <w:style w:type="character" w:styleId="Heading3New">
    <w:name w:val="Heading 3 New"/>
    <w:uiPriority w:val="1"/>
    <w:basedOn w:val="DefaultParagraphFont"/>
    <w:rPr>
      <w:b w:val="false"/>
      <w:rFonts w:ascii="Poppins Medium" w:eastAsia="Poppins Medium" w:hAnsi="Poppins Medium" w:cs="Poppins Medium"/>
      <w:i w:val="false"/>
      <w:color w:val="3E68BA"/>
      <w:sz w:val="24"/>
    </w:rPr>
    <w:unhideWhenUsed/>
    <w:qFormat/>
  </w:style>
  <w:style w:type="character" w:styleId="DefaultParagraphFont">
    <w:name w:val="Default Paragraph Font"/>
    <w:uiPriority w:val="1"/>
    <w:rPr>
      <w:rFonts w:ascii="Roboto" w:eastAsia="Roboto" w:hAnsi="Roboto" w:cs="Roboto"/>
      <w:sz w:val="24"/>
    </w:rPr>
    <w:unhideWhenUsed/>
    <w:qFormat/>
  </w:style>
  <w:style w:type="character" w:styleId="unnamed">
    <w:name w:val="unnamed"/>
    <w:uiPriority w:val="1"/>
    <w:rPr>
      <w:rFonts w:asciiTheme="minorHAnsi" w:eastAsiaTheme="minorHAnsi" w:hAnsiTheme="minorHAnsi" w:cstheme="minorHAnsi"/>
      <w:sz w:val="24"/>
    </w:rPr>
    <w:unhideWhenUsed/>
    <w:qFormat/>
  </w:style>
  <w:style w:type="character" w:styleId="SubtleEmphasis">
    <w:name w:val="Subtle Emphasis"/>
    <w:uiPriority w:val="1"/>
    <w:rPr>
      <w:b w:val="true"/>
      <w:rFonts w:asciiTheme="minorHAnsi" w:eastAsiaTheme="minorHAnsi" w:hAnsiTheme="minorHAnsi" w:cstheme="minorHAnsi"/>
      <w:i w:val="true"/>
      <w:color w:val="7A7A7A"/>
      <w:spacing w:val="0"/>
      <w:sz w:val="24"/>
    </w:rPr>
    <w:unhideWhenUsed/>
    <w:qFormat/>
  </w:style>
  <w:style w:type="character" w:styleId="Emphasis">
    <w:name w:val="Emphasis"/>
    <w:uiPriority w:val="1"/>
    <w:rPr>
      <w:b w:val="true"/>
      <w:rFonts w:asciiTheme="minorHAnsi" w:eastAsiaTheme="minorHAnsi" w:hAnsiTheme="minorHAnsi" w:cstheme="minorHAnsi"/>
      <w:i w:val="true"/>
      <w:color w:val="F5C201"/>
      <w:spacing w:val="0"/>
      <w:sz w:val="24"/>
    </w:rPr>
    <w:unhideWhenUsed/>
    <w:qFormat/>
  </w:style>
  <w:style w:type="character" w:styleId="IntenseEmphasis">
    <w:name w:val="Intense Emphasis"/>
    <w:uiPriority w:val="1"/>
    <w:rPr>
      <w:b w:val="true"/>
      <w:rFonts w:asciiTheme="minorHAnsi" w:eastAsiaTheme="minorHAnsi" w:hAnsiTheme="minorHAnsi" w:cstheme="minorHAnsi"/>
      <w:i w:val="true"/>
      <w:color w:val="526DB0"/>
      <w:spacing w:val="0"/>
      <w:sz w:val="24"/>
    </w:rPr>
    <w:unhideWhenUsed/>
    <w:qFormat/>
  </w:style>
  <w:style w:type="character" w:styleId="Strong">
    <w:name w:val="Strong"/>
    <w:uiPriority w:val="1"/>
    <w:rPr>
      <w:b w:val="true"/>
      <w:rFonts w:asciiTheme="minorHAnsi" w:eastAsiaTheme="minorHAnsi" w:hAnsiTheme="minorHAnsi" w:cstheme="minorHAnsi"/>
      <w:i w:val="true"/>
      <w:color w:val="989AAC"/>
      <w:spacing w:val="0"/>
      <w:sz w:val="24"/>
    </w:rPr>
    <w:unhideWhenUsed/>
    <w:qFormat/>
  </w:style>
  <w:style w:type="character" w:styleId="SubtleReference">
    <w:name w:val="Subtle Reference"/>
    <w:uiPriority w:val="1"/>
    <w:rPr>
      <w:b w:val="true"/>
      <w:rFonts w:asciiTheme="minorHAnsi" w:eastAsiaTheme="minorHAnsi" w:hAnsiTheme="minorHAnsi" w:cstheme="minorHAnsi"/>
      <w:i w:val="true"/>
      <w:color w:val="DC5924"/>
      <w:spacing w:val="0"/>
      <w:sz w:val="24"/>
    </w:rPr>
    <w:unhideWhenUsed/>
    <w:qFormat/>
  </w:style>
  <w:style w:type="character" w:styleId="IntenseReference">
    <w:name w:val="Intense Reference"/>
    <w:uiPriority w:val="1"/>
    <w:rPr>
      <w:b w:val="true"/>
      <w:rFonts w:asciiTheme="minorHAnsi" w:eastAsiaTheme="minorHAnsi" w:hAnsiTheme="minorHAnsi" w:cstheme="minorHAnsi"/>
      <w:i w:val="true"/>
      <w:color w:val="B4B392"/>
      <w:spacing w:val="0"/>
      <w:sz w:val="24"/>
    </w:rPr>
    <w:unhideWhenUsed/>
    <w:qFormat/>
  </w:style>
  <w:style w:type="character" w:styleId="BookTitle">
    <w:name w:val="Book Title"/>
    <w:uiPriority w:val="1"/>
    <w:rPr>
      <w:b w:val="true"/>
      <w:rFonts w:asciiTheme="minorHAnsi" w:eastAsiaTheme="minorHAnsi" w:hAnsiTheme="minorHAnsi" w:cstheme="minorHAnsi"/>
      <w:i w:val="true"/>
      <w:color w:val="F5C201"/>
      <w:spacing w:val="0"/>
      <w:sz w:val="24"/>
    </w:rPr>
    <w:unhideWhenUsed/>
    <w:qFormat/>
  </w:style>
  <w:style w:type="character" w:styleId="Heading1New">
    <w:name w:val="Heading 1 New"/>
    <w:uiPriority w:val="1"/>
    <w:basedOn w:val="DefaultParagraphFont"/>
    <w:rPr>
      <w:b w:val="false"/>
      <w:rFonts w:ascii="Poppins Semibold" w:eastAsia="Poppins Semibold" w:hAnsi="Poppins Semibold" w:cs="Poppins Semibold"/>
      <w:i w:val="false"/>
      <w:color w:val="492F94"/>
      <w:sz w:val="36"/>
    </w:rPr>
    <w:unhideWhenUsed/>
    <w:qFormat/>
  </w:style>
  <w:style w:type="character" w:styleId="TableHeaderrow">
    <w:name w:val="Table Header row"/>
    <w:uiPriority w:val="1"/>
    <w:basedOn w:val="DefaultParagraphFont"/>
    <w:rPr>
      <w:b w:val="false"/>
      <w:rFonts w:ascii="Poppins Medium" w:eastAsia="Poppins Medium" w:hAnsi="Poppins Medium" w:cs="Poppins Medium"/>
      <w:i w:val="false"/>
      <w:color w:val="FFFFFF"/>
      <w:sz w:val="22"/>
    </w:rPr>
    <w:unhideWhenUsed/>
    <w:qFormat/>
  </w:style>
  <w:style w:type="character" w:styleId="Heading2New">
    <w:name w:val="Heading 2 New"/>
    <w:uiPriority w:val="1"/>
    <w:basedOn w:val="DefaultParagraphFont"/>
    <w:rPr>
      <w:b w:val="false"/>
      <w:rFonts w:ascii="Poppins Medium" w:eastAsia="Poppins Medium" w:hAnsi="Poppins Medium" w:cs="Poppins Medium"/>
      <w:i w:val="false"/>
      <w:color w:val="492F94"/>
      <w:sz w:val="28"/>
    </w:rPr>
    <w:unhideWhenUsed/>
    <w:qFormat/>
  </w:style>
  <w:style w:type="table" w:styleId="1226128">
    <w:uiPriority w:val="1"/>
    <w:tblPr>
      <w:tblBorders>
        <w:top w:val="none" w:color="000000" w:sz="0"/>
        <w:left w:val="none" w:color="000000" w:sz="0"/>
        <w:bottom w:val="none" w:color="000000" w:sz="0"/>
        <w:right w:val="none" w:color="000000" w:sz="0"/>
        <w:insideH w:val="none" w:color="000000" w:sz="0"/>
        <w:insideV w:val="none" w:color="000000" w:sz="0"/>
      </w:tblBorders>
    </w:tblPr>
    <w:tcPr>
      <w:shd w:fill="FFFFFF" w:val="clear" w:color="auto"/>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table" w:styleId="8699697">
    <w:uiPriority w:val="1"/>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2249578">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table" w:styleId="2354746">
    <w:uiPriority w:val="1"/>
    <w:tblPr>
      <w:tblBorders>
        <w:top w:val="single" w:color="492F94" w:sz="6"/>
        <w:left w:val="single" w:color="492F94" w:sz="6"/>
        <w:bottom w:val="single" w:color="492F94" w:sz="6"/>
        <w:right w:val="single" w:color="492F94" w:sz="6"/>
        <w:insideH w:val="single" w:color="492F94" w:sz="6"/>
        <w:insideV w:val="single" w:color="492F94" w:sz="6"/>
      </w:tblBorders>
    </w:tblPr>
    <w:tcPr>
      <w:tcBorders>
        <w:top w:val="single" w:color="492F94" w:sz="6"/>
        <w:left w:val="single" w:color="492F94" w:sz="6"/>
        <w:bottom w:val="single" w:color="492F94" w:sz="6"/>
        <w:right w:val="single" w:color="492F94" w:sz="6"/>
        <w:insideH w:val="single" w:color="492F94" w:sz="6"/>
        <w:insideV w:val="single" w:color="492F94" w:sz="6"/>
      </w:tcBorders>
      <w:shd w:fill="FFFFFF" w:val="clear" w:color="auto"/>
      <w:tcMar>
        <w:left w:w="90" w:type="dxa"/>
        <w:right w:w="90" w:type="dxa"/>
      </w:tcMar>
      <w:vAlign w:val="top"/>
    </w:tcPr>
    <w:tblStylePr w:type="firstRow">
      <w:rPr>
        <w:b w:val="true"/>
        <w:color w:val="FFFFFF"/>
      </w:rPr>
      <w:pPr>
        <w:widowControl w:val="1"/>
      </w:pPr>
      <w:tcPr>
        <w:shd w:fill="492F94" w:val="clear" w:color="auto"/>
        <w:vAlign w:val="top"/>
      </w:tcPr>
    </w:tblStyle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4961488">
    <w:uiPriority w:val="1"/>
    <w:tblPr>
      <w:tblBorders>
        <w:top w:val="single" w:color="26006A" w:sz="6"/>
        <w:left w:val="single" w:color="26006A" w:sz="6"/>
        <w:bottom w:val="single" w:color="26006A" w:sz="6"/>
        <w:right w:val="single" w:color="26006A" w:sz="6"/>
        <w:insideH w:val="single" w:color="26006A" w:sz="6"/>
        <w:insideV w:val="single" w:color="26006A" w:sz="6"/>
      </w:tblBorders>
    </w:tblPr>
    <w:tcPr>
      <w:tcBorders>
        <w:top w:val="single" w:color="26006A" w:sz="6"/>
        <w:left w:val="single" w:color="26006A" w:sz="6"/>
        <w:bottom w:val="single" w:color="26006A" w:sz="6"/>
        <w:right w:val="single" w:color="26006A" w:sz="6"/>
        <w:insideH w:val="single" w:color="26006A" w:sz="6"/>
        <w:insideV w:val="single" w:color="26006A" w:sz="6"/>
      </w:tcBorders>
      <w:shd w:fill="FFFFFF" w:val="clear" w:color="auto"/>
      <w:tcMar>
        <w:left w:w="90" w:type="dxa"/>
        <w:right w:w="90" w:type="dxa"/>
      </w:tcMar>
      <w:vAlign w:val="top"/>
    </w:tcPr>
    <w:tblStylePr w:type="firstRow">
      <w:rPr>
        <w:b w:val="true"/>
        <w:color w:val="FFFFFF"/>
      </w:rPr>
      <w:pPr>
        <w:widowControl w:val="1"/>
      </w:pPr>
      <w:tcPr>
        <w:shd w:fill="26006A" w:val="clear" w:color="auto"/>
        <w:vAlign w:val="top"/>
      </w:tcPr>
    </w:tblStylePr>
    <w:unhideWhenUsed/>
    <w:qFormat/>
  </w:style>
  <w:style w:type="table" w:styleId="5598956">
    <w:uiPriority w:val="1"/>
    <w:tblPr>
      <w:tblBorders>
        <w:top w:val="single" w:color="26006A" w:sz="6"/>
        <w:left w:val="single" w:color="26006A" w:sz="6"/>
        <w:bottom w:val="single" w:color="26006A" w:sz="6"/>
        <w:right w:val="single" w:color="26006A" w:sz="6"/>
        <w:insideH w:val="single" w:color="26006A" w:sz="6"/>
        <w:insideV w:val="single" w:color="26006A" w:sz="6"/>
      </w:tblBorders>
    </w:tblPr>
    <w:tcPr>
      <w:tcBorders>
        <w:top w:val="single" w:color="26006A" w:sz="6"/>
        <w:left w:val="single" w:color="26006A" w:sz="6"/>
        <w:bottom w:val="single" w:color="26006A" w:sz="6"/>
        <w:right w:val="single" w:color="26006A" w:sz="6"/>
        <w:insideH w:val="single" w:color="26006A" w:sz="6"/>
        <w:insideV w:val="single" w:color="26006A" w:sz="6"/>
      </w:tcBorders>
      <w:shd w:fill="FFFFFF" w:val="clear" w:color="auto"/>
      <w:tcMar>
        <w:left w:w="90" w:type="dxa"/>
        <w:right w:w="90" w:type="dxa"/>
      </w:tcMar>
      <w:vAlign w:val="top"/>
    </w:tcPr>
    <w:tblStylePr w:type="firstRow">
      <w:rPr>
        <w:b w:val="true"/>
        <w:color w:val="FFFFFF"/>
      </w:rPr>
      <w:pPr>
        <w:widowControl w:val="1"/>
      </w:pPr>
      <w:tcPr>
        <w:shd w:fill="26006A" w:val="clear" w:color="auto"/>
        <w:vAlign w:val="top"/>
      </w:tcPr>
    </w:tblStylePr>
    <w:unhideWhenUsed/>
    <w:qFormat/>
  </w:style>
  <w:style w:type="table" w:styleId="7548613">
    <w:uiPriority w:val="1"/>
    <w:tblPr>
      <w:tblBorders>
        <w:top w:val="single" w:color="26006A" w:sz="6"/>
        <w:left w:val="single" w:color="26006A" w:sz="6"/>
        <w:bottom w:val="single" w:color="26006A" w:sz="6"/>
        <w:right w:val="single" w:color="26006A" w:sz="6"/>
        <w:insideH w:val="single" w:color="26006A" w:sz="6"/>
        <w:insideV w:val="single" w:color="26006A" w:sz="6"/>
      </w:tblBorders>
    </w:tblPr>
    <w:tcPr>
      <w:tcBorders>
        <w:top w:val="single" w:color="26006A" w:sz="6"/>
        <w:left w:val="single" w:color="26006A" w:sz="6"/>
        <w:bottom w:val="single" w:color="26006A" w:sz="6"/>
        <w:right w:val="single" w:color="26006A" w:sz="6"/>
        <w:insideH w:val="single" w:color="26006A" w:sz="6"/>
        <w:insideV w:val="single" w:color="26006A" w:sz="6"/>
      </w:tcBorders>
      <w:shd w:fill="FFFFFF" w:val="clear" w:color="auto"/>
      <w:tcMar>
        <w:left w:w="90" w:type="dxa"/>
        <w:right w:w="90" w:type="dxa"/>
      </w:tcMar>
      <w:vAlign w:val="top"/>
    </w:tcPr>
    <w:tblStylePr w:type="firstRow">
      <w:rPr>
        <w:b w:val="true"/>
        <w:color w:val="FFFFFF"/>
      </w:rPr>
      <w:pPr>
        <w:widowControl w:val="1"/>
      </w:pPr>
      <w:tcPr>
        <w:shd w:fill="26006A" w:val="clear" w:color="auto"/>
        <w:vAlign w:val="top"/>
      </w:tcPr>
    </w:tblStyle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 Id="rId9" Target="header2.xml" Type="http://schemas.openxmlformats.org/officeDocument/2006/relationships/header"/><Relationship Id="rId10" Target="footer3.xml" Type="http://schemas.openxmlformats.org/officeDocument/2006/relationships/footer"/><Relationship Id="rId11" Target="footer4.xml" Type="http://schemas.openxmlformats.org/officeDocument/2006/relationships/footer"/><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s>
</file>

<file path=word/_rels/fontTable.xml.rels><?xml version="1.0" encoding="UTF-8"?><Relationships xmlns="http://schemas.openxmlformats.org/package/2006/relationships"><Relationship Id="rId565af30a-17b2-849d-afca-9f35dfed230a" Target="fonts/PoppinsLight.ttf" Type="http://schemas.openxmlformats.org/officeDocument/2006/relationships/font"/><Relationship Id="rId8559ebf5-e381-abb5-987b-ea7f08443cf2" Target="fonts/PoppinsSemibold.ttf" Type="http://schemas.openxmlformats.org/officeDocument/2006/relationships/font"/><Relationship Id="rId517c10a6-16b7-b4a0-1052-014e6b1e0ff0" Target="fonts/PoppinsMedium.ttf" Type="http://schemas.openxmlformats.org/officeDocument/2006/relationships/font"/><Relationship Id="rId940887e1-61ff-ab48-6867-941acf28af78" Target="fonts/PoppinsRegular.ttf" Type="http://schemas.openxmlformats.org/officeDocument/2006/relationships/font"/><Relationship Id="rId7369620c-24f2-651c-3b87-2793eae783f8" Target="fonts/LibreFranklinMedium.ttf" Type="http://schemas.openxmlformats.org/officeDocument/2006/relationships/font"/><Relationship Id="rId0ec30617-1f57-63cd-0bda-cf98046ec392" Target="fonts/LibreFranklinSemibold.ttf" Type="http://schemas.openxmlformats.org/officeDocument/2006/relationships/font"/><Relationship Id="rIdfc05b7c1-a716-62cc-f797-7bb03176ba74" Target="fonts/LibreFranklinRegular.ttf" Type="http://schemas.openxmlformats.org/officeDocument/2006/relationships/font"/><Relationship Id="rId09680b5d-3120-fd5b-7d58-65cd127b1e5f" Target="fonts/LibreFranklinLight.ttf" Type="http://schemas.openxmlformats.org/officeDocument/2006/relationships/font"/><Relationship Id="rId16386008-529a-ea52-796f-b639b9fa12da" Target="fonts/Roboto.ttf" Type="http://schemas.openxmlformats.org/officeDocument/2006/relationships/font"/></Relationships>
</file>

<file path=word/_rels/footer3.xml.rels><?xml version="1.0" encoding="UTF-8"?><Relationships xmlns="http://schemas.openxmlformats.org/package/2006/relationships"><Relationship Id="rId1" Target="media/image5.png" Type="http://schemas.openxmlformats.org/officeDocument/2006/relationships/image"/></Relationships>
</file>

<file path=word/_rels/header1.xml.rels><?xml version="1.0" encoding="UTF-8"?><Relationships xmlns="http://schemas.openxmlformats.org/package/2006/relationships"><Relationship Id="rId1" Target="media/image4.png" Type="http://schemas.openxmlformats.org/officeDocument/2006/relationships/image"/></Relationships>
</file>

<file path=word/_rels/numbering.xml.rels><?xml version="1.0" encoding="UTF-8"?><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