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3C34" w14:textId="77777777" w:rsidR="00BE050B" w:rsidRPr="00BE050B" w:rsidRDefault="00BE050B" w:rsidP="00BE0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050B">
        <w:rPr>
          <w:rFonts w:ascii="Times New Roman" w:hAnsi="Times New Roman" w:cs="Times New Roman"/>
          <w:b/>
          <w:bCs/>
          <w:sz w:val="24"/>
          <w:szCs w:val="24"/>
        </w:rPr>
        <w:t># Part 2: Framework Selection Decision Memo</w:t>
      </w:r>
    </w:p>
    <w:p w14:paraId="3D1B7BF8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</w:p>
    <w:p w14:paraId="626FB434" w14:textId="77777777" w:rsidR="00BE050B" w:rsidRPr="00BE050B" w:rsidRDefault="00BE050B" w:rsidP="00BE0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050B">
        <w:rPr>
          <w:rFonts w:ascii="Times New Roman" w:hAnsi="Times New Roman" w:cs="Times New Roman"/>
          <w:b/>
          <w:bCs/>
          <w:sz w:val="24"/>
          <w:szCs w:val="24"/>
        </w:rPr>
        <w:t>## Chosen Framework</w:t>
      </w:r>
    </w:p>
    <w:p w14:paraId="72612A4B" w14:textId="248EF1D4" w:rsidR="00BE050B" w:rsidRPr="00BE050B" w:rsidRDefault="00BE050B" w:rsidP="00BE05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Pr="00BE050B">
        <w:rPr>
          <w:rFonts w:ascii="Times New Roman" w:hAnsi="Times New Roman" w:cs="Times New Roman"/>
          <w:b/>
          <w:bCs/>
          <w:sz w:val="24"/>
          <w:szCs w:val="24"/>
        </w:rPr>
        <w:t>Google Agent Development Kit (ADK)</w:t>
      </w:r>
    </w:p>
    <w:p w14:paraId="14A085AC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</w:p>
    <w:p w14:paraId="6D34C5DD" w14:textId="77777777" w:rsidR="00BE050B" w:rsidRPr="00BE050B" w:rsidRDefault="00BE050B" w:rsidP="00BE0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050B">
        <w:rPr>
          <w:rFonts w:ascii="Times New Roman" w:hAnsi="Times New Roman" w:cs="Times New Roman"/>
          <w:b/>
          <w:bCs/>
          <w:sz w:val="24"/>
          <w:szCs w:val="24"/>
        </w:rPr>
        <w:t>## Context</w:t>
      </w:r>
    </w:p>
    <w:p w14:paraId="1C9799D6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The objective is to build a multi-agent system capable of executing natural language</w:t>
      </w:r>
    </w:p>
    <w:p w14:paraId="7EF5659A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QA test cases on a mobile application (Obsidian Android app) using ADB-based</w:t>
      </w:r>
    </w:p>
    <w:p w14:paraId="2747D45C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interactions.</w:t>
      </w:r>
    </w:p>
    <w:p w14:paraId="09AA9A60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</w:p>
    <w:p w14:paraId="70F11D41" w14:textId="77777777" w:rsidR="00BE050B" w:rsidRPr="00BE050B" w:rsidRDefault="00BE050B" w:rsidP="00BE0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050B">
        <w:rPr>
          <w:rFonts w:ascii="Times New Roman" w:hAnsi="Times New Roman" w:cs="Times New Roman"/>
          <w:b/>
          <w:bCs/>
          <w:sz w:val="24"/>
          <w:szCs w:val="24"/>
        </w:rPr>
        <w:t>## Why Google ADK</w:t>
      </w:r>
    </w:p>
    <w:p w14:paraId="6CFC3248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Google ADK is well-suited for this task because it supports:</w:t>
      </w:r>
    </w:p>
    <w:p w14:paraId="2221F51C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- Explicit multi-agent orchestration (Planner, Executor, Supervisor)</w:t>
      </w:r>
    </w:p>
    <w:p w14:paraId="0BC4FDE1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- Reliable tool-calling, which maps naturally to ADB commands</w:t>
      </w:r>
    </w:p>
    <w:p w14:paraId="1F4C57E3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- Strong reasoning capabilities when paired with Gemini models</w:t>
      </w:r>
    </w:p>
    <w:p w14:paraId="4ED46D51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- Modular architecture that allows easy swapping of models or tools</w:t>
      </w:r>
    </w:p>
    <w:p w14:paraId="46728BB3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</w:p>
    <w:p w14:paraId="3366329C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These capabilities align directly with mobile QA automation needs, where agents must</w:t>
      </w:r>
    </w:p>
    <w:p w14:paraId="72B069AE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reason about UI state, execute low-level device commands, and validate outcomes.</w:t>
      </w:r>
    </w:p>
    <w:p w14:paraId="74D31E56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</w:p>
    <w:p w14:paraId="623FB942" w14:textId="77777777" w:rsidR="00BE050B" w:rsidRPr="00BE050B" w:rsidRDefault="00BE050B" w:rsidP="00BE0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050B">
        <w:rPr>
          <w:rFonts w:ascii="Times New Roman" w:hAnsi="Times New Roman" w:cs="Times New Roman"/>
          <w:b/>
          <w:bCs/>
          <w:sz w:val="24"/>
          <w:szCs w:val="24"/>
        </w:rPr>
        <w:t>## Why Not Simular Agent S3</w:t>
      </w:r>
    </w:p>
    <w:p w14:paraId="41B30818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While Simular Agent S3 offers powerful orchestration features, it introduces additional</w:t>
      </w:r>
    </w:p>
    <w:p w14:paraId="0C4A68DF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complexity and abstraction that is unnecessary for a lightweight mobile QA system.</w:t>
      </w:r>
    </w:p>
    <w:p w14:paraId="1DA5F8EC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Its ecosystem is also less documented for Android UI automation compared to ADK.</w:t>
      </w:r>
    </w:p>
    <w:p w14:paraId="034B3B46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</w:p>
    <w:p w14:paraId="782D8F1E" w14:textId="77777777" w:rsidR="00BE050B" w:rsidRPr="00BE050B" w:rsidRDefault="00BE050B" w:rsidP="00BE0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050B">
        <w:rPr>
          <w:rFonts w:ascii="Times New Roman" w:hAnsi="Times New Roman" w:cs="Times New Roman"/>
          <w:b/>
          <w:bCs/>
          <w:sz w:val="24"/>
          <w:szCs w:val="24"/>
        </w:rPr>
        <w:t>## Conclusion</w:t>
      </w:r>
    </w:p>
    <w:p w14:paraId="06D875EE" w14:textId="77777777" w:rsidR="00BE050B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>Google ADK provides the best balance of reasoning, control, and simplicity for building</w:t>
      </w:r>
    </w:p>
    <w:p w14:paraId="666A2C49" w14:textId="2310D87A" w:rsidR="007842B9" w:rsidRPr="00BE050B" w:rsidRDefault="00BE050B" w:rsidP="00BE050B">
      <w:pPr>
        <w:rPr>
          <w:rFonts w:ascii="Times New Roman" w:hAnsi="Times New Roman" w:cs="Times New Roman"/>
          <w:sz w:val="24"/>
          <w:szCs w:val="24"/>
        </w:rPr>
      </w:pPr>
      <w:r w:rsidRPr="00BE050B">
        <w:rPr>
          <w:rFonts w:ascii="Times New Roman" w:hAnsi="Times New Roman" w:cs="Times New Roman"/>
          <w:sz w:val="24"/>
          <w:szCs w:val="24"/>
        </w:rPr>
        <w:t xml:space="preserve">a </w:t>
      </w:r>
      <w:r w:rsidRPr="00BE050B">
        <w:rPr>
          <w:rFonts w:ascii="Times New Roman" w:hAnsi="Times New Roman" w:cs="Times New Roman"/>
          <w:sz w:val="24"/>
          <w:szCs w:val="24"/>
        </w:rPr>
        <w:t>supervisor</w:t>
      </w:r>
      <w:r w:rsidRPr="00BE050B">
        <w:rPr>
          <w:rFonts w:ascii="Times New Roman" w:hAnsi="Times New Roman" w:cs="Times New Roman"/>
          <w:sz w:val="24"/>
          <w:szCs w:val="24"/>
        </w:rPr>
        <w:t>–Planner–Executor QA system for mobile automation.</w:t>
      </w:r>
    </w:p>
    <w:sectPr w:rsidR="007842B9" w:rsidRPr="00BE0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0B"/>
    <w:rsid w:val="005C38CB"/>
    <w:rsid w:val="007842B9"/>
    <w:rsid w:val="00997418"/>
    <w:rsid w:val="00BE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5229"/>
  <w15:chartTrackingRefBased/>
  <w15:docId w15:val="{F0223B8E-60A5-48FF-8474-936C401D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Kalikar</dc:creator>
  <cp:keywords/>
  <dc:description/>
  <cp:lastModifiedBy>Pranesh Kalikar</cp:lastModifiedBy>
  <cp:revision>1</cp:revision>
  <dcterms:created xsi:type="dcterms:W3CDTF">2025-12-15T22:32:00Z</dcterms:created>
  <dcterms:modified xsi:type="dcterms:W3CDTF">2025-12-15T22:35:00Z</dcterms:modified>
</cp:coreProperties>
</file>