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5627D" w14:textId="10DA4BC3" w:rsidR="000250B3" w:rsidRPr="000250B3" w:rsidRDefault="000250B3" w:rsidP="000250B3">
      <w:pPr>
        <w:spacing w:before="240" w:line="360" w:lineRule="auto"/>
        <w:jc w:val="both"/>
        <w:rPr>
          <w:rFonts w:ascii="Times New Roman" w:hAnsi="Times New Roman" w:cs="Times New Roman"/>
          <w:b/>
          <w:bCs/>
          <w:i/>
          <w:iCs/>
          <w:sz w:val="24"/>
          <w:szCs w:val="24"/>
        </w:rPr>
      </w:pPr>
      <w:proofErr w:type="spellStart"/>
      <w:r w:rsidRPr="000250B3">
        <w:rPr>
          <w:rFonts w:ascii="Times New Roman" w:hAnsi="Times New Roman" w:cs="Times New Roman"/>
          <w:b/>
          <w:bCs/>
          <w:i/>
          <w:iCs/>
          <w:sz w:val="24"/>
          <w:szCs w:val="24"/>
        </w:rPr>
        <w:t>i</w:t>
      </w:r>
      <w:proofErr w:type="spellEnd"/>
      <w:r w:rsidRPr="000250B3">
        <w:rPr>
          <w:rFonts w:ascii="Times New Roman" w:hAnsi="Times New Roman" w:cs="Times New Roman"/>
          <w:b/>
          <w:bCs/>
          <w:i/>
          <w:iCs/>
          <w:sz w:val="24"/>
          <w:szCs w:val="24"/>
        </w:rPr>
        <w:t>)</w:t>
      </w:r>
      <w:r w:rsidRPr="000250B3">
        <w:rPr>
          <w:rFonts w:ascii="Times New Roman" w:hAnsi="Times New Roman" w:cs="Times New Roman"/>
          <w:b/>
          <w:bCs/>
          <w:i/>
          <w:iCs/>
          <w:sz w:val="24"/>
          <w:szCs w:val="24"/>
        </w:rPr>
        <w:t xml:space="preserve"> </w:t>
      </w:r>
      <w:r w:rsidRPr="000250B3">
        <w:rPr>
          <w:rFonts w:ascii="Times New Roman" w:hAnsi="Times New Roman" w:cs="Times New Roman"/>
          <w:b/>
          <w:bCs/>
          <w:i/>
          <w:iCs/>
          <w:sz w:val="24"/>
          <w:szCs w:val="24"/>
        </w:rPr>
        <w:t>Explore and write on Professional claims and Facility claims</w:t>
      </w:r>
      <w:r w:rsidRPr="000250B3">
        <w:rPr>
          <w:rFonts w:ascii="Times New Roman" w:hAnsi="Times New Roman" w:cs="Times New Roman"/>
          <w:b/>
          <w:bCs/>
          <w:i/>
          <w:iCs/>
          <w:sz w:val="24"/>
          <w:szCs w:val="24"/>
        </w:rPr>
        <w:t>.</w:t>
      </w:r>
    </w:p>
    <w:p w14:paraId="620839DA" w14:textId="42AF5039" w:rsidR="00AA1AE9" w:rsidRPr="000250B3" w:rsidRDefault="00AA1AE9" w:rsidP="000250B3">
      <w:pPr>
        <w:spacing w:before="240" w:line="360" w:lineRule="auto"/>
        <w:jc w:val="both"/>
        <w:rPr>
          <w:rFonts w:ascii="Times New Roman" w:hAnsi="Times New Roman" w:cs="Times New Roman"/>
          <w:sz w:val="24"/>
          <w:szCs w:val="24"/>
        </w:rPr>
      </w:pPr>
      <w:r w:rsidRPr="000250B3">
        <w:rPr>
          <w:rFonts w:ascii="Times New Roman" w:hAnsi="Times New Roman" w:cs="Times New Roman"/>
          <w:sz w:val="24"/>
          <w:szCs w:val="24"/>
        </w:rPr>
        <w:t>In the US healthcare system, there are two main types of medical claims: professional claims and facility claims.</w:t>
      </w:r>
    </w:p>
    <w:p w14:paraId="70A05B13" w14:textId="77777777" w:rsidR="00AA1AE9" w:rsidRPr="000250B3" w:rsidRDefault="00AA1AE9" w:rsidP="000250B3">
      <w:pPr>
        <w:spacing w:before="240" w:line="360" w:lineRule="auto"/>
        <w:jc w:val="both"/>
        <w:rPr>
          <w:rFonts w:ascii="Times New Roman" w:hAnsi="Times New Roman" w:cs="Times New Roman"/>
          <w:sz w:val="24"/>
          <w:szCs w:val="24"/>
        </w:rPr>
      </w:pPr>
      <w:r w:rsidRPr="000250B3">
        <w:rPr>
          <w:rFonts w:ascii="Times New Roman" w:hAnsi="Times New Roman" w:cs="Times New Roman"/>
          <w:b/>
          <w:bCs/>
          <w:sz w:val="24"/>
          <w:szCs w:val="24"/>
        </w:rPr>
        <w:t>Professional Claims:</w:t>
      </w:r>
      <w:r w:rsidRPr="000250B3">
        <w:rPr>
          <w:rFonts w:ascii="Times New Roman" w:hAnsi="Times New Roman" w:cs="Times New Roman"/>
          <w:sz w:val="24"/>
          <w:szCs w:val="24"/>
        </w:rPr>
        <w:t xml:space="preserve"> Professional claims are used for billing services rendered by individual healthcare providers such as physicians, surgeons, therapists, and other non-institutional healthcare professionals. These claims involve services provided in outpatient settings or non-hospital environments. Professional claims capture details of the services provided, including diagnosis codes, procedure codes, and the provider's information. They are typically submitted using the CMS-1500 billing form.</w:t>
      </w:r>
    </w:p>
    <w:p w14:paraId="52D2E3E8" w14:textId="21993DD3" w:rsidR="00AA1AE9" w:rsidRPr="000250B3" w:rsidRDefault="00AA1AE9" w:rsidP="000250B3">
      <w:pPr>
        <w:spacing w:before="240" w:line="360" w:lineRule="auto"/>
        <w:jc w:val="both"/>
        <w:rPr>
          <w:rFonts w:ascii="Times New Roman" w:hAnsi="Times New Roman" w:cs="Times New Roman"/>
          <w:sz w:val="24"/>
          <w:szCs w:val="24"/>
        </w:rPr>
      </w:pPr>
      <w:r w:rsidRPr="000250B3">
        <w:rPr>
          <w:rFonts w:ascii="Times New Roman" w:hAnsi="Times New Roman" w:cs="Times New Roman"/>
          <w:b/>
          <w:bCs/>
          <w:sz w:val="24"/>
          <w:szCs w:val="24"/>
        </w:rPr>
        <w:t>Facility Claims:</w:t>
      </w:r>
      <w:r w:rsidRPr="000250B3">
        <w:rPr>
          <w:rFonts w:ascii="Times New Roman" w:hAnsi="Times New Roman" w:cs="Times New Roman"/>
          <w:sz w:val="24"/>
          <w:szCs w:val="24"/>
        </w:rPr>
        <w:t xml:space="preserve"> Facility claims are used for billing services provided in a healthcare facility, such as hospitals, nursing homes, or ambulatory surgical centers. These claims involve services provided by institutional healthcare providers, including inpatient stays, surgeries, medical procedures, and other treatments. Facility claims capture information about the facility, patient's admission, dates of service, diagnosis codes, procedure codes, and other relevant details. They are typically submitted using the UB-04 (Uniform Bill 04) billing form.</w:t>
      </w:r>
    </w:p>
    <w:p w14:paraId="0EE59428" w14:textId="3DB20E9E" w:rsidR="000250B3" w:rsidRPr="000250B3" w:rsidRDefault="000250B3" w:rsidP="000250B3">
      <w:pPr>
        <w:spacing w:before="240" w:line="360" w:lineRule="auto"/>
        <w:jc w:val="both"/>
        <w:rPr>
          <w:rFonts w:ascii="Times New Roman" w:hAnsi="Times New Roman" w:cs="Times New Roman"/>
          <w:b/>
          <w:bCs/>
          <w:i/>
          <w:iCs/>
          <w:sz w:val="24"/>
          <w:szCs w:val="24"/>
        </w:rPr>
      </w:pPr>
      <w:r w:rsidRPr="000250B3">
        <w:rPr>
          <w:rFonts w:ascii="Times New Roman" w:hAnsi="Times New Roman" w:cs="Times New Roman"/>
          <w:b/>
          <w:bCs/>
          <w:i/>
          <w:iCs/>
          <w:sz w:val="24"/>
          <w:szCs w:val="24"/>
        </w:rPr>
        <w:t>ii)</w:t>
      </w:r>
      <w:r w:rsidRPr="000250B3">
        <w:rPr>
          <w:rFonts w:ascii="Times New Roman" w:hAnsi="Times New Roman" w:cs="Times New Roman"/>
          <w:b/>
          <w:bCs/>
          <w:i/>
          <w:iCs/>
          <w:sz w:val="24"/>
          <w:szCs w:val="24"/>
        </w:rPr>
        <w:t xml:space="preserve"> B</w:t>
      </w:r>
      <w:r w:rsidRPr="000250B3">
        <w:rPr>
          <w:rFonts w:ascii="Times New Roman" w:hAnsi="Times New Roman" w:cs="Times New Roman"/>
          <w:b/>
          <w:bCs/>
          <w:i/>
          <w:iCs/>
          <w:sz w:val="24"/>
          <w:szCs w:val="24"/>
        </w:rPr>
        <w:t>illing forms CMS-1500 and UB-04</w:t>
      </w:r>
    </w:p>
    <w:p w14:paraId="1B5F4619" w14:textId="77777777" w:rsidR="000250B3" w:rsidRPr="000250B3" w:rsidRDefault="000250B3" w:rsidP="000250B3">
      <w:pPr>
        <w:spacing w:before="240" w:line="360" w:lineRule="auto"/>
        <w:jc w:val="both"/>
        <w:rPr>
          <w:rFonts w:ascii="Times New Roman" w:hAnsi="Times New Roman" w:cs="Times New Roman"/>
          <w:b/>
          <w:bCs/>
          <w:sz w:val="24"/>
          <w:szCs w:val="24"/>
        </w:rPr>
      </w:pPr>
      <w:r w:rsidRPr="000250B3">
        <w:rPr>
          <w:rFonts w:ascii="Times New Roman" w:hAnsi="Times New Roman" w:cs="Times New Roman"/>
          <w:b/>
          <w:bCs/>
          <w:sz w:val="24"/>
          <w:szCs w:val="24"/>
        </w:rPr>
        <w:t>CMS-1500:</w:t>
      </w:r>
    </w:p>
    <w:p w14:paraId="3110F371" w14:textId="77777777" w:rsidR="000250B3" w:rsidRPr="000250B3" w:rsidRDefault="000250B3" w:rsidP="000250B3">
      <w:pPr>
        <w:spacing w:before="240" w:line="360" w:lineRule="auto"/>
        <w:jc w:val="both"/>
        <w:rPr>
          <w:rFonts w:ascii="Times New Roman" w:hAnsi="Times New Roman" w:cs="Times New Roman"/>
          <w:sz w:val="24"/>
          <w:szCs w:val="24"/>
        </w:rPr>
      </w:pPr>
      <w:r w:rsidRPr="000250B3">
        <w:rPr>
          <w:rFonts w:ascii="Times New Roman" w:hAnsi="Times New Roman" w:cs="Times New Roman"/>
          <w:sz w:val="24"/>
          <w:szCs w:val="24"/>
        </w:rPr>
        <w:t>The CMS-1500 form, also known as the Health Insurance Claim Form, is a standardized billing form used for submitting professional claims in the US healthcare system. Here are the key details about the CMS-1500 form:</w:t>
      </w:r>
    </w:p>
    <w:p w14:paraId="7257FF07" w14:textId="77777777" w:rsidR="000250B3" w:rsidRPr="000250B3" w:rsidRDefault="000250B3" w:rsidP="000250B3">
      <w:pPr>
        <w:pStyle w:val="ListParagraph"/>
        <w:numPr>
          <w:ilvl w:val="0"/>
          <w:numId w:val="8"/>
        </w:numPr>
        <w:spacing w:before="240" w:line="360" w:lineRule="auto"/>
        <w:jc w:val="both"/>
        <w:rPr>
          <w:rFonts w:ascii="Times New Roman" w:hAnsi="Times New Roman" w:cs="Times New Roman"/>
          <w:sz w:val="24"/>
          <w:szCs w:val="24"/>
        </w:rPr>
      </w:pPr>
      <w:r w:rsidRPr="000250B3">
        <w:rPr>
          <w:rFonts w:ascii="Times New Roman" w:hAnsi="Times New Roman" w:cs="Times New Roman"/>
          <w:sz w:val="24"/>
          <w:szCs w:val="24"/>
        </w:rPr>
        <w:t>Patient Information: The form collects patient details such as name, address, date of birth, gender, and insurance information. This helps identify the patient and determine their coverage.</w:t>
      </w:r>
    </w:p>
    <w:p w14:paraId="34DFAC99" w14:textId="77777777" w:rsidR="000250B3" w:rsidRPr="000250B3" w:rsidRDefault="000250B3" w:rsidP="000250B3">
      <w:pPr>
        <w:pStyle w:val="ListParagraph"/>
        <w:numPr>
          <w:ilvl w:val="0"/>
          <w:numId w:val="8"/>
        </w:numPr>
        <w:spacing w:before="240" w:line="360" w:lineRule="auto"/>
        <w:jc w:val="both"/>
        <w:rPr>
          <w:rFonts w:ascii="Times New Roman" w:hAnsi="Times New Roman" w:cs="Times New Roman"/>
          <w:sz w:val="24"/>
          <w:szCs w:val="24"/>
        </w:rPr>
      </w:pPr>
      <w:r w:rsidRPr="000250B3">
        <w:rPr>
          <w:rFonts w:ascii="Times New Roman" w:hAnsi="Times New Roman" w:cs="Times New Roman"/>
          <w:sz w:val="24"/>
          <w:szCs w:val="24"/>
        </w:rPr>
        <w:t>Diagnosis and Procedure Codes: The CMS-1500 form includes fields to enter diagnosis codes (ICD-10 codes) that correspond to the patient's condition. Procedure codes (CPT or HCPCS codes) are used to indicate the specific medical services rendered.</w:t>
      </w:r>
    </w:p>
    <w:p w14:paraId="03ED4992" w14:textId="77777777" w:rsidR="000250B3" w:rsidRPr="000250B3" w:rsidRDefault="000250B3" w:rsidP="000250B3">
      <w:pPr>
        <w:pStyle w:val="ListParagraph"/>
        <w:numPr>
          <w:ilvl w:val="0"/>
          <w:numId w:val="8"/>
        </w:numPr>
        <w:spacing w:before="240" w:line="360" w:lineRule="auto"/>
        <w:jc w:val="both"/>
        <w:rPr>
          <w:rFonts w:ascii="Times New Roman" w:hAnsi="Times New Roman" w:cs="Times New Roman"/>
          <w:sz w:val="24"/>
          <w:szCs w:val="24"/>
        </w:rPr>
      </w:pPr>
      <w:r w:rsidRPr="000250B3">
        <w:rPr>
          <w:rFonts w:ascii="Times New Roman" w:hAnsi="Times New Roman" w:cs="Times New Roman"/>
          <w:sz w:val="24"/>
          <w:szCs w:val="24"/>
        </w:rPr>
        <w:lastRenderedPageBreak/>
        <w:t>Provider Information: The form requires the healthcare provider's information, including their name, National Provider Identifier (NPI), Tax Identification Number (TIN), and billing address.</w:t>
      </w:r>
    </w:p>
    <w:p w14:paraId="412C0D4D" w14:textId="77777777" w:rsidR="000250B3" w:rsidRPr="000250B3" w:rsidRDefault="000250B3" w:rsidP="000250B3">
      <w:pPr>
        <w:pStyle w:val="ListParagraph"/>
        <w:numPr>
          <w:ilvl w:val="0"/>
          <w:numId w:val="8"/>
        </w:numPr>
        <w:spacing w:before="240" w:line="360" w:lineRule="auto"/>
        <w:jc w:val="both"/>
        <w:rPr>
          <w:rFonts w:ascii="Times New Roman" w:hAnsi="Times New Roman" w:cs="Times New Roman"/>
          <w:sz w:val="24"/>
          <w:szCs w:val="24"/>
        </w:rPr>
      </w:pPr>
      <w:r w:rsidRPr="000250B3">
        <w:rPr>
          <w:rFonts w:ascii="Times New Roman" w:hAnsi="Times New Roman" w:cs="Times New Roman"/>
          <w:sz w:val="24"/>
          <w:szCs w:val="24"/>
        </w:rPr>
        <w:t>Itemized Services: Providers use the CMS-1500 form to itemize and describe the services provided, including dates of service, description of each service, quantity, and charges.</w:t>
      </w:r>
    </w:p>
    <w:p w14:paraId="520723B4" w14:textId="77777777" w:rsidR="000250B3" w:rsidRPr="000250B3" w:rsidRDefault="000250B3" w:rsidP="000250B3">
      <w:pPr>
        <w:pStyle w:val="ListParagraph"/>
        <w:numPr>
          <w:ilvl w:val="0"/>
          <w:numId w:val="8"/>
        </w:numPr>
        <w:spacing w:before="240" w:line="360" w:lineRule="auto"/>
        <w:jc w:val="both"/>
        <w:rPr>
          <w:rFonts w:ascii="Times New Roman" w:hAnsi="Times New Roman" w:cs="Times New Roman"/>
          <w:sz w:val="24"/>
          <w:szCs w:val="24"/>
        </w:rPr>
      </w:pPr>
      <w:r w:rsidRPr="000250B3">
        <w:rPr>
          <w:rFonts w:ascii="Times New Roman" w:hAnsi="Times New Roman" w:cs="Times New Roman"/>
          <w:sz w:val="24"/>
          <w:szCs w:val="24"/>
        </w:rPr>
        <w:t>Other Relevant Information: The form may include additional sections for indicating the patient's consent, referring physician information, and any special circumstances related to the claim.</w:t>
      </w:r>
    </w:p>
    <w:p w14:paraId="76F19D55" w14:textId="77777777" w:rsidR="000250B3" w:rsidRPr="000250B3" w:rsidRDefault="000250B3" w:rsidP="000250B3">
      <w:pPr>
        <w:spacing w:before="240" w:line="360" w:lineRule="auto"/>
        <w:jc w:val="both"/>
        <w:rPr>
          <w:rFonts w:ascii="Times New Roman" w:hAnsi="Times New Roman" w:cs="Times New Roman"/>
          <w:b/>
          <w:bCs/>
          <w:sz w:val="24"/>
          <w:szCs w:val="24"/>
        </w:rPr>
      </w:pPr>
      <w:r w:rsidRPr="000250B3">
        <w:rPr>
          <w:rFonts w:ascii="Times New Roman" w:hAnsi="Times New Roman" w:cs="Times New Roman"/>
          <w:b/>
          <w:bCs/>
          <w:sz w:val="24"/>
          <w:szCs w:val="24"/>
        </w:rPr>
        <w:t>UB-04:</w:t>
      </w:r>
    </w:p>
    <w:p w14:paraId="2E2DCA21" w14:textId="77777777" w:rsidR="000250B3" w:rsidRPr="000250B3" w:rsidRDefault="000250B3" w:rsidP="000250B3">
      <w:pPr>
        <w:spacing w:before="240" w:line="360" w:lineRule="auto"/>
        <w:jc w:val="both"/>
        <w:rPr>
          <w:rFonts w:ascii="Times New Roman" w:hAnsi="Times New Roman" w:cs="Times New Roman"/>
          <w:sz w:val="24"/>
          <w:szCs w:val="24"/>
        </w:rPr>
      </w:pPr>
      <w:r w:rsidRPr="000250B3">
        <w:rPr>
          <w:rFonts w:ascii="Times New Roman" w:hAnsi="Times New Roman" w:cs="Times New Roman"/>
          <w:sz w:val="24"/>
          <w:szCs w:val="24"/>
        </w:rPr>
        <w:t>The UB-04 form, also known as the Uniform Bill 04 or CMS-1450, is a standardized billing form used for submitting facility claims in the US healthcare system. Here are the key details about the UB-04 form:</w:t>
      </w:r>
    </w:p>
    <w:p w14:paraId="2DB01E65" w14:textId="77777777" w:rsidR="000250B3" w:rsidRPr="000250B3" w:rsidRDefault="000250B3" w:rsidP="000250B3">
      <w:pPr>
        <w:pStyle w:val="ListParagraph"/>
        <w:numPr>
          <w:ilvl w:val="0"/>
          <w:numId w:val="9"/>
        </w:numPr>
        <w:spacing w:before="240" w:line="360" w:lineRule="auto"/>
        <w:jc w:val="both"/>
        <w:rPr>
          <w:rFonts w:ascii="Times New Roman" w:hAnsi="Times New Roman" w:cs="Times New Roman"/>
          <w:sz w:val="24"/>
          <w:szCs w:val="24"/>
        </w:rPr>
      </w:pPr>
      <w:r w:rsidRPr="000250B3">
        <w:rPr>
          <w:rFonts w:ascii="Times New Roman" w:hAnsi="Times New Roman" w:cs="Times New Roman"/>
          <w:sz w:val="24"/>
          <w:szCs w:val="24"/>
        </w:rPr>
        <w:t>Facility Information: The UB-04 form captures detailed information about the healthcare facility where the services were provided. This includes the facility's name, address, type of facility (e.g., hospital, nursing home), and its unique identifier (Provider Transaction Access Number, or PTAN).</w:t>
      </w:r>
    </w:p>
    <w:p w14:paraId="588ACA54" w14:textId="77777777" w:rsidR="000250B3" w:rsidRPr="000250B3" w:rsidRDefault="000250B3" w:rsidP="000250B3">
      <w:pPr>
        <w:pStyle w:val="ListParagraph"/>
        <w:numPr>
          <w:ilvl w:val="0"/>
          <w:numId w:val="9"/>
        </w:numPr>
        <w:spacing w:before="240" w:line="360" w:lineRule="auto"/>
        <w:jc w:val="both"/>
        <w:rPr>
          <w:rFonts w:ascii="Times New Roman" w:hAnsi="Times New Roman" w:cs="Times New Roman"/>
          <w:sz w:val="24"/>
          <w:szCs w:val="24"/>
        </w:rPr>
      </w:pPr>
      <w:r w:rsidRPr="000250B3">
        <w:rPr>
          <w:rFonts w:ascii="Times New Roman" w:hAnsi="Times New Roman" w:cs="Times New Roman"/>
          <w:sz w:val="24"/>
          <w:szCs w:val="24"/>
        </w:rPr>
        <w:t xml:space="preserve">Patient Information: </w:t>
      </w:r>
      <w:proofErr w:type="gramStart"/>
      <w:r w:rsidRPr="000250B3">
        <w:rPr>
          <w:rFonts w:ascii="Times New Roman" w:hAnsi="Times New Roman" w:cs="Times New Roman"/>
          <w:sz w:val="24"/>
          <w:szCs w:val="24"/>
        </w:rPr>
        <w:t>Similar to</w:t>
      </w:r>
      <w:proofErr w:type="gramEnd"/>
      <w:r w:rsidRPr="000250B3">
        <w:rPr>
          <w:rFonts w:ascii="Times New Roman" w:hAnsi="Times New Roman" w:cs="Times New Roman"/>
          <w:sz w:val="24"/>
          <w:szCs w:val="24"/>
        </w:rPr>
        <w:t xml:space="preserve"> the CMS-1500 form, the UB-04 collects patient information such as name, address, date of birth, and insurance details. This helps identify the patient and determine their coverage.</w:t>
      </w:r>
    </w:p>
    <w:p w14:paraId="5F80D6D9" w14:textId="77777777" w:rsidR="000250B3" w:rsidRPr="000250B3" w:rsidRDefault="000250B3" w:rsidP="000250B3">
      <w:pPr>
        <w:pStyle w:val="ListParagraph"/>
        <w:numPr>
          <w:ilvl w:val="0"/>
          <w:numId w:val="9"/>
        </w:numPr>
        <w:spacing w:before="240" w:line="360" w:lineRule="auto"/>
        <w:jc w:val="both"/>
        <w:rPr>
          <w:rFonts w:ascii="Times New Roman" w:hAnsi="Times New Roman" w:cs="Times New Roman"/>
          <w:sz w:val="24"/>
          <w:szCs w:val="24"/>
        </w:rPr>
      </w:pPr>
      <w:r w:rsidRPr="000250B3">
        <w:rPr>
          <w:rFonts w:ascii="Times New Roman" w:hAnsi="Times New Roman" w:cs="Times New Roman"/>
          <w:sz w:val="24"/>
          <w:szCs w:val="24"/>
        </w:rPr>
        <w:t>Diagnosis and Procedure Codes: The UB-04 form includes fields to enter diagnosis codes (ICD-10 codes) and procedure codes (CPT or HCPCS codes) that correspond to the patient's condition and the services rendered.</w:t>
      </w:r>
    </w:p>
    <w:p w14:paraId="6CBF36F8" w14:textId="77777777" w:rsidR="000250B3" w:rsidRPr="000250B3" w:rsidRDefault="000250B3" w:rsidP="000250B3">
      <w:pPr>
        <w:pStyle w:val="ListParagraph"/>
        <w:numPr>
          <w:ilvl w:val="0"/>
          <w:numId w:val="9"/>
        </w:numPr>
        <w:spacing w:before="240" w:line="360" w:lineRule="auto"/>
        <w:jc w:val="both"/>
        <w:rPr>
          <w:rFonts w:ascii="Times New Roman" w:hAnsi="Times New Roman" w:cs="Times New Roman"/>
          <w:sz w:val="24"/>
          <w:szCs w:val="24"/>
        </w:rPr>
      </w:pPr>
      <w:r w:rsidRPr="000250B3">
        <w:rPr>
          <w:rFonts w:ascii="Times New Roman" w:hAnsi="Times New Roman" w:cs="Times New Roman"/>
          <w:sz w:val="24"/>
          <w:szCs w:val="24"/>
        </w:rPr>
        <w:t>Admission and Discharge Details: The form includes fields to indicate the patient's admission and discharge dates, as well as the type of admission (e.g., emergency, elective) and discharge status (e.g., transferred, expired).</w:t>
      </w:r>
    </w:p>
    <w:p w14:paraId="3DE4D4CE" w14:textId="77777777" w:rsidR="000250B3" w:rsidRPr="000250B3" w:rsidRDefault="000250B3" w:rsidP="000250B3">
      <w:pPr>
        <w:pStyle w:val="ListParagraph"/>
        <w:numPr>
          <w:ilvl w:val="0"/>
          <w:numId w:val="9"/>
        </w:numPr>
        <w:spacing w:before="240" w:line="360" w:lineRule="auto"/>
        <w:jc w:val="both"/>
        <w:rPr>
          <w:rFonts w:ascii="Times New Roman" w:hAnsi="Times New Roman" w:cs="Times New Roman"/>
          <w:sz w:val="24"/>
          <w:szCs w:val="24"/>
        </w:rPr>
      </w:pPr>
      <w:r w:rsidRPr="000250B3">
        <w:rPr>
          <w:rFonts w:ascii="Times New Roman" w:hAnsi="Times New Roman" w:cs="Times New Roman"/>
          <w:sz w:val="24"/>
          <w:szCs w:val="24"/>
        </w:rPr>
        <w:t>Itemized Services: Providers use the UB-04 form to itemize and describe the services provided during the patient's stay or visit. This may include room charges, laboratory tests, surgeries, medications, and other treatments.</w:t>
      </w:r>
    </w:p>
    <w:p w14:paraId="0EC4C66B" w14:textId="77777777" w:rsidR="000250B3" w:rsidRPr="000250B3" w:rsidRDefault="000250B3" w:rsidP="000250B3">
      <w:pPr>
        <w:pStyle w:val="ListParagraph"/>
        <w:numPr>
          <w:ilvl w:val="0"/>
          <w:numId w:val="9"/>
        </w:numPr>
        <w:spacing w:before="240" w:line="360" w:lineRule="auto"/>
        <w:jc w:val="both"/>
        <w:rPr>
          <w:rFonts w:ascii="Times New Roman" w:hAnsi="Times New Roman" w:cs="Times New Roman"/>
          <w:sz w:val="24"/>
          <w:szCs w:val="24"/>
        </w:rPr>
      </w:pPr>
      <w:r w:rsidRPr="000250B3">
        <w:rPr>
          <w:rFonts w:ascii="Times New Roman" w:hAnsi="Times New Roman" w:cs="Times New Roman"/>
          <w:sz w:val="24"/>
          <w:szCs w:val="24"/>
        </w:rPr>
        <w:lastRenderedPageBreak/>
        <w:t>Other Relevant Information: The form may include additional sections for indicating the patient's status (e.g., Medicare beneficiary), occurrence codes (e.g., accident details), and any special circumstances related to the claim.</w:t>
      </w:r>
    </w:p>
    <w:p w14:paraId="79B4DADD" w14:textId="43D1C69A" w:rsidR="000250B3" w:rsidRPr="000250B3" w:rsidRDefault="000250B3" w:rsidP="000250B3">
      <w:pPr>
        <w:spacing w:before="240" w:line="360" w:lineRule="auto"/>
        <w:jc w:val="both"/>
        <w:rPr>
          <w:rFonts w:ascii="Times New Roman" w:hAnsi="Times New Roman" w:cs="Times New Roman"/>
          <w:b/>
          <w:bCs/>
          <w:i/>
          <w:iCs/>
          <w:sz w:val="24"/>
          <w:szCs w:val="24"/>
        </w:rPr>
      </w:pPr>
      <w:r w:rsidRPr="000250B3">
        <w:rPr>
          <w:rFonts w:ascii="Times New Roman" w:hAnsi="Times New Roman" w:cs="Times New Roman"/>
          <w:b/>
          <w:bCs/>
          <w:i/>
          <w:iCs/>
          <w:sz w:val="24"/>
          <w:szCs w:val="24"/>
        </w:rPr>
        <w:t>iii) Medical Claim Flow Process</w:t>
      </w:r>
    </w:p>
    <w:p w14:paraId="2A3D47B9" w14:textId="77777777" w:rsidR="000250B3" w:rsidRPr="000250B3" w:rsidRDefault="000250B3" w:rsidP="000250B3">
      <w:pPr>
        <w:spacing w:before="240" w:line="360" w:lineRule="auto"/>
        <w:jc w:val="both"/>
        <w:rPr>
          <w:rFonts w:ascii="Times New Roman" w:hAnsi="Times New Roman" w:cs="Times New Roman"/>
          <w:sz w:val="24"/>
          <w:szCs w:val="24"/>
        </w:rPr>
      </w:pPr>
      <w:r w:rsidRPr="000250B3">
        <w:rPr>
          <w:rFonts w:ascii="Times New Roman" w:hAnsi="Times New Roman" w:cs="Times New Roman"/>
          <w:sz w:val="24"/>
          <w:szCs w:val="24"/>
        </w:rPr>
        <w:t>The medical claim flow process involves several steps from the point of service delivery to reimbursement. Here's a simplified overview of the process:</w:t>
      </w:r>
    </w:p>
    <w:p w14:paraId="0BF54C5E" w14:textId="77777777" w:rsidR="000250B3" w:rsidRPr="000250B3" w:rsidRDefault="000250B3" w:rsidP="000250B3">
      <w:pPr>
        <w:pStyle w:val="ListParagraph"/>
        <w:numPr>
          <w:ilvl w:val="0"/>
          <w:numId w:val="10"/>
        </w:numPr>
        <w:spacing w:before="240" w:line="360" w:lineRule="auto"/>
        <w:jc w:val="both"/>
        <w:rPr>
          <w:rFonts w:ascii="Times New Roman" w:hAnsi="Times New Roman" w:cs="Times New Roman"/>
          <w:sz w:val="24"/>
          <w:szCs w:val="24"/>
        </w:rPr>
      </w:pPr>
      <w:r w:rsidRPr="000250B3">
        <w:rPr>
          <w:rFonts w:ascii="Times New Roman" w:hAnsi="Times New Roman" w:cs="Times New Roman"/>
          <w:sz w:val="24"/>
          <w:szCs w:val="24"/>
        </w:rPr>
        <w:t>Patient Encounter: The patient receives medical services from a healthcare provider, whether in an outpatient or facility setting. During the encounter, relevant information such as diagnosis, treatments, and procedures performed are documented.</w:t>
      </w:r>
    </w:p>
    <w:p w14:paraId="5C7F628D" w14:textId="77777777" w:rsidR="000250B3" w:rsidRPr="000250B3" w:rsidRDefault="000250B3" w:rsidP="000250B3">
      <w:pPr>
        <w:pStyle w:val="ListParagraph"/>
        <w:numPr>
          <w:ilvl w:val="0"/>
          <w:numId w:val="10"/>
        </w:numPr>
        <w:spacing w:before="240" w:line="360" w:lineRule="auto"/>
        <w:jc w:val="both"/>
        <w:rPr>
          <w:rFonts w:ascii="Times New Roman" w:hAnsi="Times New Roman" w:cs="Times New Roman"/>
          <w:sz w:val="24"/>
          <w:szCs w:val="24"/>
        </w:rPr>
      </w:pPr>
      <w:r w:rsidRPr="000250B3">
        <w:rPr>
          <w:rFonts w:ascii="Times New Roman" w:hAnsi="Times New Roman" w:cs="Times New Roman"/>
          <w:sz w:val="24"/>
          <w:szCs w:val="24"/>
        </w:rPr>
        <w:t>Claim Creation: After the patient encounter, the healthcare provider or their billing staff creates a claim based on the services provided. They gather all necessary information, including patient demographics, diagnosis codes, procedure codes, and other supporting documentation.</w:t>
      </w:r>
    </w:p>
    <w:p w14:paraId="1DF4A21A" w14:textId="77777777" w:rsidR="000250B3" w:rsidRPr="000250B3" w:rsidRDefault="000250B3" w:rsidP="000250B3">
      <w:pPr>
        <w:pStyle w:val="ListParagraph"/>
        <w:numPr>
          <w:ilvl w:val="0"/>
          <w:numId w:val="10"/>
        </w:numPr>
        <w:spacing w:before="240" w:line="360" w:lineRule="auto"/>
        <w:jc w:val="both"/>
        <w:rPr>
          <w:rFonts w:ascii="Times New Roman" w:hAnsi="Times New Roman" w:cs="Times New Roman"/>
          <w:sz w:val="24"/>
          <w:szCs w:val="24"/>
        </w:rPr>
      </w:pPr>
      <w:r w:rsidRPr="000250B3">
        <w:rPr>
          <w:rFonts w:ascii="Times New Roman" w:hAnsi="Times New Roman" w:cs="Times New Roman"/>
          <w:sz w:val="24"/>
          <w:szCs w:val="24"/>
        </w:rPr>
        <w:t>Claim Submission: The created claim is then submitted to the patient's insurance company or payer electronically or via paper submission. The claim contains all the required information for processing and reimbursement.</w:t>
      </w:r>
    </w:p>
    <w:p w14:paraId="4CFB81FB" w14:textId="77777777" w:rsidR="000250B3" w:rsidRPr="000250B3" w:rsidRDefault="000250B3" w:rsidP="000250B3">
      <w:pPr>
        <w:pStyle w:val="ListParagraph"/>
        <w:numPr>
          <w:ilvl w:val="0"/>
          <w:numId w:val="10"/>
        </w:numPr>
        <w:spacing w:before="240" w:line="360" w:lineRule="auto"/>
        <w:jc w:val="both"/>
        <w:rPr>
          <w:rFonts w:ascii="Times New Roman" w:hAnsi="Times New Roman" w:cs="Times New Roman"/>
          <w:sz w:val="24"/>
          <w:szCs w:val="24"/>
        </w:rPr>
      </w:pPr>
      <w:r w:rsidRPr="000250B3">
        <w:rPr>
          <w:rFonts w:ascii="Times New Roman" w:hAnsi="Times New Roman" w:cs="Times New Roman"/>
          <w:sz w:val="24"/>
          <w:szCs w:val="24"/>
        </w:rPr>
        <w:t>Claim Adjudication: The insurance company or payer reviews the claim to determine coverage, medical necessity, and reimbursement eligibility. They cross-check the provided information with the patient's insurance plan and applicable guidelines.</w:t>
      </w:r>
    </w:p>
    <w:p w14:paraId="67B65F69" w14:textId="77777777" w:rsidR="000250B3" w:rsidRPr="000250B3" w:rsidRDefault="000250B3" w:rsidP="000250B3">
      <w:pPr>
        <w:pStyle w:val="ListParagraph"/>
        <w:numPr>
          <w:ilvl w:val="0"/>
          <w:numId w:val="10"/>
        </w:numPr>
        <w:spacing w:before="240" w:line="360" w:lineRule="auto"/>
        <w:jc w:val="both"/>
        <w:rPr>
          <w:rFonts w:ascii="Times New Roman" w:hAnsi="Times New Roman" w:cs="Times New Roman"/>
          <w:sz w:val="24"/>
          <w:szCs w:val="24"/>
        </w:rPr>
      </w:pPr>
      <w:r w:rsidRPr="000250B3">
        <w:rPr>
          <w:rFonts w:ascii="Times New Roman" w:hAnsi="Times New Roman" w:cs="Times New Roman"/>
          <w:sz w:val="24"/>
          <w:szCs w:val="24"/>
        </w:rPr>
        <w:t>Payment and Explanation of Benefits (EOB): If the claim is approved, the insurance company processes the claim and issues payment to the healthcare provider. Along with payment, an Explanation of Benefits (EOB) is sent to the patient and provider, detailing the services covered, amounts paid, and any patient responsibility.</w:t>
      </w:r>
    </w:p>
    <w:p w14:paraId="5A772831" w14:textId="77777777" w:rsidR="000250B3" w:rsidRPr="000250B3" w:rsidRDefault="000250B3" w:rsidP="000250B3">
      <w:pPr>
        <w:pStyle w:val="ListParagraph"/>
        <w:numPr>
          <w:ilvl w:val="0"/>
          <w:numId w:val="10"/>
        </w:numPr>
        <w:spacing w:before="240" w:line="360" w:lineRule="auto"/>
        <w:jc w:val="both"/>
        <w:rPr>
          <w:rFonts w:ascii="Times New Roman" w:hAnsi="Times New Roman" w:cs="Times New Roman"/>
          <w:sz w:val="24"/>
          <w:szCs w:val="24"/>
        </w:rPr>
      </w:pPr>
      <w:r w:rsidRPr="000250B3">
        <w:rPr>
          <w:rFonts w:ascii="Times New Roman" w:hAnsi="Times New Roman" w:cs="Times New Roman"/>
          <w:sz w:val="24"/>
          <w:szCs w:val="24"/>
        </w:rPr>
        <w:t>Patient Billing: The healthcare provider then bills the patient for any remaining balances not covered by insurance, such as deductibles, co-pays, or co-insurance. The patient is responsible for paying these amounts.</w:t>
      </w:r>
    </w:p>
    <w:p w14:paraId="02BF2666" w14:textId="771641AB" w:rsidR="00011EB2" w:rsidRPr="000250B3" w:rsidRDefault="000250B3" w:rsidP="0081436E">
      <w:pPr>
        <w:pStyle w:val="ListParagraph"/>
        <w:numPr>
          <w:ilvl w:val="0"/>
          <w:numId w:val="10"/>
        </w:numPr>
        <w:spacing w:before="240" w:line="360" w:lineRule="auto"/>
        <w:jc w:val="both"/>
        <w:rPr>
          <w:rFonts w:ascii="Times New Roman" w:hAnsi="Times New Roman" w:cs="Times New Roman"/>
          <w:sz w:val="24"/>
          <w:szCs w:val="24"/>
        </w:rPr>
      </w:pPr>
      <w:r w:rsidRPr="000250B3">
        <w:rPr>
          <w:rFonts w:ascii="Times New Roman" w:hAnsi="Times New Roman" w:cs="Times New Roman"/>
          <w:sz w:val="24"/>
          <w:szCs w:val="24"/>
        </w:rPr>
        <w:t>Reimbursement: The healthcare provider receives reimbursement for the services rendered either from the insurance company, the patient, or a combination of both, depending on the insurance coverage and patient responsibility.</w:t>
      </w:r>
    </w:p>
    <w:sectPr w:rsidR="00011EB2" w:rsidRPr="00025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44852"/>
    <w:multiLevelType w:val="multilevel"/>
    <w:tmpl w:val="C6B45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BC37F5"/>
    <w:multiLevelType w:val="multilevel"/>
    <w:tmpl w:val="E3AA8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346344"/>
    <w:multiLevelType w:val="hybridMultilevel"/>
    <w:tmpl w:val="01FEB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EE246C"/>
    <w:multiLevelType w:val="multilevel"/>
    <w:tmpl w:val="0DF4B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B23ABB"/>
    <w:multiLevelType w:val="multilevel"/>
    <w:tmpl w:val="C6B45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295D4E"/>
    <w:multiLevelType w:val="multilevel"/>
    <w:tmpl w:val="7C3479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E604CD"/>
    <w:multiLevelType w:val="multilevel"/>
    <w:tmpl w:val="AACE3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6572B6"/>
    <w:multiLevelType w:val="hybridMultilevel"/>
    <w:tmpl w:val="F05A7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6B754A"/>
    <w:multiLevelType w:val="multilevel"/>
    <w:tmpl w:val="BFEAF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E95386"/>
    <w:multiLevelType w:val="multilevel"/>
    <w:tmpl w:val="FE48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38908297">
    <w:abstractNumId w:val="3"/>
  </w:num>
  <w:num w:numId="2" w16cid:durableId="2083486729">
    <w:abstractNumId w:val="4"/>
  </w:num>
  <w:num w:numId="3" w16cid:durableId="1244412606">
    <w:abstractNumId w:val="9"/>
  </w:num>
  <w:num w:numId="4" w16cid:durableId="1281763973">
    <w:abstractNumId w:val="5"/>
  </w:num>
  <w:num w:numId="5" w16cid:durableId="1804691163">
    <w:abstractNumId w:val="1"/>
  </w:num>
  <w:num w:numId="6" w16cid:durableId="252591433">
    <w:abstractNumId w:val="6"/>
  </w:num>
  <w:num w:numId="7" w16cid:durableId="603421088">
    <w:abstractNumId w:val="8"/>
  </w:num>
  <w:num w:numId="8" w16cid:durableId="1456287292">
    <w:abstractNumId w:val="7"/>
  </w:num>
  <w:num w:numId="9" w16cid:durableId="738670713">
    <w:abstractNumId w:val="2"/>
  </w:num>
  <w:num w:numId="10" w16cid:durableId="791099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E88"/>
    <w:rsid w:val="00011EB2"/>
    <w:rsid w:val="000250B3"/>
    <w:rsid w:val="00267B93"/>
    <w:rsid w:val="002F3E88"/>
    <w:rsid w:val="004F302F"/>
    <w:rsid w:val="00AA1AE9"/>
    <w:rsid w:val="00DD2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FAA90"/>
  <w15:chartTrackingRefBased/>
  <w15:docId w15:val="{AB4C5590-A016-4FAB-8F95-F91212578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1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provider">
    <w:name w:val="ui-provider"/>
    <w:basedOn w:val="DefaultParagraphFont"/>
    <w:rsid w:val="000250B3"/>
  </w:style>
  <w:style w:type="paragraph" w:styleId="ListParagraph">
    <w:name w:val="List Paragraph"/>
    <w:basedOn w:val="Normal"/>
    <w:uiPriority w:val="34"/>
    <w:qFormat/>
    <w:rsid w:val="000250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627615">
      <w:bodyDiv w:val="1"/>
      <w:marLeft w:val="0"/>
      <w:marRight w:val="0"/>
      <w:marTop w:val="0"/>
      <w:marBottom w:val="0"/>
      <w:divBdr>
        <w:top w:val="none" w:sz="0" w:space="0" w:color="auto"/>
        <w:left w:val="none" w:sz="0" w:space="0" w:color="auto"/>
        <w:bottom w:val="none" w:sz="0" w:space="0" w:color="auto"/>
        <w:right w:val="none" w:sz="0" w:space="0" w:color="auto"/>
      </w:divBdr>
    </w:div>
    <w:div w:id="969436042">
      <w:bodyDiv w:val="1"/>
      <w:marLeft w:val="0"/>
      <w:marRight w:val="0"/>
      <w:marTop w:val="0"/>
      <w:marBottom w:val="0"/>
      <w:divBdr>
        <w:top w:val="none" w:sz="0" w:space="0" w:color="auto"/>
        <w:left w:val="none" w:sz="0" w:space="0" w:color="auto"/>
        <w:bottom w:val="none" w:sz="0" w:space="0" w:color="auto"/>
        <w:right w:val="none" w:sz="0" w:space="0" w:color="auto"/>
      </w:divBdr>
    </w:div>
    <w:div w:id="1218662039">
      <w:bodyDiv w:val="1"/>
      <w:marLeft w:val="0"/>
      <w:marRight w:val="0"/>
      <w:marTop w:val="0"/>
      <w:marBottom w:val="0"/>
      <w:divBdr>
        <w:top w:val="none" w:sz="0" w:space="0" w:color="auto"/>
        <w:left w:val="none" w:sz="0" w:space="0" w:color="auto"/>
        <w:bottom w:val="none" w:sz="0" w:space="0" w:color="auto"/>
        <w:right w:val="none" w:sz="0" w:space="0" w:color="auto"/>
      </w:divBdr>
    </w:div>
    <w:div w:id="138926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904</Words>
  <Characters>5158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Cotiviti</Company>
  <LinksUpToDate>false</LinksUpToDate>
  <CharactersWithSpaces>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Kansakar, Pranima</dc:creator>
  <cp:keywords/>
  <dc:description/>
  <cp:lastModifiedBy>Kansakar, Pranima</cp:lastModifiedBy>
  <cp:revision>2</cp:revision>
  <dcterms:created xsi:type="dcterms:W3CDTF">2023-05-29T13:07:00Z</dcterms:created>
  <dcterms:modified xsi:type="dcterms:W3CDTF">2023-05-29T14:48:00Z</dcterms:modified>
</cp:coreProperties>
</file>