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i w:val="0"/>
          <w:color w:val="17365d"/>
        </w:rPr>
      </w:pPr>
      <w:r w:rsidDel="00000000" w:rsidR="00000000" w:rsidRPr="00000000">
        <w:rPr>
          <w:rtl w:val="0"/>
        </w:rPr>
        <w:t xml:space="preserve">07. Percentage, Profit and 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examination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36%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the pass marks. If a student gets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17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marks and fails by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marks, what are the maximum marks?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the student scored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more marks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(17+10=27)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he would have passed.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total marks be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 Passing marks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27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×100=36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T=75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earns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25%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more than B. By how much percent is B’s income less than that of A?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A=B+25% of 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125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B=0.8A=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80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B=A-20% of 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election, one of the two candidates get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42%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total votes and still loses by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368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votes. What is the total number of votes?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candidate scored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=42% of the votes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candidate scored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=100-42=58% of the votes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candidate lost by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=58%-42%=16% of the votes=368 votes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votes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16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×368=2300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gave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30%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his money to his wife,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40%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remainder to his son and the remaining money equally to his three daughters. If each daughter gets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Rs 224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what does the wife get?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 man has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money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x=0.3x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=x-0.3x=0.7x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×0.7x=0.28x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=0.7x-0.28x=0.42x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×0.42x=0.14x=224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x=1600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=0.3x=480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price of sugar is decreased by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10%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To get back to its original value, the new price must be increased by what percent?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 the price was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decrement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=90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increment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=90×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100+x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x=11.11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article is sold at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Rs 45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 a loss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10%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If it is sold at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Rs 65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gain percent is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cost price be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=0.9x=45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=x=50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SP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=65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 profit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65-50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×100=30%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selling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150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mangoes, a fruit seller gains the S.P.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30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mangoes. His gain is what percent?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SP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mango be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Rs.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150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mango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 = SP of 30 mangoes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=30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=150-30=120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 profit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120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×100=25%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soap company sells soap at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Rs 15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gives a spoon worth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Rs 1.80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free with it, making a profit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10%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cost price of soap is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 SP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excluding free spoon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=15-1.8=13.2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CP be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 profit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13.2-x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×100=10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x=12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entry ticket to a trade fair was increased by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20%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Owing to that, the number of visitors was reduced by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10%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daily money receipts, however, increased by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 the cost of ticket was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 number of visitors was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 sale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=10×10=100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cost of ticket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number of visitors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net sale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=12×9=108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in net sale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=8%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cost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 kg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sweets increases every year by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10%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Therefore, after two years, the cost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 kg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sweets will be increased by what percent?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original cost be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year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100+10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×100=110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year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100+10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×110=121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 increase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121-100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×100=21%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marks obtained by two candidates A and B in an exam are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625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575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respectively. Marks of A exceed that of B by what percent?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 (increase)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625-575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575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×100=8.7%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reduction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20%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price of sugar enables a purchaser to obtain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5 kg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more sugar for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Rs 100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price of sugar per kg before reduction is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original cost per kg be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kgs that can be purchased for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Rs. 100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(@ rate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cost per kg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=x-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x=0.8x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kgs that can be purchased for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Rs. 100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(@ rate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0.8x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0.8x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+5=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0.8x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spends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25%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his income on house rent,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45%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his income on food and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40%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balance on conveyance. If he is left with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Rs. 540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his income is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man’s income be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25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x=0.25x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45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x=0.45x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=x-(0.25x+0.45x)=0.3x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Conveyance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×0.3x=0.12x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=0.3x-0.12x=0.18x=540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x=3000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competitive exam, all the candidates securing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60%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more marks were selected. Mohan secured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240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marks, which were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60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less than the last selected candidate. The total marks were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Mohan scored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60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more marks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(240+60=300)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he would have been selected.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total marks be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 Passing marks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300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×100=60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T=500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18%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same as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90%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60%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18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90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x=5y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60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 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60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5y=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300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y=300% of 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price of kerosene increases by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25%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By how much percentage a family must reduce its consumption of kerosene, so as not to increase the monthly expenditure on kerosene?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original price be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original consumption be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monthly expenditure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=xy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price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=x+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25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new consumption be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monthly expenditure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x×a=xy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80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y=y-20% of 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 reduction in consumption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=20%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volleyball team has won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30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games out of the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40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played. If it has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12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more games to play, how many of these must the team win to make its record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75%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season?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 the number of games needed to be won to make win rate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75%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 rate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30+x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40+12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×100=75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4800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 of the company,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officers. If the officers’ staff were to be reduced by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what percent of the remaining employees would then be officers?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officers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=4800×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=1600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number of officers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=800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total number of emp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=4800-800=4000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800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4000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×100=20%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certain day, a vendor began his business with some apples. Between the opening and noon, he sold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40%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apples and between noon and closing, he sold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60%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apples which remained. What percent of the original apples did he sell?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total number of apples be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 before noon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×100=40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=60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 after noon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60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×60=36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sold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=40+36=76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8%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subtracted from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equal to multiplying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which number?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x-8% of x=x-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8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x=0.92x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sold two cameras for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$924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each. On one he gained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20%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on the other he lost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20%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How much does he lose in the whole transaction? (Loss percentage)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of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camera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924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1.2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=770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of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camera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924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0.8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=1155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 CP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=770+1155=1925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 SP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=924+924=1848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 loss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1925-1848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1925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×100=4%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shop owner buys egg for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cents per dozen and sells them for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P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cents per egg. At this rate, what is the profit percentage?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per dozen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per dozen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P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×12=3P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 profit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3P-P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P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×100=200%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 sells a shirt at a profit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25%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Had he bought it at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25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percent less and sold it for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Rs 25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less, he would have gained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25%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cost price of the shirt is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2 situations in the sum: Actual and Hypothetical.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=x+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25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Hypothetical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=x-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25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x–25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 profit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SP-CP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CP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×100=25%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5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4</m:t>
                    </m:r>
                  </m:den>
                </m:f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x-25</m:t>
                </m: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3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4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num>
          <m:den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3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4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×100=25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x=80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a number of electronic items, a person purchases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60%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refrigerator.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5%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these were found to be defective. The percentage of defective refrigerators in all is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 total 2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00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items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Refrigerators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=60% of 200=120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Defective refrigerators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=5%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refrigerators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 of defective refrigerators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6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200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×100=3%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1950, when Tom was discharged from the army, he has gained two pounds every year. In 1980, he was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40%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heavier than he was in 1950. What percent of his 1995’s weight was his 1980’s weight?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weight of Tom in 1950 be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 gained till 1980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=0.4x=30×2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x=150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 in 1980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=150+30×2=210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 in 1995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=150+45×2=240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210=y% of 240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y=87.5</m:t>
        </m:r>
      </m:oMath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576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Noto Sans Symbols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</w:t>
    </w:r>
  </w:p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single"/>
        <w:shd w:fill="auto" w:val="clear"/>
        <w:vertAlign w:val="baseline"/>
        <w:rtl w:val="0"/>
      </w:rPr>
      <w:t xml:space="preserve">Address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: Akshay Study Abroad Consultants, W-3/4, Chandan Apartment, Besides Rohan Heights, Dsouza Colony, Off College Road, Nashik- 422005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single"/>
        <w:shd w:fill="auto" w:val="clear"/>
        <w:vertAlign w:val="baseline"/>
        <w:rtl w:val="0"/>
      </w:rPr>
      <w:t xml:space="preserve">Contact No.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7f7f7f"/>
        <w:sz w:val="18"/>
        <w:szCs w:val="18"/>
        <w:highlight w:val="white"/>
        <w:u w:val="none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0253-2342556/57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single"/>
        <w:shd w:fill="auto" w:val="clear"/>
        <w:vertAlign w:val="baseline"/>
        <w:rtl w:val="0"/>
      </w:rPr>
      <w:t xml:space="preserve">Website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www.akshaystudy.com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Akshay Study Abroad Consultants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4892675</wp:posOffset>
          </wp:positionH>
          <wp:positionV relativeFrom="paragraph">
            <wp:posOffset>-215264</wp:posOffset>
          </wp:positionV>
          <wp:extent cx="1016000" cy="603250"/>
          <wp:effectExtent b="0" l="0" r="0" t="0"/>
          <wp:wrapSquare wrapText="bothSides" distB="0" distT="0" distL="114300" distR="114300"/>
          <wp:docPr descr="E:\Tanmay (Updated on 22-1-2020)\Z - Other Work\Digital Marketing\ASAC - Logo.jpg" id="1" name="image1.jpg"/>
          <a:graphic>
            <a:graphicData uri="http://schemas.openxmlformats.org/drawingml/2006/picture">
              <pic:pic>
                <pic:nvPicPr>
                  <pic:cNvPr descr="E:\Tanmay (Updated on 22-1-2020)\Z - Other Work\Digital Marketing\ASAC - Logo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6000" cy="603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Nashik's oldest, largest and the most trusted study abroad institute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