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78B1" w14:textId="77777777" w:rsidR="00160240" w:rsidRPr="00160240" w:rsidRDefault="00160240" w:rsidP="00160240">
      <w:pPr>
        <w:rPr>
          <w:b/>
          <w:bCs/>
        </w:rPr>
      </w:pPr>
      <w:r w:rsidRPr="00160240">
        <w:rPr>
          <w:rFonts w:ascii="Segoe UI Emoji" w:hAnsi="Segoe UI Emoji" w:cs="Segoe UI Emoji"/>
          <w:b/>
          <w:bCs/>
        </w:rPr>
        <w:t>📦</w:t>
      </w:r>
      <w:r w:rsidRPr="00160240">
        <w:rPr>
          <w:b/>
          <w:bCs/>
        </w:rPr>
        <w:t xml:space="preserve"> 1. Descriptive Statistics</w:t>
      </w:r>
    </w:p>
    <w:p w14:paraId="526319DB" w14:textId="77777777" w:rsidR="00160240" w:rsidRPr="00160240" w:rsidRDefault="00160240" w:rsidP="00160240">
      <w:r w:rsidRPr="00160240">
        <w:rPr>
          <w:i/>
          <w:iCs/>
        </w:rPr>
        <w:t>"What’s going on in my data?"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6268"/>
      </w:tblGrid>
      <w:tr w:rsidR="00160240" w:rsidRPr="00160240" w14:paraId="45C92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3D48E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455E17F0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Real-Life Use</w:t>
            </w:r>
          </w:p>
        </w:tc>
      </w:tr>
      <w:tr w:rsidR="00160240" w:rsidRPr="00160240" w14:paraId="16484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F423" w14:textId="77777777" w:rsidR="00160240" w:rsidRPr="00160240" w:rsidRDefault="00160240" w:rsidP="00160240">
            <w:r w:rsidRPr="00160240">
              <w:t>Mean, Median, Mode</w:t>
            </w:r>
          </w:p>
        </w:tc>
        <w:tc>
          <w:tcPr>
            <w:tcW w:w="0" w:type="auto"/>
            <w:vAlign w:val="center"/>
            <w:hideMark/>
          </w:tcPr>
          <w:p w14:paraId="616FBA3B" w14:textId="77777777" w:rsidR="00160240" w:rsidRPr="00160240" w:rsidRDefault="00160240" w:rsidP="00160240">
            <w:r w:rsidRPr="00160240">
              <w:t xml:space="preserve">Find the </w:t>
            </w:r>
            <w:r w:rsidRPr="00160240">
              <w:rPr>
                <w:b/>
                <w:bCs/>
              </w:rPr>
              <w:t>average sales per day</w:t>
            </w:r>
            <w:r w:rsidRPr="00160240">
              <w:t xml:space="preserve">, or the </w:t>
            </w:r>
            <w:r w:rsidRPr="00160240">
              <w:rPr>
                <w:b/>
                <w:bCs/>
              </w:rPr>
              <w:t>most common customer age</w:t>
            </w:r>
          </w:p>
        </w:tc>
      </w:tr>
      <w:tr w:rsidR="00160240" w:rsidRPr="00160240" w14:paraId="7CB0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9BC1" w14:textId="77777777" w:rsidR="00160240" w:rsidRPr="00160240" w:rsidRDefault="00160240" w:rsidP="00160240">
            <w:r w:rsidRPr="00160240">
              <w:t>Variance &amp; Standard Deviation</w:t>
            </w:r>
          </w:p>
        </w:tc>
        <w:tc>
          <w:tcPr>
            <w:tcW w:w="0" w:type="auto"/>
            <w:vAlign w:val="center"/>
            <w:hideMark/>
          </w:tcPr>
          <w:p w14:paraId="33772417" w14:textId="77777777" w:rsidR="00160240" w:rsidRPr="00160240" w:rsidRDefault="00160240" w:rsidP="00160240">
            <w:r w:rsidRPr="00160240">
              <w:t xml:space="preserve">Analyze </w:t>
            </w:r>
            <w:r w:rsidRPr="00160240">
              <w:rPr>
                <w:b/>
                <w:bCs/>
              </w:rPr>
              <w:t>volatility in revenue</w:t>
            </w:r>
            <w:r w:rsidRPr="00160240">
              <w:t xml:space="preserve"> over time</w:t>
            </w:r>
          </w:p>
        </w:tc>
      </w:tr>
      <w:tr w:rsidR="00160240" w:rsidRPr="00160240" w14:paraId="44B0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923D" w14:textId="77777777" w:rsidR="00160240" w:rsidRPr="00160240" w:rsidRDefault="00160240" w:rsidP="00160240">
            <w:r w:rsidRPr="00160240">
              <w:t>Percentiles, Quartiles</w:t>
            </w:r>
          </w:p>
        </w:tc>
        <w:tc>
          <w:tcPr>
            <w:tcW w:w="0" w:type="auto"/>
            <w:vAlign w:val="center"/>
            <w:hideMark/>
          </w:tcPr>
          <w:p w14:paraId="1D78F738" w14:textId="77777777" w:rsidR="00160240" w:rsidRPr="00160240" w:rsidRDefault="00160240" w:rsidP="00160240">
            <w:r w:rsidRPr="00160240">
              <w:t xml:space="preserve">Understand </w:t>
            </w:r>
            <w:r w:rsidRPr="00160240">
              <w:rPr>
                <w:b/>
                <w:bCs/>
              </w:rPr>
              <w:t>customer spending segments</w:t>
            </w:r>
            <w:r w:rsidRPr="00160240">
              <w:t xml:space="preserve"> (top 10%, bottom 25%, etc.)</w:t>
            </w:r>
          </w:p>
        </w:tc>
      </w:tr>
      <w:tr w:rsidR="00160240" w:rsidRPr="00160240" w14:paraId="159F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2D5D" w14:textId="77777777" w:rsidR="00160240" w:rsidRPr="00160240" w:rsidRDefault="00160240" w:rsidP="00160240">
            <w:r w:rsidRPr="00160240">
              <w:t>Boxplots, Histograms</w:t>
            </w:r>
          </w:p>
        </w:tc>
        <w:tc>
          <w:tcPr>
            <w:tcW w:w="0" w:type="auto"/>
            <w:vAlign w:val="center"/>
            <w:hideMark/>
          </w:tcPr>
          <w:p w14:paraId="2D04362F" w14:textId="77777777" w:rsidR="00160240" w:rsidRPr="00160240" w:rsidRDefault="00160240" w:rsidP="00160240">
            <w:r w:rsidRPr="00160240">
              <w:t xml:space="preserve">Detect </w:t>
            </w:r>
            <w:r w:rsidRPr="00160240">
              <w:rPr>
                <w:b/>
                <w:bCs/>
              </w:rPr>
              <w:t>outliers in prices</w:t>
            </w:r>
            <w:r w:rsidRPr="00160240">
              <w:t xml:space="preserve">, or </w:t>
            </w:r>
            <w:r w:rsidRPr="00160240">
              <w:rPr>
                <w:b/>
                <w:bCs/>
              </w:rPr>
              <w:t>distribution of delivery times</w:t>
            </w:r>
          </w:p>
        </w:tc>
      </w:tr>
    </w:tbl>
    <w:p w14:paraId="1ECDD1F7" w14:textId="77777777" w:rsidR="00160240" w:rsidRPr="00160240" w:rsidRDefault="00160240" w:rsidP="00160240">
      <w:r w:rsidRPr="00160240">
        <w:rPr>
          <w:rFonts w:ascii="Segoe UI Emoji" w:hAnsi="Segoe UI Emoji" w:cs="Segoe UI Emoji"/>
        </w:rPr>
        <w:t>🔧</w:t>
      </w:r>
      <w:r w:rsidRPr="00160240">
        <w:t xml:space="preserve"> </w:t>
      </w:r>
      <w:r w:rsidRPr="00160240">
        <w:rPr>
          <w:b/>
          <w:bCs/>
        </w:rPr>
        <w:t>Use in:</w:t>
      </w:r>
      <w:r w:rsidRPr="00160240">
        <w:t xml:space="preserve"> EDA, dashboards, customer profiling, performance summaries</w:t>
      </w:r>
    </w:p>
    <w:p w14:paraId="0AD6964D" w14:textId="07CEA213" w:rsidR="00160240" w:rsidRPr="00160240" w:rsidRDefault="00160240" w:rsidP="00160240">
      <w:r w:rsidRPr="00160240">
        <w:pict w14:anchorId="3A3904D0">
          <v:rect id="_x0000_i1056" style="width:0;height:1.5pt" o:hralign="center" o:hrstd="t" o:hr="t" fillcolor="#a0a0a0" stroked="f"/>
        </w:pict>
      </w:r>
    </w:p>
    <w:p w14:paraId="6550B7DA" w14:textId="3A1ECED5" w:rsidR="00160240" w:rsidRPr="00160240" w:rsidRDefault="00160240" w:rsidP="00160240">
      <w:pPr>
        <w:rPr>
          <w:b/>
          <w:bCs/>
        </w:rPr>
      </w:pPr>
      <w:r w:rsidRPr="00160240">
        <w:rPr>
          <w:rFonts w:ascii="Segoe UI Emoji" w:hAnsi="Segoe UI Emoji" w:cs="Segoe UI Emoji"/>
          <w:b/>
          <w:bCs/>
        </w:rPr>
        <w:t>🧪</w:t>
      </w:r>
      <w:r w:rsidRPr="00160240">
        <w:rPr>
          <w:b/>
          <w:bCs/>
        </w:rPr>
        <w:t xml:space="preserve"> </w:t>
      </w:r>
      <w:r>
        <w:rPr>
          <w:b/>
          <w:bCs/>
        </w:rPr>
        <w:t>2</w:t>
      </w:r>
      <w:r w:rsidRPr="00160240">
        <w:rPr>
          <w:b/>
          <w:bCs/>
        </w:rPr>
        <w:t>. Inferential Statistics</w:t>
      </w:r>
    </w:p>
    <w:p w14:paraId="64AA02A8" w14:textId="77777777" w:rsidR="00160240" w:rsidRPr="00160240" w:rsidRDefault="00160240" w:rsidP="00160240">
      <w:r w:rsidRPr="00160240">
        <w:rPr>
          <w:i/>
          <w:iCs/>
        </w:rPr>
        <w:t>"Can we make general claims based on a sample?"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5455"/>
      </w:tblGrid>
      <w:tr w:rsidR="00160240" w:rsidRPr="00160240" w14:paraId="04603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4C66A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28ACB31D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Real-Life Use</w:t>
            </w:r>
          </w:p>
        </w:tc>
      </w:tr>
      <w:tr w:rsidR="00160240" w:rsidRPr="00160240" w14:paraId="24F7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66F5" w14:textId="77777777" w:rsidR="00160240" w:rsidRPr="00160240" w:rsidRDefault="00160240" w:rsidP="00160240">
            <w:r w:rsidRPr="00160240">
              <w:t>Sampling</w:t>
            </w:r>
          </w:p>
        </w:tc>
        <w:tc>
          <w:tcPr>
            <w:tcW w:w="0" w:type="auto"/>
            <w:vAlign w:val="center"/>
            <w:hideMark/>
          </w:tcPr>
          <w:p w14:paraId="1BDDBF11" w14:textId="77777777" w:rsidR="00160240" w:rsidRPr="00160240" w:rsidRDefault="00160240" w:rsidP="00160240">
            <w:r w:rsidRPr="00160240">
              <w:t xml:space="preserve">Analyze </w:t>
            </w:r>
            <w:r w:rsidRPr="00160240">
              <w:rPr>
                <w:b/>
                <w:bCs/>
              </w:rPr>
              <w:t>customer feedback</w:t>
            </w:r>
            <w:r w:rsidRPr="00160240">
              <w:t xml:space="preserve"> without surveying everyone</w:t>
            </w:r>
          </w:p>
        </w:tc>
      </w:tr>
      <w:tr w:rsidR="00160240" w:rsidRPr="00160240" w14:paraId="37A1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7953" w14:textId="77777777" w:rsidR="00160240" w:rsidRPr="00160240" w:rsidRDefault="00160240" w:rsidP="00160240">
            <w:r w:rsidRPr="00160240">
              <w:t>Confidence Intervals</w:t>
            </w:r>
          </w:p>
        </w:tc>
        <w:tc>
          <w:tcPr>
            <w:tcW w:w="0" w:type="auto"/>
            <w:vAlign w:val="center"/>
            <w:hideMark/>
          </w:tcPr>
          <w:p w14:paraId="0A1736E7" w14:textId="77777777" w:rsidR="00160240" w:rsidRPr="00160240" w:rsidRDefault="00160240" w:rsidP="00160240">
            <w:r w:rsidRPr="00160240">
              <w:t xml:space="preserve">Estimate </w:t>
            </w:r>
            <w:r w:rsidRPr="00160240">
              <w:rPr>
                <w:b/>
                <w:bCs/>
              </w:rPr>
              <w:t>true average sales</w:t>
            </w:r>
            <w:r w:rsidRPr="00160240">
              <w:t xml:space="preserve"> with 95% certainty</w:t>
            </w:r>
          </w:p>
        </w:tc>
      </w:tr>
      <w:tr w:rsidR="00160240" w:rsidRPr="00160240" w14:paraId="1A8C1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DC1C" w14:textId="77777777" w:rsidR="00160240" w:rsidRPr="00160240" w:rsidRDefault="00160240" w:rsidP="00160240">
            <w:r w:rsidRPr="00160240">
              <w:t>Hypothesis Testing (t-test, chi-square)</w:t>
            </w:r>
          </w:p>
        </w:tc>
        <w:tc>
          <w:tcPr>
            <w:tcW w:w="0" w:type="auto"/>
            <w:vAlign w:val="center"/>
            <w:hideMark/>
          </w:tcPr>
          <w:p w14:paraId="210010AA" w14:textId="77777777" w:rsidR="00160240" w:rsidRPr="00160240" w:rsidRDefault="00160240" w:rsidP="00160240">
            <w:r w:rsidRPr="00160240">
              <w:t xml:space="preserve">Run </w:t>
            </w:r>
            <w:r w:rsidRPr="00160240">
              <w:rPr>
                <w:b/>
                <w:bCs/>
              </w:rPr>
              <w:t>A/B tests</w:t>
            </w:r>
            <w:r w:rsidRPr="00160240">
              <w:t xml:space="preserve"> to see if a new design increases conversions</w:t>
            </w:r>
          </w:p>
        </w:tc>
      </w:tr>
      <w:tr w:rsidR="00160240" w:rsidRPr="00160240" w14:paraId="5CABC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9443" w14:textId="77777777" w:rsidR="00160240" w:rsidRPr="00160240" w:rsidRDefault="00160240" w:rsidP="00160240">
            <w:r w:rsidRPr="00160240">
              <w:t>P-values &amp; Significance</w:t>
            </w:r>
          </w:p>
        </w:tc>
        <w:tc>
          <w:tcPr>
            <w:tcW w:w="0" w:type="auto"/>
            <w:vAlign w:val="center"/>
            <w:hideMark/>
          </w:tcPr>
          <w:p w14:paraId="407B7E5F" w14:textId="77777777" w:rsidR="00160240" w:rsidRPr="00160240" w:rsidRDefault="00160240" w:rsidP="00160240">
            <w:r w:rsidRPr="00160240">
              <w:t xml:space="preserve">Decide if </w:t>
            </w:r>
            <w:r w:rsidRPr="00160240">
              <w:rPr>
                <w:b/>
                <w:bCs/>
              </w:rPr>
              <w:t>observed trends</w:t>
            </w:r>
            <w:r w:rsidRPr="00160240">
              <w:t xml:space="preserve"> are real or just random</w:t>
            </w:r>
          </w:p>
        </w:tc>
      </w:tr>
      <w:tr w:rsidR="00160240" w:rsidRPr="00160240" w14:paraId="001D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C000" w14:textId="77777777" w:rsidR="00160240" w:rsidRPr="00160240" w:rsidRDefault="00160240" w:rsidP="00160240">
            <w:r w:rsidRPr="00160240">
              <w:t>Central Limit Theorem</w:t>
            </w:r>
          </w:p>
        </w:tc>
        <w:tc>
          <w:tcPr>
            <w:tcW w:w="0" w:type="auto"/>
            <w:vAlign w:val="center"/>
            <w:hideMark/>
          </w:tcPr>
          <w:p w14:paraId="498EA35B" w14:textId="77777777" w:rsidR="00160240" w:rsidRPr="00160240" w:rsidRDefault="00160240" w:rsidP="00160240">
            <w:r w:rsidRPr="00160240">
              <w:t>Combine various random processes in modeling</w:t>
            </w:r>
          </w:p>
        </w:tc>
      </w:tr>
    </w:tbl>
    <w:p w14:paraId="0DB699CD" w14:textId="77777777" w:rsidR="00160240" w:rsidRPr="00160240" w:rsidRDefault="00160240" w:rsidP="00160240">
      <w:r w:rsidRPr="00160240">
        <w:rPr>
          <w:rFonts w:ascii="Segoe UI Emoji" w:hAnsi="Segoe UI Emoji" w:cs="Segoe UI Emoji"/>
        </w:rPr>
        <w:t>🔧</w:t>
      </w:r>
      <w:r w:rsidRPr="00160240">
        <w:t xml:space="preserve"> </w:t>
      </w:r>
      <w:r w:rsidRPr="00160240">
        <w:rPr>
          <w:b/>
          <w:bCs/>
        </w:rPr>
        <w:t>Use in:</w:t>
      </w:r>
      <w:r w:rsidRPr="00160240">
        <w:t xml:space="preserve"> product testing, survey analysis, comparing market segments</w:t>
      </w:r>
    </w:p>
    <w:p w14:paraId="3136FE8E" w14:textId="77777777" w:rsidR="00160240" w:rsidRPr="00160240" w:rsidRDefault="00160240" w:rsidP="00160240">
      <w:r w:rsidRPr="00160240">
        <w:pict w14:anchorId="387A7BA6">
          <v:rect id="_x0000_i1057" style="width:0;height:1.5pt" o:hralign="center" o:hrstd="t" o:hr="t" fillcolor="#a0a0a0" stroked="f"/>
        </w:pict>
      </w:r>
    </w:p>
    <w:p w14:paraId="25D04E75" w14:textId="58C18B1A" w:rsidR="00160240" w:rsidRPr="00160240" w:rsidRDefault="00160240" w:rsidP="00160240">
      <w:pPr>
        <w:rPr>
          <w:b/>
          <w:bCs/>
        </w:rPr>
      </w:pPr>
      <w:r w:rsidRPr="00160240">
        <w:rPr>
          <w:rFonts w:ascii="Segoe UI Emoji" w:hAnsi="Segoe UI Emoji" w:cs="Segoe UI Emoji"/>
          <w:b/>
          <w:bCs/>
        </w:rPr>
        <w:t>🔁</w:t>
      </w:r>
      <w:r w:rsidRPr="00160240">
        <w:rPr>
          <w:b/>
          <w:bCs/>
        </w:rPr>
        <w:t xml:space="preserve"> </w:t>
      </w:r>
      <w:r>
        <w:rPr>
          <w:b/>
          <w:bCs/>
        </w:rPr>
        <w:t>3</w:t>
      </w:r>
      <w:r w:rsidRPr="00160240">
        <w:rPr>
          <w:b/>
          <w:bCs/>
        </w:rPr>
        <w:t>. Time Series Analysis</w:t>
      </w:r>
    </w:p>
    <w:p w14:paraId="435EA563" w14:textId="77777777" w:rsidR="00160240" w:rsidRPr="00160240" w:rsidRDefault="00160240" w:rsidP="00160240">
      <w:r w:rsidRPr="00160240">
        <w:rPr>
          <w:i/>
          <w:iCs/>
        </w:rPr>
        <w:t>"How does something change over time?"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243"/>
      </w:tblGrid>
      <w:tr w:rsidR="00160240" w:rsidRPr="00160240" w14:paraId="75285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B9A5D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6F5D9BA1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Real-Life Use</w:t>
            </w:r>
          </w:p>
        </w:tc>
      </w:tr>
      <w:tr w:rsidR="00160240" w:rsidRPr="00160240" w14:paraId="6659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5E43" w14:textId="77777777" w:rsidR="00160240" w:rsidRPr="00160240" w:rsidRDefault="00160240" w:rsidP="00160240">
            <w:r w:rsidRPr="00160240">
              <w:t>Trend, Seasonality</w:t>
            </w:r>
          </w:p>
        </w:tc>
        <w:tc>
          <w:tcPr>
            <w:tcW w:w="0" w:type="auto"/>
            <w:vAlign w:val="center"/>
            <w:hideMark/>
          </w:tcPr>
          <w:p w14:paraId="622FFF16" w14:textId="77777777" w:rsidR="00160240" w:rsidRPr="00160240" w:rsidRDefault="00160240" w:rsidP="00160240">
            <w:r w:rsidRPr="00160240">
              <w:t xml:space="preserve">Understand </w:t>
            </w:r>
            <w:r w:rsidRPr="00160240">
              <w:rPr>
                <w:b/>
                <w:bCs/>
              </w:rPr>
              <w:t>weekly/monthly trends</w:t>
            </w:r>
            <w:r w:rsidRPr="00160240">
              <w:t xml:space="preserve"> in sales, traffic, temperature</w:t>
            </w:r>
          </w:p>
        </w:tc>
      </w:tr>
      <w:tr w:rsidR="00160240" w:rsidRPr="00160240" w14:paraId="75689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492D" w14:textId="77777777" w:rsidR="00160240" w:rsidRPr="00160240" w:rsidRDefault="00160240" w:rsidP="00160240">
            <w:r w:rsidRPr="00160240">
              <w:t>Moving Averages</w:t>
            </w:r>
          </w:p>
        </w:tc>
        <w:tc>
          <w:tcPr>
            <w:tcW w:w="0" w:type="auto"/>
            <w:vAlign w:val="center"/>
            <w:hideMark/>
          </w:tcPr>
          <w:p w14:paraId="6CDD007D" w14:textId="77777777" w:rsidR="00160240" w:rsidRPr="00160240" w:rsidRDefault="00160240" w:rsidP="00160240">
            <w:r w:rsidRPr="00160240">
              <w:t xml:space="preserve">Smooth </w:t>
            </w:r>
            <w:r w:rsidRPr="00160240">
              <w:rPr>
                <w:b/>
                <w:bCs/>
              </w:rPr>
              <w:t>noisy revenue data</w:t>
            </w:r>
            <w:r w:rsidRPr="00160240">
              <w:t xml:space="preserve"> to see underlying trends</w:t>
            </w:r>
          </w:p>
        </w:tc>
      </w:tr>
      <w:tr w:rsidR="00160240" w:rsidRPr="00160240" w14:paraId="393E8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7B83" w14:textId="77777777" w:rsidR="00160240" w:rsidRPr="00160240" w:rsidRDefault="00160240" w:rsidP="00160240">
            <w:r w:rsidRPr="00160240">
              <w:t>Autocorrelation</w:t>
            </w:r>
          </w:p>
        </w:tc>
        <w:tc>
          <w:tcPr>
            <w:tcW w:w="0" w:type="auto"/>
            <w:vAlign w:val="center"/>
            <w:hideMark/>
          </w:tcPr>
          <w:p w14:paraId="14B32FD4" w14:textId="77777777" w:rsidR="00160240" w:rsidRPr="00160240" w:rsidRDefault="00160240" w:rsidP="00160240">
            <w:r w:rsidRPr="00160240">
              <w:t xml:space="preserve">Check if </w:t>
            </w:r>
            <w:r w:rsidRPr="00160240">
              <w:rPr>
                <w:b/>
                <w:bCs/>
              </w:rPr>
              <w:t>today’s sales are related to yesterday’s</w:t>
            </w:r>
          </w:p>
        </w:tc>
      </w:tr>
      <w:tr w:rsidR="00160240" w:rsidRPr="00160240" w14:paraId="4EA8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DB5F" w14:textId="77777777" w:rsidR="00160240" w:rsidRPr="00160240" w:rsidRDefault="00160240" w:rsidP="00160240">
            <w:r w:rsidRPr="00160240">
              <w:lastRenderedPageBreak/>
              <w:t>ARIMA / SARIMA Models</w:t>
            </w:r>
          </w:p>
        </w:tc>
        <w:tc>
          <w:tcPr>
            <w:tcW w:w="0" w:type="auto"/>
            <w:vAlign w:val="center"/>
            <w:hideMark/>
          </w:tcPr>
          <w:p w14:paraId="44F38E59" w14:textId="77777777" w:rsidR="00160240" w:rsidRPr="00160240" w:rsidRDefault="00160240" w:rsidP="00160240">
            <w:r w:rsidRPr="00160240">
              <w:t xml:space="preserve">Forecast </w:t>
            </w:r>
            <w:r w:rsidRPr="00160240">
              <w:rPr>
                <w:b/>
                <w:bCs/>
              </w:rPr>
              <w:t>future sales, stock prices, or energy usage</w:t>
            </w:r>
          </w:p>
        </w:tc>
      </w:tr>
      <w:tr w:rsidR="00160240" w:rsidRPr="00160240" w14:paraId="48233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D61B" w14:textId="77777777" w:rsidR="00160240" w:rsidRPr="00160240" w:rsidRDefault="00160240" w:rsidP="00160240">
            <w:r w:rsidRPr="00160240">
              <w:t>Exponential Smoothing</w:t>
            </w:r>
          </w:p>
        </w:tc>
        <w:tc>
          <w:tcPr>
            <w:tcW w:w="0" w:type="auto"/>
            <w:vAlign w:val="center"/>
            <w:hideMark/>
          </w:tcPr>
          <w:p w14:paraId="14C7981D" w14:textId="77777777" w:rsidR="00160240" w:rsidRPr="00160240" w:rsidRDefault="00160240" w:rsidP="00160240">
            <w:r w:rsidRPr="00160240">
              <w:t xml:space="preserve">Predict </w:t>
            </w:r>
            <w:r w:rsidRPr="00160240">
              <w:rPr>
                <w:b/>
                <w:bCs/>
              </w:rPr>
              <w:t>demand or inventory needs</w:t>
            </w:r>
            <w:r w:rsidRPr="00160240">
              <w:t xml:space="preserve"> with limited data</w:t>
            </w:r>
          </w:p>
        </w:tc>
      </w:tr>
      <w:tr w:rsidR="00160240" w:rsidRPr="00160240" w14:paraId="4527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E50D" w14:textId="77777777" w:rsidR="00160240" w:rsidRPr="00160240" w:rsidRDefault="00160240" w:rsidP="00160240">
            <w:r w:rsidRPr="00160240">
              <w:t>Stationarity</w:t>
            </w:r>
          </w:p>
        </w:tc>
        <w:tc>
          <w:tcPr>
            <w:tcW w:w="0" w:type="auto"/>
            <w:vAlign w:val="center"/>
            <w:hideMark/>
          </w:tcPr>
          <w:p w14:paraId="63D6DE9D" w14:textId="77777777" w:rsidR="00160240" w:rsidRPr="00160240" w:rsidRDefault="00160240" w:rsidP="00160240">
            <w:r w:rsidRPr="00160240">
              <w:t xml:space="preserve">Prepare data for proper </w:t>
            </w:r>
            <w:r w:rsidRPr="00160240">
              <w:rPr>
                <w:b/>
                <w:bCs/>
              </w:rPr>
              <w:t>time series modeling</w:t>
            </w:r>
          </w:p>
        </w:tc>
      </w:tr>
    </w:tbl>
    <w:p w14:paraId="09AC1E19" w14:textId="77777777" w:rsidR="00160240" w:rsidRPr="00160240" w:rsidRDefault="00160240" w:rsidP="00160240">
      <w:r w:rsidRPr="00160240">
        <w:rPr>
          <w:rFonts w:ascii="Segoe UI Emoji" w:hAnsi="Segoe UI Emoji" w:cs="Segoe UI Emoji"/>
        </w:rPr>
        <w:t>🔧</w:t>
      </w:r>
      <w:r w:rsidRPr="00160240">
        <w:t xml:space="preserve"> </w:t>
      </w:r>
      <w:r w:rsidRPr="00160240">
        <w:rPr>
          <w:b/>
          <w:bCs/>
        </w:rPr>
        <w:t>Use in:</w:t>
      </w:r>
    </w:p>
    <w:p w14:paraId="2B0B4BAC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Sales forecasting</w:t>
      </w:r>
    </w:p>
    <w:p w14:paraId="6B62CDDD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Inventory management</w:t>
      </w:r>
    </w:p>
    <w:p w14:paraId="488082F5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Financial markets</w:t>
      </w:r>
    </w:p>
    <w:p w14:paraId="052CCB99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Web traffic prediction</w:t>
      </w:r>
    </w:p>
    <w:p w14:paraId="228B50D9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Energy demand planning</w:t>
      </w:r>
    </w:p>
    <w:p w14:paraId="55A96B60" w14:textId="77777777" w:rsidR="00160240" w:rsidRPr="00160240" w:rsidRDefault="00160240" w:rsidP="00160240">
      <w:r w:rsidRPr="00160240">
        <w:rPr>
          <w:rFonts w:ascii="Segoe UI Emoji" w:hAnsi="Segoe UI Emoji" w:cs="Segoe UI Emoji"/>
        </w:rPr>
        <w:t>💡</w:t>
      </w:r>
      <w:r w:rsidRPr="00160240">
        <w:t xml:space="preserve"> </w:t>
      </w:r>
      <w:r w:rsidRPr="00160240">
        <w:rPr>
          <w:b/>
          <w:bCs/>
        </w:rPr>
        <w:t>Example:</w:t>
      </w:r>
      <w:r w:rsidRPr="00160240">
        <w:t xml:space="preserve"> A retail chain uses SARIMA to forecast </w:t>
      </w:r>
      <w:r w:rsidRPr="00160240">
        <w:rPr>
          <w:b/>
          <w:bCs/>
        </w:rPr>
        <w:t>Christmas sales</w:t>
      </w:r>
      <w:r w:rsidRPr="00160240">
        <w:t xml:space="preserve">, adjusting for both </w:t>
      </w:r>
      <w:r w:rsidRPr="00160240">
        <w:rPr>
          <w:b/>
          <w:bCs/>
        </w:rPr>
        <w:t>seasonal spikes</w:t>
      </w:r>
      <w:r w:rsidRPr="00160240">
        <w:t xml:space="preserve"> and </w:t>
      </w:r>
      <w:r w:rsidRPr="00160240">
        <w:rPr>
          <w:b/>
          <w:bCs/>
        </w:rPr>
        <w:t>long-term growth</w:t>
      </w:r>
      <w:r w:rsidRPr="00160240">
        <w:t>.</w:t>
      </w:r>
    </w:p>
    <w:p w14:paraId="5F8913D8" w14:textId="77777777" w:rsidR="00160240" w:rsidRPr="00160240" w:rsidRDefault="00160240" w:rsidP="00160240">
      <w:r w:rsidRPr="00160240">
        <w:pict w14:anchorId="4DE67236">
          <v:rect id="_x0000_i1058" style="width:0;height:1.5pt" o:hralign="center" o:hrstd="t" o:hr="t" fillcolor="#a0a0a0" stroked="f"/>
        </w:pict>
      </w:r>
    </w:p>
    <w:p w14:paraId="28CB3ABC" w14:textId="39A2B413" w:rsidR="00160240" w:rsidRPr="00160240" w:rsidRDefault="00160240" w:rsidP="00160240">
      <w:pPr>
        <w:rPr>
          <w:b/>
          <w:bCs/>
        </w:rPr>
      </w:pPr>
      <w:r w:rsidRPr="00160240">
        <w:rPr>
          <w:rFonts w:ascii="Segoe UI Emoji" w:hAnsi="Segoe UI Emoji" w:cs="Segoe UI Emoji"/>
          <w:b/>
          <w:bCs/>
        </w:rPr>
        <w:t>🧠</w:t>
      </w:r>
      <w:r w:rsidRPr="00160240">
        <w:rPr>
          <w:b/>
          <w:bCs/>
        </w:rPr>
        <w:t xml:space="preserve"> </w:t>
      </w:r>
      <w:r>
        <w:rPr>
          <w:b/>
          <w:bCs/>
        </w:rPr>
        <w:t>4</w:t>
      </w:r>
      <w:r w:rsidRPr="00160240">
        <w:rPr>
          <w:b/>
          <w:bCs/>
        </w:rPr>
        <w:t>. Correlation &amp; Causation</w:t>
      </w:r>
    </w:p>
    <w:p w14:paraId="1798FC0A" w14:textId="77777777" w:rsidR="00160240" w:rsidRPr="00160240" w:rsidRDefault="00160240" w:rsidP="00160240">
      <w:r w:rsidRPr="00160240">
        <w:rPr>
          <w:i/>
          <w:iCs/>
        </w:rPr>
        <w:t>"Are two variables related — and why?"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5830"/>
      </w:tblGrid>
      <w:tr w:rsidR="00160240" w:rsidRPr="00160240" w14:paraId="1B159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9D8E2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0BD23A5C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Real-Life Use</w:t>
            </w:r>
          </w:p>
        </w:tc>
      </w:tr>
      <w:tr w:rsidR="00160240" w:rsidRPr="00160240" w14:paraId="002C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9CE7" w14:textId="77777777" w:rsidR="00160240" w:rsidRPr="00160240" w:rsidRDefault="00160240" w:rsidP="00160240">
            <w:r w:rsidRPr="00160240">
              <w:t>Correlation (Pearson/Spearman)</w:t>
            </w:r>
          </w:p>
        </w:tc>
        <w:tc>
          <w:tcPr>
            <w:tcW w:w="0" w:type="auto"/>
            <w:vAlign w:val="center"/>
            <w:hideMark/>
          </w:tcPr>
          <w:p w14:paraId="60CEFF7D" w14:textId="77777777" w:rsidR="00160240" w:rsidRPr="00160240" w:rsidRDefault="00160240" w:rsidP="00160240">
            <w:r w:rsidRPr="00160240">
              <w:t xml:space="preserve">Discover </w:t>
            </w:r>
            <w:r w:rsidRPr="00160240">
              <w:rPr>
                <w:b/>
                <w:bCs/>
              </w:rPr>
              <w:t>relationships between ad spend and conversions</w:t>
            </w:r>
          </w:p>
        </w:tc>
      </w:tr>
      <w:tr w:rsidR="00160240" w:rsidRPr="00160240" w14:paraId="01FC6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A71D" w14:textId="77777777" w:rsidR="00160240" w:rsidRPr="00160240" w:rsidRDefault="00160240" w:rsidP="00160240">
            <w:r w:rsidRPr="00160240">
              <w:t>Covariance</w:t>
            </w:r>
          </w:p>
        </w:tc>
        <w:tc>
          <w:tcPr>
            <w:tcW w:w="0" w:type="auto"/>
            <w:vAlign w:val="center"/>
            <w:hideMark/>
          </w:tcPr>
          <w:p w14:paraId="62C6DC40" w14:textId="77777777" w:rsidR="00160240" w:rsidRPr="00160240" w:rsidRDefault="00160240" w:rsidP="00160240">
            <w:r w:rsidRPr="00160240">
              <w:t xml:space="preserve">Measure direction of </w:t>
            </w:r>
            <w:r w:rsidRPr="00160240">
              <w:rPr>
                <w:b/>
                <w:bCs/>
              </w:rPr>
              <w:t>two KPIs moving together</w:t>
            </w:r>
          </w:p>
        </w:tc>
      </w:tr>
      <w:tr w:rsidR="00160240" w:rsidRPr="00160240" w14:paraId="3990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F00F" w14:textId="77777777" w:rsidR="00160240" w:rsidRPr="00160240" w:rsidRDefault="00160240" w:rsidP="00160240">
            <w:r w:rsidRPr="00160240">
              <w:t>Causation vs Correlation</w:t>
            </w:r>
          </w:p>
        </w:tc>
        <w:tc>
          <w:tcPr>
            <w:tcW w:w="0" w:type="auto"/>
            <w:vAlign w:val="center"/>
            <w:hideMark/>
          </w:tcPr>
          <w:p w14:paraId="1A794672" w14:textId="77777777" w:rsidR="00160240" w:rsidRPr="00160240" w:rsidRDefault="00160240" w:rsidP="00160240">
            <w:r w:rsidRPr="00160240">
              <w:t>Avoid false conclusions like: "Ice cream causes sunburn"</w:t>
            </w:r>
          </w:p>
        </w:tc>
      </w:tr>
    </w:tbl>
    <w:p w14:paraId="6F5F7A6D" w14:textId="77777777" w:rsidR="00160240" w:rsidRPr="00160240" w:rsidRDefault="00160240" w:rsidP="00160240">
      <w:r w:rsidRPr="00160240">
        <w:rPr>
          <w:rFonts w:ascii="Segoe UI Emoji" w:hAnsi="Segoe UI Emoji" w:cs="Segoe UI Emoji"/>
        </w:rPr>
        <w:t>🔧</w:t>
      </w:r>
      <w:r w:rsidRPr="00160240">
        <w:t xml:space="preserve"> </w:t>
      </w:r>
      <w:r w:rsidRPr="00160240">
        <w:rPr>
          <w:b/>
          <w:bCs/>
        </w:rPr>
        <w:t>Use in:</w:t>
      </w:r>
      <w:r w:rsidRPr="00160240">
        <w:t xml:space="preserve"> feature selection, strategic decision making, behavioral analysis</w:t>
      </w:r>
    </w:p>
    <w:p w14:paraId="3CE88EC6" w14:textId="77777777" w:rsidR="00160240" w:rsidRPr="00160240" w:rsidRDefault="00160240" w:rsidP="00160240">
      <w:r w:rsidRPr="00160240">
        <w:pict w14:anchorId="1CB85278">
          <v:rect id="_x0000_i1059" style="width:0;height:1.5pt" o:hralign="center" o:hrstd="t" o:hr="t" fillcolor="#a0a0a0" stroked="f"/>
        </w:pict>
      </w:r>
    </w:p>
    <w:p w14:paraId="40BA206A" w14:textId="6E2EBCBD" w:rsidR="00160240" w:rsidRPr="00160240" w:rsidRDefault="00160240" w:rsidP="00160240">
      <w:pPr>
        <w:rPr>
          <w:b/>
          <w:bCs/>
        </w:rPr>
      </w:pPr>
      <w:r w:rsidRPr="00160240">
        <w:rPr>
          <w:rFonts w:ascii="Segoe UI Emoji" w:hAnsi="Segoe UI Emoji" w:cs="Segoe UI Emoji"/>
          <w:b/>
          <w:bCs/>
        </w:rPr>
        <w:t>📈</w:t>
      </w:r>
      <w:r w:rsidRPr="00160240">
        <w:rPr>
          <w:b/>
          <w:bCs/>
        </w:rPr>
        <w:t xml:space="preserve"> </w:t>
      </w:r>
      <w:r>
        <w:rPr>
          <w:b/>
          <w:bCs/>
        </w:rPr>
        <w:t>5</w:t>
      </w:r>
      <w:r w:rsidRPr="00160240">
        <w:rPr>
          <w:b/>
          <w:bCs/>
        </w:rPr>
        <w:t>. Regression Analysis</w:t>
      </w:r>
    </w:p>
    <w:p w14:paraId="3F7A5E38" w14:textId="77777777" w:rsidR="00160240" w:rsidRPr="00160240" w:rsidRDefault="00160240" w:rsidP="00160240">
      <w:r w:rsidRPr="00160240">
        <w:rPr>
          <w:i/>
          <w:iCs/>
        </w:rPr>
        <w:t>"Can we predict one thing from another?"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230"/>
      </w:tblGrid>
      <w:tr w:rsidR="00160240" w:rsidRPr="00160240" w14:paraId="47856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D70C5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6B5C1B04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Real-Life Use</w:t>
            </w:r>
          </w:p>
        </w:tc>
      </w:tr>
      <w:tr w:rsidR="00160240" w:rsidRPr="00160240" w14:paraId="2358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8AA8" w14:textId="77777777" w:rsidR="00160240" w:rsidRPr="00160240" w:rsidRDefault="00160240" w:rsidP="00160240">
            <w:r w:rsidRPr="00160240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CF237EE" w14:textId="77777777" w:rsidR="00160240" w:rsidRPr="00160240" w:rsidRDefault="00160240" w:rsidP="00160240">
            <w:r w:rsidRPr="00160240">
              <w:t xml:space="preserve">Predict </w:t>
            </w:r>
            <w:r w:rsidRPr="00160240">
              <w:rPr>
                <w:b/>
                <w:bCs/>
              </w:rPr>
              <w:t>revenue from marketing spend</w:t>
            </w:r>
          </w:p>
        </w:tc>
      </w:tr>
      <w:tr w:rsidR="00160240" w:rsidRPr="00160240" w14:paraId="1668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6B11" w14:textId="77777777" w:rsidR="00160240" w:rsidRPr="00160240" w:rsidRDefault="00160240" w:rsidP="00160240">
            <w:r w:rsidRPr="00160240">
              <w:t>Multiple Regression</w:t>
            </w:r>
          </w:p>
        </w:tc>
        <w:tc>
          <w:tcPr>
            <w:tcW w:w="0" w:type="auto"/>
            <w:vAlign w:val="center"/>
            <w:hideMark/>
          </w:tcPr>
          <w:p w14:paraId="61911895" w14:textId="77777777" w:rsidR="00160240" w:rsidRPr="00160240" w:rsidRDefault="00160240" w:rsidP="00160240">
            <w:r w:rsidRPr="00160240">
              <w:t xml:space="preserve">Predict </w:t>
            </w:r>
            <w:r w:rsidRPr="00160240">
              <w:rPr>
                <w:b/>
                <w:bCs/>
              </w:rPr>
              <w:t>customer churn</w:t>
            </w:r>
            <w:r w:rsidRPr="00160240">
              <w:t xml:space="preserve"> from multiple features (age, usage, plan)</w:t>
            </w:r>
          </w:p>
        </w:tc>
      </w:tr>
      <w:tr w:rsidR="00160240" w:rsidRPr="00160240" w14:paraId="629F6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67DA" w14:textId="77777777" w:rsidR="00160240" w:rsidRPr="00160240" w:rsidRDefault="00160240" w:rsidP="00160240">
            <w:r w:rsidRPr="00160240">
              <w:t>R-squared</w:t>
            </w:r>
          </w:p>
        </w:tc>
        <w:tc>
          <w:tcPr>
            <w:tcW w:w="0" w:type="auto"/>
            <w:vAlign w:val="center"/>
            <w:hideMark/>
          </w:tcPr>
          <w:p w14:paraId="2A74EC70" w14:textId="77777777" w:rsidR="00160240" w:rsidRPr="00160240" w:rsidRDefault="00160240" w:rsidP="00160240">
            <w:r w:rsidRPr="00160240">
              <w:t xml:space="preserve">Evaluate </w:t>
            </w:r>
            <w:r w:rsidRPr="00160240">
              <w:rPr>
                <w:b/>
                <w:bCs/>
              </w:rPr>
              <w:t>how good your prediction model is</w:t>
            </w:r>
          </w:p>
        </w:tc>
      </w:tr>
      <w:tr w:rsidR="00160240" w:rsidRPr="00160240" w14:paraId="75D7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CE31" w14:textId="77777777" w:rsidR="00160240" w:rsidRPr="00160240" w:rsidRDefault="00160240" w:rsidP="00160240">
            <w:r w:rsidRPr="00160240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2B18EA0B" w14:textId="77777777" w:rsidR="00160240" w:rsidRPr="00160240" w:rsidRDefault="00160240" w:rsidP="00160240">
            <w:r w:rsidRPr="00160240">
              <w:t xml:space="preserve">Avoid </w:t>
            </w:r>
            <w:r w:rsidRPr="00160240">
              <w:rPr>
                <w:b/>
                <w:bCs/>
              </w:rPr>
              <w:t>overlapping variables</w:t>
            </w:r>
            <w:r w:rsidRPr="00160240">
              <w:t xml:space="preserve"> when modeling</w:t>
            </w:r>
          </w:p>
        </w:tc>
      </w:tr>
      <w:tr w:rsidR="00160240" w:rsidRPr="00160240" w14:paraId="4E2F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3DD3" w14:textId="77777777" w:rsidR="00160240" w:rsidRPr="00160240" w:rsidRDefault="00160240" w:rsidP="00160240">
            <w:r w:rsidRPr="00160240">
              <w:lastRenderedPageBreak/>
              <w:t>Residuals</w:t>
            </w:r>
          </w:p>
        </w:tc>
        <w:tc>
          <w:tcPr>
            <w:tcW w:w="0" w:type="auto"/>
            <w:vAlign w:val="center"/>
            <w:hideMark/>
          </w:tcPr>
          <w:p w14:paraId="210EC1DD" w14:textId="77777777" w:rsidR="00160240" w:rsidRPr="00160240" w:rsidRDefault="00160240" w:rsidP="00160240">
            <w:r w:rsidRPr="00160240">
              <w:t xml:space="preserve">Detect </w:t>
            </w:r>
            <w:r w:rsidRPr="00160240">
              <w:rPr>
                <w:b/>
                <w:bCs/>
              </w:rPr>
              <w:t>model errors or bias</w:t>
            </w:r>
          </w:p>
        </w:tc>
      </w:tr>
    </w:tbl>
    <w:p w14:paraId="21600F92" w14:textId="77777777" w:rsidR="00160240" w:rsidRPr="00160240" w:rsidRDefault="00160240" w:rsidP="00160240">
      <w:r w:rsidRPr="00160240">
        <w:rPr>
          <w:rFonts w:ascii="Segoe UI Emoji" w:hAnsi="Segoe UI Emoji" w:cs="Segoe UI Emoji"/>
        </w:rPr>
        <w:t>🔧</w:t>
      </w:r>
      <w:r w:rsidRPr="00160240">
        <w:t xml:space="preserve"> </w:t>
      </w:r>
      <w:r w:rsidRPr="00160240">
        <w:rPr>
          <w:b/>
          <w:bCs/>
        </w:rPr>
        <w:t>Use in:</w:t>
      </w:r>
      <w:r w:rsidRPr="00160240">
        <w:t xml:space="preserve"> pricing models, business forecasting, churn prediction, sales modeling</w:t>
      </w:r>
    </w:p>
    <w:p w14:paraId="1FD1044B" w14:textId="77777777" w:rsidR="004156D0" w:rsidRDefault="004156D0"/>
    <w:sectPr w:rsidR="0041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690"/>
    <w:multiLevelType w:val="multilevel"/>
    <w:tmpl w:val="48F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52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A9"/>
    <w:rsid w:val="00160240"/>
    <w:rsid w:val="004156D0"/>
    <w:rsid w:val="009E48A9"/>
    <w:rsid w:val="00BC49E1"/>
    <w:rsid w:val="00F9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0D99"/>
  <w15:chartTrackingRefBased/>
  <w15:docId w15:val="{78EED1B5-4C76-4249-9119-1583F6BD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 ugale</dc:creator>
  <cp:keywords/>
  <dc:description/>
  <cp:lastModifiedBy>pranit ugale</cp:lastModifiedBy>
  <cp:revision>2</cp:revision>
  <dcterms:created xsi:type="dcterms:W3CDTF">2025-09-30T17:32:00Z</dcterms:created>
  <dcterms:modified xsi:type="dcterms:W3CDTF">2025-09-30T17:33:00Z</dcterms:modified>
</cp:coreProperties>
</file>