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BAT014 has successfully passed the standard testing protocol.</w:t>
      </w:r>
    </w:p>
    <w:p>
      <w:r>
        <w:t>Date of Certification: 2024-04-23</w:t>
      </w:r>
    </w:p>
    <w:p>
      <w:r>
        <w:t>Certified by: Fernandez, Owens and Thomas - Brittany King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