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BAT018 has successfully passed the standard testing protocol.</w:t>
      </w:r>
    </w:p>
    <w:p>
      <w:r>
        <w:t>Date of Certification: 2024-08-09</w:t>
      </w:r>
    </w:p>
    <w:p>
      <w:r>
        <w:t>Certified by: Clark-Martinez - Bradley Jones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