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84E176" w14:textId="77777777" w:rsidR="002C2078" w:rsidRDefault="00630EAB">
      <w:pPr>
        <w:spacing w:after="30"/>
        <w:jc w:val="center"/>
      </w:pPr>
      <w:r>
        <w:rPr>
          <w:b/>
          <w:bCs/>
          <w:color w:val="1A1A2E"/>
          <w:spacing w:val="80"/>
          <w:sz w:val="24"/>
          <w:szCs w:val="24"/>
        </w:rPr>
        <w:t>PRANITH JAIN</w:t>
      </w:r>
    </w:p>
    <w:p w14:paraId="08CA4CC1" w14:textId="77777777" w:rsidR="002C2078" w:rsidRDefault="00630EAB">
      <w:pPr>
        <w:jc w:val="center"/>
      </w:pPr>
      <w:r>
        <w:rPr>
          <w:color w:val="444444"/>
          <w:sz w:val="20"/>
          <w:szCs w:val="20"/>
        </w:rPr>
        <w:t xml:space="preserve">hello@pranithjain.qzz.io  |  +91 83103 86578  |  </w:t>
      </w:r>
      <w:r>
        <w:rPr>
          <w:color w:val="1A3A5C"/>
          <w:sz w:val="20"/>
          <w:szCs w:val="20"/>
        </w:rPr>
        <w:t>linkedin.com/in/pranithjain</w:t>
      </w:r>
      <w:r>
        <w:rPr>
          <w:color w:val="444444"/>
          <w:sz w:val="20"/>
          <w:szCs w:val="20"/>
        </w:rPr>
        <w:t xml:space="preserve">  |  </w:t>
      </w:r>
      <w:r>
        <w:rPr>
          <w:color w:val="1A3A5C"/>
          <w:sz w:val="20"/>
          <w:szCs w:val="20"/>
        </w:rPr>
        <w:t>pranithjain.qzz.io</w:t>
      </w:r>
    </w:p>
    <w:p w14:paraId="53EF3645" w14:textId="77777777" w:rsidR="002C2078" w:rsidRDefault="002C2078">
      <w:pPr>
        <w:spacing w:before="40"/>
      </w:pPr>
    </w:p>
    <w:p w14:paraId="1B01CAB6" w14:textId="77777777" w:rsidR="002C2078" w:rsidRDefault="002C2078">
      <w:pPr>
        <w:pBdr>
          <w:bottom w:val="single" w:sz="8" w:space="1" w:color="2C5F8A"/>
        </w:pBdr>
        <w:spacing w:after="40"/>
      </w:pPr>
    </w:p>
    <w:p w14:paraId="2ECA7332" w14:textId="77777777" w:rsidR="002C2078" w:rsidRDefault="00630EAB">
      <w:pPr>
        <w:spacing w:before="80" w:after="20"/>
      </w:pPr>
      <w:r>
        <w:rPr>
          <w:b/>
          <w:bCs/>
          <w:color w:val="1A3A5C"/>
          <w:spacing w:val="40"/>
          <w:sz w:val="20"/>
          <w:szCs w:val="20"/>
        </w:rPr>
        <w:t>SUMMARY</w:t>
      </w:r>
    </w:p>
    <w:p w14:paraId="27B21F28" w14:textId="47B49228" w:rsidR="002C2078" w:rsidRDefault="00630EAB">
      <w:pPr>
        <w:spacing w:before="40"/>
      </w:pPr>
      <w:r>
        <w:rPr>
          <w:color w:val="1A1A1A"/>
        </w:rPr>
        <w:t>Security analyst with 3 years of experience in email threat response, DFIR, and SOC operations. Defended 1,300+ domains and 2,700+ inboxes across 150+ startups at Qubit Capital. Streamlines operations through automation: n8n pipelines, MCP threat intelligence workflows, and real-time infrastructure dashboards. M3AAWG member targeting CTI, threat intelligence, and security automation roles.</w:t>
      </w:r>
    </w:p>
    <w:p w14:paraId="04DE7572" w14:textId="77777777" w:rsidR="002C2078" w:rsidRDefault="002C2078">
      <w:pPr>
        <w:pBdr>
          <w:bottom w:val="single" w:sz="8" w:space="1" w:color="2C5F8A"/>
        </w:pBdr>
        <w:spacing w:after="40"/>
      </w:pPr>
    </w:p>
    <w:p w14:paraId="654C3F19" w14:textId="77777777" w:rsidR="002C2078" w:rsidRDefault="00630EAB">
      <w:pPr>
        <w:spacing w:before="80" w:after="20"/>
      </w:pPr>
      <w:r>
        <w:rPr>
          <w:b/>
          <w:bCs/>
          <w:color w:val="1A3A5C"/>
          <w:spacing w:val="40"/>
          <w:sz w:val="20"/>
          <w:szCs w:val="20"/>
        </w:rPr>
        <w:t>EXPERIENCE</w:t>
      </w:r>
    </w:p>
    <w:p w14:paraId="391D9420" w14:textId="7438221E" w:rsidR="002C2078" w:rsidRDefault="00630EAB">
      <w:pPr>
        <w:tabs>
          <w:tab w:val="right" w:pos="9360"/>
        </w:tabs>
        <w:spacing w:before="80" w:after="20"/>
      </w:pPr>
      <w:r>
        <w:rPr>
          <w:b/>
          <w:bCs/>
          <w:color w:val="1A1A1A"/>
          <w:sz w:val="20"/>
          <w:szCs w:val="20"/>
        </w:rPr>
        <w:t>Security Analyst</w:t>
      </w:r>
      <w:r>
        <w:rPr>
          <w:color w:val="444444"/>
        </w:rPr>
        <w:t xml:space="preserve">  |  </w:t>
      </w:r>
      <w:r>
        <w:rPr>
          <w:color w:val="1A3A5C"/>
        </w:rPr>
        <w:t>Qubit Capital (Sujata Outsourcing)</w:t>
      </w:r>
      <w:r>
        <w:rPr>
          <w:color w:val="444444"/>
        </w:rPr>
        <w:t xml:space="preserve">  |  </w:t>
      </w:r>
      <w:r>
        <w:rPr>
          <w:i/>
          <w:iCs/>
          <w:color w:val="444444"/>
        </w:rPr>
        <w:t>Remote |</w:t>
      </w:r>
      <w:r>
        <w:tab/>
      </w:r>
      <w:r>
        <w:rPr>
          <w:color w:val="444444"/>
        </w:rPr>
        <w:t>Jul 2024 - Present</w:t>
      </w:r>
    </w:p>
    <w:p w14:paraId="3EC854A2" w14:textId="77777777" w:rsidR="002C2078" w:rsidRDefault="00630EAB">
      <w:pPr>
        <w:pStyle w:val="ListParagraph"/>
        <w:numPr>
          <w:ilvl w:val="0"/>
          <w:numId w:val="2"/>
        </w:numPr>
        <w:spacing w:before="20" w:after="20"/>
      </w:pPr>
      <w:r>
        <w:rPr>
          <w:color w:val="1A1A1A"/>
        </w:rPr>
        <w:t xml:space="preserve">Enforced SPF, DKIM, and DMARC across 1,300+ domains for 150+ startups, reaching </w:t>
      </w:r>
      <w:r>
        <w:rPr>
          <w:b/>
          <w:bCs/>
          <w:color w:val="1A1A1A"/>
        </w:rPr>
        <w:t xml:space="preserve">98%+ </w:t>
      </w:r>
      <w:r>
        <w:rPr>
          <w:color w:val="1A1A1A"/>
        </w:rPr>
        <w:t xml:space="preserve">authentication alignment and cutting spoofing incidents by </w:t>
      </w:r>
      <w:r>
        <w:rPr>
          <w:b/>
          <w:bCs/>
          <w:color w:val="1A1A1A"/>
        </w:rPr>
        <w:t xml:space="preserve">60% </w:t>
      </w:r>
      <w:r>
        <w:rPr>
          <w:color w:val="1A1A1A"/>
        </w:rPr>
        <w:t xml:space="preserve">in six months. Blocked impersonation attempts at the perimeter before reaching any inbox.</w:t>
      </w:r>
    </w:p>
    <w:p w14:paraId="2663AFDB" w14:textId="77777777" w:rsidR="002C2078" w:rsidRDefault="00630EAB">
      <w:pPr>
        <w:pStyle w:val="ListParagraph"/>
        <w:numPr>
          <w:ilvl w:val="0"/>
          <w:numId w:val="2"/>
        </w:numPr>
        <w:spacing w:before="20" w:after="20"/>
      </w:pPr>
      <w:r>
        <w:rPr>
          <w:color w:val="1A1A1A"/>
        </w:rPr>
        <w:t xml:space="preserve">Engineered a real-time infrastructure monitoring dashboard using Claude Code, delivering live visibility across the full domain and inbox portfolio and eliminating a manual daily check process that consumed </w:t>
      </w:r>
      <w:r>
        <w:rPr>
          <w:b/>
          <w:bCs/>
          <w:color w:val="1A1A1A"/>
        </w:rPr>
        <w:t xml:space="preserve">two hours</w:t>
      </w:r>
      <w:r>
        <w:rPr>
          <w:color w:val="1A1A1A"/>
        </w:rPr>
        <w:t xml:space="preserve"> each morning.</w:t>
      </w:r>
    </w:p>
    <w:p w14:paraId="595E38B4" w14:textId="77777777" w:rsidR="002C2078" w:rsidRDefault="00630EAB">
      <w:pPr>
        <w:pStyle w:val="ListParagraph"/>
        <w:numPr>
          <w:ilvl w:val="0"/>
          <w:numId w:val="2"/>
        </w:numPr>
        <w:spacing w:before="20" w:after="20"/>
      </w:pPr>
      <w:r>
        <w:rPr>
          <w:color w:val="1A1A1A"/>
        </w:rPr>
        <w:t xml:space="preserve">Led investigation of </w:t>
      </w:r>
      <w:r>
        <w:rPr>
          <w:b/>
          <w:bCs/>
          <w:color w:val="1A1A1A"/>
        </w:rPr>
        <w:t xml:space="preserve">250+ </w:t>
      </w:r>
      <w:r>
        <w:rPr>
          <w:color w:val="1A1A1A"/>
        </w:rPr>
        <w:t xml:space="preserve">phishing, BEC, and malware incidents through header forensics, sandbox analysis, and IOC identification. Reduced false positives by </w:t>
      </w:r>
      <w:r>
        <w:rPr>
          <w:b/>
          <w:bCs/>
          <w:color w:val="1A1A1A"/>
        </w:rPr>
        <w:t xml:space="preserve">25%</w:t>
      </w:r>
      <w:r>
        <w:rPr>
          <w:color w:val="1A1A1A"/>
        </w:rPr>
        <w:t xml:space="preserve">, cut per-incident analysis time by </w:t>
      </w:r>
      <w:r>
        <w:rPr>
          <w:b/>
          <w:bCs/>
          <w:color w:val="1A1A1A"/>
        </w:rPr>
        <w:t xml:space="preserve">35%</w:t>
      </w:r>
      <w:r>
        <w:rPr>
          <w:color w:val="1A1A1A"/>
        </w:rPr>
        <w:t xml:space="preserve">, and held the threat remediation rate above </w:t>
      </w:r>
      <w:r>
        <w:rPr>
          <w:b/>
          <w:bCs/>
          <w:color w:val="1A1A1A"/>
        </w:rPr>
        <w:t xml:space="preserve">90%</w:t>
      </w:r>
      <w:r>
        <w:rPr>
          <w:color w:val="1A1A1A"/>
        </w:rPr>
        <w:t xml:space="preserve">.</w:t>
      </w:r>
    </w:p>
    <w:p w14:paraId="0EB22A8F" w14:textId="77777777" w:rsidR="002C2078" w:rsidRDefault="00630EAB">
      <w:pPr>
        <w:pStyle w:val="ListParagraph"/>
        <w:numPr>
          <w:ilvl w:val="0"/>
          <w:numId w:val="2"/>
        </w:numPr>
        <w:spacing w:before="20" w:after="20"/>
      </w:pPr>
      <w:r>
        <w:rPr>
          <w:color w:val="1A1A1A"/>
        </w:rPr>
        <w:t xml:space="preserve">Automated phishing triage, IOC enrichment, and email blocking pipelines in n8n, cutting average incident response time from </w:t>
      </w:r>
      <w:r>
        <w:rPr>
          <w:b/>
          <w:bCs/>
          <w:color w:val="1A1A1A"/>
        </w:rPr>
        <w:t xml:space="preserve">4 hours to under 75 minutes</w:t>
      </w:r>
      <w:r>
        <w:rPr>
          <w:color w:val="1A1A1A"/>
        </w:rPr>
        <w:t xml:space="preserve"> and removing the manual steps from high-volume alert queues.</w:t>
      </w:r>
    </w:p>
    <w:p w14:paraId="712E542E" w14:textId="77777777" w:rsidR="002C2078" w:rsidRDefault="00630EAB">
      <w:pPr>
        <w:pStyle w:val="ListParagraph"/>
        <w:numPr>
          <w:ilvl w:val="0"/>
          <w:numId w:val="2"/>
        </w:numPr>
        <w:spacing w:before="20" w:after="20"/>
      </w:pPr>
      <w:r>
        <w:rPr>
          <w:color w:val="1A1A1A"/>
        </w:rPr>
        <w:t xml:space="preserve">Dismantled </w:t>
      </w:r>
      <w:r>
        <w:rPr>
          <w:b/>
          <w:bCs/>
          <w:color w:val="1A1A1A"/>
        </w:rPr>
        <w:t xml:space="preserve">30+ </w:t>
      </w:r>
      <w:r>
        <w:rPr>
          <w:color w:val="1A1A1A"/>
        </w:rPr>
        <w:t xml:space="preserve">lookalike and impersonation campaigns via domain abuse monitoring and OSINT attacker tracing, reducing the phishing surface by </w:t>
      </w:r>
      <w:r>
        <w:rPr>
          <w:b/>
          <w:bCs/>
          <w:color w:val="1A1A1A"/>
        </w:rPr>
        <w:t xml:space="preserve">40%</w:t>
      </w:r>
      <w:r>
        <w:rPr>
          <w:color w:val="1A1A1A"/>
        </w:rPr>
        <w:t xml:space="preserve">.</w:t>
      </w:r>
    </w:p>
    <w:p w14:paraId="2066C49F" w14:textId="2F5E29A5" w:rsidR="002C2078" w:rsidRDefault="00630EAB">
      <w:pPr>
        <w:tabs>
          <w:tab w:val="right" w:pos="9360"/>
        </w:tabs>
        <w:spacing w:before="80" w:after="20"/>
      </w:pPr>
      <w:r>
        <w:rPr>
          <w:b/>
          <w:bCs/>
          <w:color w:val="1A1A1A"/>
          <w:sz w:val="20"/>
          <w:szCs w:val="20"/>
        </w:rPr>
        <w:t>Tech Associate</w:t>
      </w:r>
      <w:r>
        <w:rPr>
          <w:color w:val="444444"/>
        </w:rPr>
        <w:t xml:space="preserve">  |  </w:t>
      </w:r>
      <w:r>
        <w:rPr>
          <w:color w:val="1A3A5C"/>
        </w:rPr>
        <w:t>UnifyCX (GlowTouch Technologies PVT Ltd)</w:t>
      </w:r>
      <w:r>
        <w:rPr>
          <w:color w:val="444444"/>
        </w:rPr>
        <w:t xml:space="preserve">  |  </w:t>
      </w:r>
      <w:r>
        <w:rPr>
          <w:i/>
          <w:iCs/>
          <w:color w:val="444444"/>
        </w:rPr>
        <w:t xml:space="preserve">Mysuru </w:t>
      </w:r>
      <w:r>
        <w:tab/>
      </w:r>
      <w:r>
        <w:rPr>
          <w:color w:val="444444"/>
        </w:rPr>
        <w:t>|Sep 2023 - Jul 2024</w:t>
      </w:r>
    </w:p>
    <w:p w14:paraId="2191D457" w14:textId="77777777" w:rsidR="002C2078" w:rsidRDefault="00630EAB">
      <w:pPr>
        <w:pStyle w:val="ListParagraph"/>
        <w:numPr>
          <w:ilvl w:val="0"/>
          <w:numId w:val="2"/>
        </w:numPr>
        <w:spacing w:before="20" w:after="20"/>
      </w:pPr>
      <w:r>
        <w:rPr>
          <w:color w:val="1A1A1A"/>
        </w:rPr>
        <w:t xml:space="preserve">Restored </w:t>
      </w:r>
      <w:r>
        <w:rPr>
          <w:b/>
          <w:bCs/>
          <w:color w:val="1A1A1A"/>
        </w:rPr>
        <w:t xml:space="preserve">95% </w:t>
      </w:r>
      <w:r>
        <w:rPr>
          <w:color w:val="1A1A1A"/>
        </w:rPr>
        <w:t xml:space="preserve">inbox placement across </w:t>
      </w:r>
      <w:r>
        <w:rPr>
          <w:b/>
          <w:bCs/>
          <w:color w:val="1A1A1A"/>
        </w:rPr>
        <w:t xml:space="preserve">200+ </w:t>
      </w:r>
      <w:r>
        <w:rPr>
          <w:color w:val="1A1A1A"/>
        </w:rPr>
        <w:t xml:space="preserve">enterprise domains by resolving IP blacklisting events and hardening SMTP authentication controls, reducing delivery failures by 40%.</w:t>
      </w:r>
    </w:p>
    <w:p w14:paraId="728BD981" w14:textId="77777777" w:rsidR="002C2078" w:rsidRDefault="00630EAB">
      <w:pPr>
        <w:pStyle w:val="ListParagraph"/>
        <w:numPr>
          <w:ilvl w:val="0"/>
          <w:numId w:val="2"/>
        </w:numPr>
        <w:spacing w:before="20" w:after="20"/>
      </w:pPr>
      <w:r>
        <w:rPr>
          <w:color w:val="1A1A1A"/>
        </w:rPr>
        <w:t xml:space="preserve">Automated SSL/TLS certificate lifecycle management for </w:t>
      </w:r>
      <w:r>
        <w:rPr>
          <w:b/>
          <w:bCs/>
          <w:color w:val="1A1A1A"/>
        </w:rPr>
        <w:t xml:space="preserve">300+ </w:t>
      </w:r>
      <w:r>
        <w:rPr>
          <w:color w:val="1A1A1A"/>
        </w:rPr>
        <w:t xml:space="preserve">domains, eliminating renewal-related outages and maintaining </w:t>
      </w:r>
      <w:r>
        <w:rPr>
          <w:b/>
          <w:bCs/>
          <w:color w:val="1A1A1A"/>
        </w:rPr>
        <w:t xml:space="preserve">99.9% </w:t>
      </w:r>
      <w:r>
        <w:rPr>
          <w:color w:val="1A1A1A"/>
        </w:rPr>
        <w:t xml:space="preserve">uptime across the client environment.</w:t>
      </w:r>
    </w:p>
    <w:p w14:paraId="7A242A23" w14:textId="77777777" w:rsidR="002C2078" w:rsidRDefault="00630EAB">
      <w:pPr>
        <w:pStyle w:val="ListParagraph"/>
        <w:numPr>
          <w:ilvl w:val="0"/>
          <w:numId w:val="2"/>
        </w:numPr>
        <w:spacing w:before="20" w:after="20"/>
      </w:pPr>
      <w:r>
        <w:rPr>
          <w:color w:val="1A1A1A"/>
        </w:rPr>
        <w:t xml:space="preserve">Resolved </w:t>
      </w:r>
      <w:r>
        <w:rPr>
          <w:b/>
          <w:bCs/>
          <w:color w:val="1A1A1A"/>
        </w:rPr>
        <w:t xml:space="preserve">100+ </w:t>
      </w:r>
      <w:r>
        <w:rPr>
          <w:color w:val="1A1A1A"/>
        </w:rPr>
        <w:t xml:space="preserve">DNS, email routing, and SSL/TLS issues weekly, building the infrastructure depth that now underpins the email security work at Qubit Capital.</w:t>
      </w:r>
    </w:p>
    <w:p w14:paraId="33FBF5EE" w14:textId="77777777" w:rsidR="002C2078" w:rsidRDefault="002C2078">
      <w:pPr>
        <w:pBdr>
          <w:bottom w:val="single" w:sz="8" w:space="1" w:color="2C5F8A"/>
        </w:pBdr>
        <w:spacing w:after="40"/>
      </w:pPr>
    </w:p>
    <w:p w14:paraId="64166B4C" w14:textId="77777777" w:rsidR="002C2078" w:rsidRDefault="00630EAB">
      <w:pPr>
        <w:spacing w:before="80" w:after="20"/>
      </w:pPr>
      <w:r>
        <w:rPr>
          <w:b/>
          <w:bCs/>
          <w:color w:val="1A3A5C"/>
          <w:spacing w:val="40"/>
          <w:sz w:val="20"/>
          <w:szCs w:val="20"/>
        </w:rPr>
        <w:t>PROJECTS</w:t>
      </w:r>
    </w:p>
    <w:p w14:paraId="4B1F3985" w14:textId="5D82A1F5" w:rsidR="002C2078" w:rsidRDefault="00630EAB">
      <w:pPr>
        <w:spacing w:before="40" w:after="10"/>
      </w:pPr>
      <w:r>
        <w:rPr>
          <w:b/>
          <w:bCs/>
          <w:color w:val="1A3A5C"/>
        </w:rPr>
        <w:t>Threat Intelligence Platform</w:t>
      </w:r>
      <w:r>
        <w:rPr>
          <w:color w:val="444444"/>
        </w:rPr>
        <w:t xml:space="preserve">  |  Cloudflare Workers, TypeScript, STIX 2.1 | 2026 - Present</w:t>
      </w:r>
    </w:p>
    <w:p w14:paraId="07EE8741" w14:textId="7F35D391" w:rsidR="002C2078" w:rsidRDefault="00630EAB">
      <w:pPr>
        <w:pStyle w:val="ListParagraph"/>
        <w:numPr>
          <w:ilvl w:val="0"/>
          <w:numId w:val="2"/>
        </w:numPr>
        <w:spacing w:before="20" w:after="20"/>
      </w:pPr>
      <w:r>
        <w:rPr>
          <w:color w:val="1A1A1A"/>
        </w:rPr>
        <w:t xml:space="preserve">Built a live CTI platform (pranithjain.qzz.io/threatintel) correlating indicators from </w:t>
      </w:r>
      <w:r>
        <w:rPr>
          <w:b/>
          <w:bCs/>
          <w:color w:val="1A1A1A"/>
        </w:rPr>
        <w:t xml:space="preserve">90+ </w:t>
      </w:r>
      <w:r>
        <w:rPr>
          <w:color w:val="1A1A1A"/>
        </w:rPr>
        <w:t xml:space="preserve">open-source feeds: ransomware tracking, CVE/KEV intelligence, threat-actor profiles, and auto-generated briefings. AI copilot powered by Llama 4. Exports STIX 2.1, runs on Cloudflare. Distributed as a CLI tool and MCP server.</w:t>
      </w:r>
    </w:p>
    <w:p w14:paraId="4B1F3986" w14:textId="5D82A1F6" w:rsidR="002C2078" w:rsidRDefault="00630EAB">
      <w:pPr>
        <w:spacing w:before="30" w:after="10"/>
      </w:pPr>
      <w:r>
        <w:rPr>
          <w:b/>
          <w:bCs/>
          <w:color w:val="1A3A5C"/>
        </w:rPr>
        <w:t>DFIR Toolkit</w:t>
      </w:r>
      <w:r>
        <w:rPr>
          <w:color w:val="444444"/>
        </w:rPr>
        <w:t xml:space="preserve">  |  TypeScript, Cloudflare Workers | Feb 2026 - Present</w:t>
      </w:r>
    </w:p>
    <w:p w14:paraId="07EE8746" w14:textId="7F35D399" w:rsidR="002C2078" w:rsidRDefault="00630EAB">
      <w:pPr>
        <w:pStyle w:val="ListParagraph"/>
        <w:numPr>
          <w:ilvl w:val="0"/>
          <w:numId w:val="2"/>
        </w:numPr>
        <w:spacing w:before="20" w:after="20"/>
      </w:pPr>
      <w:r>
        <w:rPr>
          <w:color w:val="1A1A1A"/>
        </w:rPr>
        <w:t xml:space="preserve">Deployed </w:t>
      </w:r>
      <w:r>
        <w:rPr>
          <w:b/>
          <w:bCs/>
          <w:color w:val="1A1A1A"/>
        </w:rPr>
        <w:t xml:space="preserve">65+ </w:t>
      </w:r>
      <w:r>
        <w:rPr>
          <w:color w:val="1A1A1A"/>
        </w:rPr>
        <w:t xml:space="preserve">interactive security tools on Cloudflare Workers (pranithjain.qzz.io/dfir): IOC checker (24 providers), malware scanner, phishing analyzer, 19-DNSBL reputation checks, CVE/EPSS lookup, and STIX 2.1 visualizer. Available via CLI and MCP interfaces.</w:t>
      </w:r>
    </w:p>
    <w:p w14:paraId="72753084" w14:textId="4C06BC0C" w:rsidR="002C2078" w:rsidRDefault="00630EAB">
      <w:pPr>
        <w:spacing w:before="30" w:after="10"/>
      </w:pPr>
      <w:r>
        <w:rPr>
          <w:b/>
          <w:bCs/>
          <w:color w:val="1A3A5C"/>
        </w:rPr>
        <w:t>Email Infrastructure Automation Platform</w:t>
      </w:r>
      <w:r>
        <w:rPr>
          <w:color w:val="444444"/>
        </w:rPr>
        <w:t xml:space="preserve">  | Claude Code, MCP, Playwright |  Jan 2026 - Present</w:t>
      </w:r>
    </w:p>
    <w:p w14:paraId="14D338C2" w14:textId="77777777" w:rsidR="002C2078" w:rsidRDefault="00630EAB">
      <w:pPr>
        <w:pStyle w:val="ListParagraph"/>
        <w:numPr>
          <w:ilvl w:val="0"/>
          <w:numId w:val="2"/>
        </w:numPr>
        <w:spacing w:before="20" w:after="20"/>
      </w:pPr>
      <w:r>
        <w:rPr>
          <w:color w:val="1A1A1A"/>
        </w:rPr>
        <w:t xml:space="preserve">Automated end-to-end domain onboarding across 1,300+ domains, cutting per-domain setup time from several hours to </w:t>
      </w:r>
      <w:r>
        <w:rPr>
          <w:b/>
          <w:bCs/>
          <w:color w:val="1A1A1A"/>
        </w:rPr>
        <w:t xml:space="preserve">under 10 minutes</w:t>
      </w:r>
      <w:r>
        <w:rPr>
          <w:color w:val="1A1A1A"/>
        </w:rPr>
        <w:t xml:space="preserve">. Designed a Smartlead MCP server with 23 custom analytics tools consolidating warm-up monitoring, deliverability tracking, and campaign health across 2,700+ inboxes.</w:t>
      </w:r>
    </w:p>
    <w:p w14:paraId="08E69CE2" w14:textId="77777777" w:rsidR="002C2078" w:rsidRDefault="002C2078">
      <w:pPr>
        <w:pBdr>
          <w:bottom w:val="single" w:sz="8" w:space="1" w:color="2C5F8A"/>
        </w:pBdr>
        <w:spacing w:after="40"/>
      </w:pPr>
    </w:p>
    <w:p w14:paraId="121D3E54" w14:textId="77777777" w:rsidR="002C2078" w:rsidRDefault="00630EAB">
      <w:pPr>
        <w:spacing w:before="80" w:after="20"/>
      </w:pPr>
      <w:r>
        <w:rPr>
          <w:b/>
          <w:bCs/>
          <w:color w:val="1A3A5C"/>
          <w:spacing w:val="40"/>
          <w:sz w:val="20"/>
          <w:szCs w:val="20"/>
        </w:rPr>
        <w:t>SKILLS</w:t>
      </w:r>
    </w:p>
    <w:p w14:paraId="06ECE726" w14:textId="77777777" w:rsidR="002C2078" w:rsidRDefault="00630EAB">
      <w:pPr>
        <w:spacing w:before="20" w:after="10"/>
      </w:pPr>
      <w:r>
        <w:rPr>
          <w:b/>
          <w:bCs/>
          <w:color w:val="1A3A5C"/>
        </w:rPr>
        <w:t xml:space="preserve">Threat Intelligence &amp; DFIR: </w:t>
      </w:r>
      <w:r>
        <w:rPr>
          <w:color w:val="1A1A1A"/>
        </w:rPr>
        <w:t>CTI, OSINT, IOC enrichment &amp; correlation, MITRE ATT&amp;CK, threat hunting, STIX 2.1/TAXII, digital forensics, Maltego, VirusTotal, Shodan, Sigma, YARA</w:t>
      </w:r>
    </w:p>
    <w:p w14:paraId="5AD23184" w14:textId="77777777" w:rsidR="002C2078" w:rsidRDefault="00630EAB">
      <w:pPr>
        <w:spacing w:before="20" w:after="10"/>
      </w:pPr>
      <w:r>
        <w:rPr>
          <w:b/>
          <w:bCs/>
          <w:color w:val="1A3A5C"/>
        </w:rPr>
        <w:t xml:space="preserve">Incident Response &amp; Forensics: </w:t>
      </w:r>
      <w:r>
        <w:rPr>
          <w:color w:val="1A1A1A"/>
        </w:rPr>
        <w:t>Phishing &amp; BEC analysis, email header analysis, sandbox detonation, malware triage, indicator pivoting, email forensics</w:t>
      </w:r>
    </w:p>
    <w:p w14:paraId="4CC28A37" w14:textId="77777777" w:rsidR="002C2078" w:rsidRDefault="00630EAB">
      <w:pPr>
        <w:spacing w:before="20" w:after="10"/>
      </w:pPr>
      <w:r>
        <w:rPr>
          <w:b/>
          <w:bCs/>
          <w:color w:val="1A3A5C"/>
        </w:rPr>
        <w:t xml:space="preserve">Email Security: </w:t>
      </w:r>
      <w:r>
        <w:rPr>
          <w:color w:val="1A1A1A"/>
        </w:rPr>
        <w:t>SPF, DKIM, DMARC, BIMI, MTA-STS, TLS-RPT, Proofpoint, Google Workspace</w:t>
      </w:r>
    </w:p>
    <w:p w14:paraId="5E3D4415" w14:textId="4F29F4A4" w:rsidR="002C2078" w:rsidRDefault="00630EAB">
      <w:pPr>
        <w:spacing w:before="20" w:after="10"/>
      </w:pPr>
      <w:r>
        <w:rPr>
          <w:b/>
          <w:bCs/>
          <w:color w:val="1A3A5C"/>
        </w:rPr>
        <w:t xml:space="preserve">Security Engineering &amp; Automation: </w:t>
      </w:r>
      <w:r>
        <w:rPr>
          <w:color w:val="1A1A1A"/>
        </w:rPr>
        <w:t>n8n, MCP, Python, TypeScript, Cloudflare Workers, Hono, React, detection development, SOC automation</w:t>
      </w:r>
    </w:p>
    <w:p w14:paraId="5E3D4416" w14:textId="4F29F4A5" w:rsidR="002C2078" w:rsidRDefault="00630EAB">
      <w:pPr>
        <w:spacing w:before="20" w:after="10"/>
      </w:pPr>
      <w:r>
        <w:rPr>
          <w:b/>
          <w:bCs/>
          <w:color w:val="1A3A5C"/>
        </w:rPr>
        <w:t xml:space="preserve">AI Agents &amp; Models: </w:t>
      </w:r>
      <w:r>
        <w:rPr>
          <w:color w:val="1A1A1A"/>
        </w:rPr>
        <w:t>Claude Code, n8n agent pipelines, LLM integration (Claude, Llama 4, DeepSeek V3), MCP server development, agent workflow design</w:t>
      </w:r>
    </w:p>
    <w:p w14:paraId="6F69CD3E" w14:textId="77777777" w:rsidR="002C2078" w:rsidRDefault="00630EAB">
      <w:pPr>
        <w:spacing w:before="20" w:after="10"/>
      </w:pPr>
      <w:r>
        <w:rPr>
          <w:b/>
          <w:bCs/>
          <w:color w:val="1A3A5C"/>
        </w:rPr>
        <w:t xml:space="preserve">Identity &amp; Cloud Security: </w:t>
      </w:r>
      <w:r>
        <w:rPr>
          <w:color w:val="1A1A1A"/>
        </w:rPr>
        <w:t>IAM, Zero Trust, SSO/MFA, NHI governance, GCP, AWS, Azure</w:t>
      </w:r>
    </w:p>
    <w:p w14:paraId="6FF68299" w14:textId="77777777" w:rsidR="002C2078" w:rsidRDefault="002C2078">
      <w:pPr>
        <w:pBdr>
          <w:bottom w:val="single" w:sz="8" w:space="1" w:color="2C5F8A"/>
        </w:pBdr>
        <w:spacing w:after="40"/>
      </w:pPr>
    </w:p>
    <w:p w14:paraId="5EFD22EA" w14:textId="77777777" w:rsidR="002C2078" w:rsidRDefault="00630EAB">
      <w:pPr>
        <w:spacing w:before="80" w:after="20"/>
      </w:pPr>
      <w:r>
        <w:rPr>
          <w:b/>
          <w:bCs/>
          <w:color w:val="1A3A5C"/>
          <w:spacing w:val="40"/>
          <w:sz w:val="20"/>
          <w:szCs w:val="20"/>
        </w:rPr>
        <w:t>CERTIFICATIONS</w:t>
      </w:r>
    </w:p>
    <w:p w14:paraId="30314419" w14:textId="77777777" w:rsidR="002C2078" w:rsidRDefault="00630EAB">
      <w:pPr>
        <w:pStyle w:val="ListParagraph"/>
        <w:numPr>
          <w:ilvl w:val="0"/>
          <w:numId w:val="2"/>
        </w:numPr>
        <w:spacing w:before="20" w:after="10"/>
      </w:pPr>
      <w:r>
        <w:rPr>
          <w:b/>
          <w:bCs/>
          <w:color w:val="1A1A1A"/>
        </w:rPr>
        <w:t>Proofpoint Certified AI Agent Security Specialist</w:t>
      </w:r>
      <w:r>
        <w:rPr>
          <w:color w:val="444444"/>
        </w:rPr>
        <w:t xml:space="preserve">  |  Proofpoint  |  2026</w:t>
      </w:r>
    </w:p>
    <w:p w14:paraId="6D0E4BCB" w14:textId="77777777" w:rsidR="002C2078" w:rsidRDefault="00630EAB">
      <w:pPr>
        <w:pStyle w:val="ListParagraph"/>
        <w:numPr>
          <w:ilvl w:val="0"/>
          <w:numId w:val="2"/>
        </w:numPr>
        <w:spacing w:before="20" w:after="10"/>
      </w:pPr>
      <w:r>
        <w:rPr>
          <w:b/>
          <w:bCs/>
          <w:color w:val="1A1A1A"/>
        </w:rPr>
        <w:t>Certified AI Security Expert (CASE)</w:t>
      </w:r>
      <w:r>
        <w:rPr>
          <w:color w:val="444444"/>
        </w:rPr>
        <w:t xml:space="preserve">  |  Virtual Cyber Labs  |  2026</w:t>
      </w:r>
    </w:p>
    <w:p w14:paraId="587EAD58" w14:textId="77777777" w:rsidR="002C2078" w:rsidRDefault="00630EAB">
      <w:pPr>
        <w:pStyle w:val="ListParagraph"/>
        <w:numPr>
          <w:ilvl w:val="0"/>
          <w:numId w:val="2"/>
        </w:numPr>
        <w:spacing w:before="20" w:after="10"/>
      </w:pPr>
      <w:r>
        <w:rPr>
          <w:b/>
          <w:bCs/>
          <w:color w:val="1A1A1A"/>
        </w:rPr>
        <w:t>Certified Multi-Cloud Blue Team Analyst (MCBTA)</w:t>
      </w:r>
      <w:r>
        <w:rPr>
          <w:color w:val="444444"/>
        </w:rPr>
        <w:t xml:space="preserve">  |  CyberWarFare Labs  |  2025</w:t>
      </w:r>
    </w:p>
    <w:p w14:paraId="0ECCF9E4" w14:textId="77777777" w:rsidR="002C2078" w:rsidRDefault="00630EAB">
      <w:pPr>
        <w:pStyle w:val="ListParagraph"/>
        <w:numPr>
          <w:ilvl w:val="0"/>
          <w:numId w:val="2"/>
        </w:numPr>
        <w:spacing w:before="20" w:after="10"/>
      </w:pPr>
      <w:r>
        <w:rPr>
          <w:b/>
          <w:bCs/>
          <w:color w:val="1A1A1A"/>
        </w:rPr>
        <w:t>Proofpoint AI Email Security Specialist</w:t>
      </w:r>
      <w:r>
        <w:rPr>
          <w:color w:val="444444"/>
        </w:rPr>
        <w:t xml:space="preserve">  |  Proofpoint  |  2025</w:t>
      </w:r>
    </w:p>
    <w:p w14:paraId="689B4909" w14:textId="77777777" w:rsidR="002C2078" w:rsidRDefault="00630EAB">
      <w:pPr>
        <w:pStyle w:val="ListParagraph"/>
        <w:numPr>
          <w:ilvl w:val="0"/>
          <w:numId w:val="2"/>
        </w:numPr>
        <w:spacing w:before="20" w:after="10"/>
      </w:pPr>
      <w:r>
        <w:rPr>
          <w:b/>
          <w:bCs/>
          <w:color w:val="1A1A1A"/>
        </w:rPr>
        <w:t>Certified Cyber Criminologist</w:t>
      </w:r>
      <w:r>
        <w:rPr>
          <w:color w:val="444444"/>
        </w:rPr>
        <w:t xml:space="preserve">  |  Virtual Cyber Labs  |  2025</w:t>
      </w:r>
    </w:p>
    <w:p w14:paraId="5A5471D3" w14:textId="3B96524F" w:rsidR="002C2078" w:rsidRDefault="00630EAB" w:rsidP="00AE57F7">
      <w:pPr>
        <w:pStyle w:val="ListParagraph"/>
        <w:numPr>
          <w:ilvl w:val="0"/>
          <w:numId w:val="2"/>
        </w:numPr>
        <w:spacing w:before="20" w:after="10"/>
      </w:pPr>
      <w:r>
        <w:rPr>
          <w:b/>
          <w:bCs/>
          <w:color w:val="1A1A1A"/>
        </w:rPr>
        <w:t>Google Cloud Cybersecurity Certificate</w:t>
      </w:r>
      <w:r>
        <w:rPr>
          <w:color w:val="444444"/>
        </w:rPr>
        <w:t xml:space="preserve">  |  Google  |  2025</w:t>
      </w:r>
    </w:p>
    <w:p w14:paraId="749F8E08" w14:textId="77777777" w:rsidR="002C2078" w:rsidRDefault="002C2078">
      <w:pPr>
        <w:pBdr>
          <w:bottom w:val="single" w:sz="8" w:space="1" w:color="2C5F8A"/>
        </w:pBdr>
        <w:spacing w:after="40"/>
      </w:pPr>
    </w:p>
    <w:p w14:paraId="2818B5B4" w14:textId="77777777" w:rsidR="002C2078" w:rsidRDefault="00630EAB">
      <w:pPr>
        <w:spacing w:before="80" w:after="20"/>
      </w:pPr>
      <w:r>
        <w:rPr>
          <w:b/>
          <w:bCs/>
          <w:color w:val="1A3A5C"/>
          <w:spacing w:val="40"/>
          <w:sz w:val="20"/>
          <w:szCs w:val="20"/>
        </w:rPr>
        <w:t>PROFESSIONAL MEMBERSHIPS</w:t>
      </w:r>
    </w:p>
    <w:p w14:paraId="56FF8A57" w14:textId="77777777" w:rsidR="002C2078" w:rsidRDefault="00630EAB">
      <w:pPr>
        <w:pStyle w:val="ListParagraph"/>
        <w:numPr>
          <w:ilvl w:val="0"/>
          <w:numId w:val="2"/>
        </w:numPr>
        <w:spacing w:before="20" w:after="20"/>
      </w:pPr>
      <w:r>
        <w:rPr>
          <w:color w:val="1A1A1A"/>
        </w:rPr>
        <w:t>M3AAWG (Messaging, Malware and Mobile Anti-Abuse Working Group)</w:t>
      </w:r>
    </w:p>
    <w:p w14:paraId="246AFE2E" w14:textId="77777777" w:rsidR="002C2078" w:rsidRDefault="00630EAB">
      <w:pPr>
        <w:pStyle w:val="ListParagraph"/>
        <w:numPr>
          <w:ilvl w:val="0"/>
          <w:numId w:val="2"/>
        </w:numPr>
        <w:spacing w:before="20" w:after="20"/>
      </w:pPr>
      <w:r>
        <w:rPr>
          <w:color w:val="1A1A1A"/>
        </w:rPr>
        <w:t>UK OSINT Community</w:t>
      </w:r>
    </w:p>
    <w:p w14:paraId="37A5E4A2" w14:textId="77777777" w:rsidR="002C2078" w:rsidRDefault="00630EAB">
      <w:pPr>
        <w:pStyle w:val="ListParagraph"/>
        <w:numPr>
          <w:ilvl w:val="0"/>
          <w:numId w:val="2"/>
        </w:numPr>
        <w:spacing w:before="20" w:after="20"/>
      </w:pPr>
      <w:r>
        <w:rPr>
          <w:color w:val="1A1A1A"/>
        </w:rPr>
        <w:t>Valinor Intelligence - Member</w:t>
      </w:r>
    </w:p>
    <w:p w14:paraId="37A5E4B3" w14:textId="77777777" w:rsidR="002C2078" w:rsidRDefault="00630EAB">
      <w:pPr>
        <w:pStyle w:val="ListParagraph"/>
        <w:numPr>
          <w:ilvl w:val="0"/>
          <w:numId w:val="2"/>
        </w:numPr>
        <w:spacing w:before="20" w:after="20"/>
      </w:pPr>
      <w:r>
        <w:rPr>
          <w:color w:val="1A1A1A"/>
        </w:rPr>
        <w:t>API Security University - Trial Ambassador</w:t>
      </w:r>
    </w:p>
    <w:p w14:paraId="3D910329" w14:textId="77777777" w:rsidR="002C2078" w:rsidRDefault="002C2078">
      <w:pPr>
        <w:pBdr>
          <w:bottom w:val="single" w:sz="8" w:space="1" w:color="2C5F8A"/>
        </w:pBdr>
        <w:spacing w:after="40"/>
      </w:pPr>
    </w:p>
    <w:p w14:paraId="7F33040C" w14:textId="77777777" w:rsidR="002C2078" w:rsidRDefault="00630EAB">
      <w:pPr>
        <w:spacing w:before="80" w:after="20"/>
      </w:pPr>
      <w:r>
        <w:rPr>
          <w:b/>
          <w:bCs/>
          <w:color w:val="1A3A5C"/>
          <w:spacing w:val="40"/>
          <w:sz w:val="20"/>
          <w:szCs w:val="20"/>
        </w:rPr>
        <w:t>EDUCATION</w:t>
      </w:r>
    </w:p>
    <w:p w14:paraId="632F3D7D" w14:textId="77777777" w:rsidR="002C2078" w:rsidRDefault="00630EAB">
      <w:pPr>
        <w:tabs>
          <w:tab w:val="right" w:pos="9360"/>
        </w:tabs>
        <w:spacing w:before="60" w:after="20"/>
      </w:pPr>
      <w:r>
        <w:rPr>
          <w:b/>
          <w:bCs/>
          <w:color w:val="1A1A1A"/>
        </w:rPr>
        <w:t>Bachelor of Engineering, Computer Science</w:t>
      </w:r>
      <w:r>
        <w:tab/>
      </w:r>
      <w:r>
        <w:rPr>
          <w:color w:val="444444"/>
        </w:rPr>
        <w:t>2023</w:t>
      </w:r>
    </w:p>
    <w:p w14:paraId="2656CB4A" w14:textId="77777777" w:rsidR="002C2078" w:rsidRDefault="00630EAB">
      <w:r>
        <w:rPr>
          <w:color w:val="444444"/>
        </w:rPr>
        <w:t>Visvesvaraya Technological University, Bengaluru</w:t>
      </w:r>
    </w:p>
    <w:sectPr w:rsidR="002C2078">
      <w:pgSz w:w="12240" w:h="15840"/>
      <w:pgMar w:top="720" w:right="720" w:bottom="720" w:left="720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5B6524"/>
    <w:multiLevelType w:val="hybridMultilevel"/>
    <w:tmpl w:val="FFFFFFFF"/>
    <w:lvl w:ilvl="0" w:tplc="B82E6118">
      <w:start w:val="1"/>
      <w:numFmt w:val="bullet"/>
      <w:lvlText w:val="●"/>
      <w:lvlJc w:val="left"/>
      <w:pPr>
        <w:ind w:left="720" w:hanging="360"/>
      </w:pPr>
    </w:lvl>
    <w:lvl w:ilvl="1" w:tplc="462A0E16">
      <w:start w:val="1"/>
      <w:numFmt w:val="bullet"/>
      <w:lvlText w:val="○"/>
      <w:lvlJc w:val="left"/>
      <w:pPr>
        <w:ind w:left="1440" w:hanging="360"/>
      </w:pPr>
    </w:lvl>
    <w:lvl w:ilvl="2" w:tplc="9CF86574">
      <w:start w:val="1"/>
      <w:numFmt w:val="bullet"/>
      <w:lvlText w:val="■"/>
      <w:lvlJc w:val="left"/>
      <w:pPr>
        <w:ind w:left="2160" w:hanging="360"/>
      </w:pPr>
    </w:lvl>
    <w:lvl w:ilvl="3" w:tplc="A5FAD9C6">
      <w:start w:val="1"/>
      <w:numFmt w:val="bullet"/>
      <w:lvlText w:val="●"/>
      <w:lvlJc w:val="left"/>
      <w:pPr>
        <w:ind w:left="2880" w:hanging="360"/>
      </w:pPr>
    </w:lvl>
    <w:lvl w:ilvl="4" w:tplc="09A8C720">
      <w:start w:val="1"/>
      <w:numFmt w:val="bullet"/>
      <w:lvlText w:val="○"/>
      <w:lvlJc w:val="left"/>
      <w:pPr>
        <w:ind w:left="3600" w:hanging="360"/>
      </w:pPr>
    </w:lvl>
    <w:lvl w:ilvl="5" w:tplc="92DA4C1A">
      <w:start w:val="1"/>
      <w:numFmt w:val="bullet"/>
      <w:lvlText w:val="■"/>
      <w:lvlJc w:val="left"/>
      <w:pPr>
        <w:ind w:left="4320" w:hanging="360"/>
      </w:pPr>
    </w:lvl>
    <w:lvl w:ilvl="6" w:tplc="F3163984">
      <w:start w:val="1"/>
      <w:numFmt w:val="bullet"/>
      <w:lvlText w:val="●"/>
      <w:lvlJc w:val="left"/>
      <w:pPr>
        <w:ind w:left="5040" w:hanging="360"/>
      </w:pPr>
    </w:lvl>
    <w:lvl w:ilvl="7" w:tplc="F7FAED68">
      <w:start w:val="1"/>
      <w:numFmt w:val="bullet"/>
      <w:lvlText w:val="●"/>
      <w:lvlJc w:val="left"/>
      <w:pPr>
        <w:ind w:left="5760" w:hanging="360"/>
      </w:pPr>
    </w:lvl>
    <w:lvl w:ilvl="8" w:tplc="3B84C7C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49940E7"/>
    <w:multiLevelType w:val="hybridMultilevel"/>
    <w:tmpl w:val="FFFFFFFF"/>
    <w:lvl w:ilvl="0" w:tplc="546ADE22">
      <w:start w:val="1"/>
      <w:numFmt w:val="bullet"/>
      <w:lvlText w:val="•"/>
      <w:lvlJc w:val="left"/>
      <w:pPr>
        <w:ind w:left="360" w:hanging="240"/>
      </w:pPr>
    </w:lvl>
    <w:lvl w:ilvl="1" w:tplc="6EA64170">
      <w:numFmt w:val="decimal"/>
      <w:lvlText w:val=""/>
      <w:lvlJc w:val="left"/>
    </w:lvl>
    <w:lvl w:ilvl="2" w:tplc="C24EBBBC">
      <w:numFmt w:val="decimal"/>
      <w:lvlText w:val=""/>
      <w:lvlJc w:val="left"/>
    </w:lvl>
    <w:lvl w:ilvl="3" w:tplc="C68C7E90">
      <w:numFmt w:val="decimal"/>
      <w:lvlText w:val=""/>
      <w:lvlJc w:val="left"/>
    </w:lvl>
    <w:lvl w:ilvl="4" w:tplc="DFFED4D6">
      <w:numFmt w:val="decimal"/>
      <w:lvlText w:val=""/>
      <w:lvlJc w:val="left"/>
    </w:lvl>
    <w:lvl w:ilvl="5" w:tplc="A12C80E0">
      <w:numFmt w:val="decimal"/>
      <w:lvlText w:val=""/>
      <w:lvlJc w:val="left"/>
    </w:lvl>
    <w:lvl w:ilvl="6" w:tplc="ADA872B6">
      <w:numFmt w:val="decimal"/>
      <w:lvlText w:val=""/>
      <w:lvlJc w:val="left"/>
    </w:lvl>
    <w:lvl w:ilvl="7" w:tplc="3A040BB6">
      <w:numFmt w:val="decimal"/>
      <w:lvlText w:val=""/>
      <w:lvlJc w:val="left"/>
    </w:lvl>
    <w:lvl w:ilvl="8" w:tplc="990A8BA6">
      <w:numFmt w:val="decimal"/>
      <w:lvlText w:val=""/>
      <w:lvlJc w:val="left"/>
    </w:lvl>
  </w:abstractNum>
  <w:num w:numId="1" w16cid:durableId="1879779983">
    <w:abstractNumId w:val="0"/>
    <w:lvlOverride w:ilvl="0">
      <w:startOverride w:val="1"/>
    </w:lvlOverride>
  </w:num>
  <w:num w:numId="2" w16cid:durableId="26385243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75"/>
  <w:displayBackgroundShape/>
  <w:proofState w:spelling="clean"/>
  <w:revisionView w:inkAnnotations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C2078"/>
    <w:rsid w:val="00286433"/>
    <w:rsid w:val="002C2078"/>
    <w:rsid w:val="00630EAB"/>
    <w:rsid w:val="006E2FBF"/>
    <w:rsid w:val="00870C89"/>
    <w:rsid w:val="008F5598"/>
    <w:rsid w:val="00AE57F7"/>
    <w:rsid w:val="00BB08FF"/>
    <w:rsid w:val="00DE52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D03C327"/>
  <w15:docId w15:val="{967F6C87-A04C-AD46-91DE-D7D50F23AA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0"/>
        <w:szCs w:val="20"/>
        <w:lang w:val="en-I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20"/>
      <w:szCs w:val="20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2"/>
      <w:szCs w:val="22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0"/>
      <w:szCs w:val="20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20"/>
      <w:szCs w:val="20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982</Words>
  <Characters>5602</Characters>
  <Application>Microsoft Office Word</Application>
  <DocSecurity>0</DocSecurity>
  <Lines>46</Lines>
  <Paragraphs>13</Paragraphs>
  <ScaleCrop>false</ScaleCrop>
  <Company/>
  <LinksUpToDate>false</LinksUpToDate>
  <CharactersWithSpaces>6571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Pranith jain</cp:lastModifiedBy>
  <cp:revision>8</cp:revision>
  <dcterms:created xsi:type="dcterms:W3CDTF">2026-04-21T14:09:00Z</dcterms:created>
  <dcterms:modified xsi:type="dcterms:W3CDTF">2026-04-21T17:45:00Z</dcterms:modified>
</cp:coreProperties>
</file>