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3htg9qpu6hw" w:id="0"/>
      <w:bookmarkEnd w:id="0"/>
      <w:r w:rsidDel="00000000" w:rsidR="00000000" w:rsidRPr="00000000">
        <w:rPr>
          <w:rtl w:val="0"/>
        </w:rPr>
        <w:t xml:space="preserve">Mini chat window developed using netcat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Question: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1.Design a mini chat using 2 terminals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2.Establish a TCP connection locally or between peers(if you choose this option make sure you both are in the same network)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3.Send messages via this terminal to another one, make sure that both can see each other messages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4.Read about Netcat to implement this task.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(Hint: use Netcat)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Write in the commands to do that and also the screenshots of the two terminals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Solution: 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Client Terminal: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Server Terminal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7tam36lhm9nw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Explanation: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server is started with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nc -l -p 9192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where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-l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indicates listening mode, and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-p 9192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specifies the port.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client connects to the server with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nc localhost 9192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After the connection is established, anything typed in one terminal is immediately visible in the other.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