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A422F" w14:textId="77777777" w:rsidR="00D16E2A" w:rsidRDefault="00D16E2A">
      <w:pPr>
        <w:widowControl w:val="0"/>
        <w:spacing w:line="240" w:lineRule="auto"/>
        <w:rPr>
          <w:sz w:val="20"/>
          <w:szCs w:val="20"/>
        </w:rPr>
      </w:pPr>
    </w:p>
    <w:tbl>
      <w:tblPr>
        <w:tblStyle w:val="a"/>
        <w:tblW w:w="103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945"/>
        <w:gridCol w:w="6360"/>
      </w:tblGrid>
      <w:tr w:rsidR="00D16E2A" w14:paraId="35BDA686" w14:textId="77777777">
        <w:tc>
          <w:tcPr>
            <w:tcW w:w="3945" w:type="dxa"/>
            <w:tcMar>
              <w:top w:w="100" w:type="dxa"/>
              <w:left w:w="100" w:type="dxa"/>
              <w:bottom w:w="100" w:type="dxa"/>
              <w:right w:w="100" w:type="dxa"/>
            </w:tcMar>
          </w:tcPr>
          <w:p w14:paraId="77C9CAFB" w14:textId="77777777" w:rsidR="00D16E2A" w:rsidRDefault="004929D9">
            <w:pPr>
              <w:widowControl w:val="0"/>
              <w:spacing w:line="240" w:lineRule="auto"/>
              <w:rPr>
                <w:color w:val="999999"/>
                <w:sz w:val="28"/>
                <w:szCs w:val="28"/>
              </w:rPr>
            </w:pPr>
            <w:r>
              <w:rPr>
                <w:noProof/>
              </w:rPr>
              <w:drawing>
                <wp:anchor distT="0" distB="0" distL="0" distR="0" simplePos="0" relativeHeight="251658240" behindDoc="0" locked="0" layoutInCell="1" hidden="0" allowOverlap="1" wp14:anchorId="1D08B162" wp14:editId="7189AF8D">
                  <wp:simplePos x="0" y="0"/>
                  <wp:positionH relativeFrom="column">
                    <wp:posOffset>152400</wp:posOffset>
                  </wp:positionH>
                  <wp:positionV relativeFrom="paragraph">
                    <wp:posOffset>-50613</wp:posOffset>
                  </wp:positionV>
                  <wp:extent cx="2085975" cy="2082800"/>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85975" cy="2082800"/>
                          </a:xfrm>
                          <a:prstGeom prst="rect">
                            <a:avLst/>
                          </a:prstGeom>
                          <a:ln/>
                        </pic:spPr>
                      </pic:pic>
                    </a:graphicData>
                  </a:graphic>
                </wp:anchor>
              </w:drawing>
            </w:r>
          </w:p>
          <w:p w14:paraId="137CEB15" w14:textId="77777777" w:rsidR="00D16E2A" w:rsidRDefault="00D16E2A">
            <w:pPr>
              <w:widowControl w:val="0"/>
              <w:spacing w:line="240" w:lineRule="auto"/>
              <w:rPr>
                <w:color w:val="FF0000"/>
                <w:sz w:val="20"/>
                <w:szCs w:val="20"/>
              </w:rPr>
            </w:pPr>
          </w:p>
        </w:tc>
        <w:tc>
          <w:tcPr>
            <w:tcW w:w="6360" w:type="dxa"/>
            <w:tcMar>
              <w:top w:w="100" w:type="dxa"/>
              <w:left w:w="100" w:type="dxa"/>
              <w:bottom w:w="100" w:type="dxa"/>
              <w:right w:w="100" w:type="dxa"/>
            </w:tcMar>
          </w:tcPr>
          <w:p w14:paraId="3A534DAF" w14:textId="77777777" w:rsidR="00D16E2A" w:rsidRDefault="00D16E2A">
            <w:pPr>
              <w:widowControl w:val="0"/>
              <w:spacing w:before="90" w:after="90" w:line="240" w:lineRule="auto"/>
              <w:rPr>
                <w:b/>
                <w:color w:val="45818E"/>
                <w:sz w:val="36"/>
                <w:szCs w:val="36"/>
              </w:rPr>
            </w:pPr>
          </w:p>
          <w:p w14:paraId="28D8103C" w14:textId="77777777" w:rsidR="00D16E2A" w:rsidRDefault="004929D9">
            <w:pPr>
              <w:widowControl w:val="0"/>
              <w:spacing w:before="90" w:after="90"/>
              <w:rPr>
                <w:b/>
                <w:color w:val="45818E"/>
                <w:sz w:val="52"/>
                <w:szCs w:val="52"/>
              </w:rPr>
            </w:pPr>
            <w:r>
              <w:rPr>
                <w:b/>
                <w:color w:val="45818E"/>
                <w:sz w:val="52"/>
                <w:szCs w:val="52"/>
              </w:rPr>
              <w:t xml:space="preserve">Closeout Report: </w:t>
            </w:r>
          </w:p>
          <w:p w14:paraId="03F3A997" w14:textId="77777777" w:rsidR="00D16E2A" w:rsidRDefault="004929D9">
            <w:pPr>
              <w:widowControl w:val="0"/>
              <w:spacing w:before="90" w:after="90"/>
              <w:rPr>
                <w:b/>
                <w:color w:val="FF0000"/>
                <w:sz w:val="20"/>
                <w:szCs w:val="20"/>
              </w:rPr>
            </w:pPr>
            <w:r>
              <w:rPr>
                <w:b/>
                <w:color w:val="45818E"/>
                <w:sz w:val="52"/>
                <w:szCs w:val="52"/>
              </w:rPr>
              <w:t>Tablet Rollout</w:t>
            </w:r>
            <w:r>
              <w:rPr>
                <w:b/>
                <w:color w:val="45818E"/>
                <w:sz w:val="36"/>
                <w:szCs w:val="36"/>
              </w:rPr>
              <w:t>`</w:t>
            </w:r>
          </w:p>
        </w:tc>
      </w:tr>
    </w:tbl>
    <w:p w14:paraId="47AA4403" w14:textId="77777777" w:rsidR="00D16E2A" w:rsidRPr="00D327E7" w:rsidRDefault="004929D9">
      <w:pPr>
        <w:pStyle w:val="Heading1"/>
        <w:widowControl w:val="0"/>
        <w:rPr>
          <w:rFonts w:ascii="Arial" w:eastAsia="Arial" w:hAnsi="Arial" w:cs="Arial"/>
          <w:b/>
          <w:bCs/>
        </w:rPr>
      </w:pPr>
      <w:bookmarkStart w:id="0" w:name="_z13x5jfuxy5" w:colFirst="0" w:colLast="0"/>
      <w:bookmarkEnd w:id="0"/>
      <w:r w:rsidRPr="00D327E7">
        <w:rPr>
          <w:rFonts w:ascii="Arial" w:eastAsia="Arial" w:hAnsi="Arial" w:cs="Arial"/>
          <w:b/>
          <w:bCs/>
        </w:rPr>
        <w:t>Project Summary</w:t>
      </w:r>
    </w:p>
    <w:p w14:paraId="1B640FB8" w14:textId="77777777" w:rsidR="00D327E7" w:rsidRPr="000E3478" w:rsidRDefault="00D327E7" w:rsidP="00D327E7">
      <w:pPr>
        <w:spacing w:after="100" w:line="264" w:lineRule="auto"/>
        <w:rPr>
          <w:sz w:val="24"/>
          <w:szCs w:val="24"/>
        </w:rPr>
      </w:pPr>
      <w:r w:rsidRPr="000E3478">
        <w:rPr>
          <w:color w:val="253746"/>
          <w:szCs w:val="24"/>
        </w:rPr>
        <w:t>Sauce &amp; Spoon completed a tabletop tablet pilot in the bar areas of its North and Downtown locations. The pilot enabled guests to browse menus, place and customize orders, access promotions, and pay at the table. The project focused on improving the guest experience and restaurant operations while collecting data for a future expansion decision.</w:t>
      </w:r>
    </w:p>
    <w:p w14:paraId="1CE89F5E" w14:textId="7CE769F1" w:rsidR="00D16E2A" w:rsidRPr="000E3478" w:rsidRDefault="00D327E7" w:rsidP="00D327E7">
      <w:pPr>
        <w:spacing w:after="80" w:line="264" w:lineRule="auto"/>
        <w:rPr>
          <w:sz w:val="24"/>
          <w:szCs w:val="24"/>
        </w:rPr>
      </w:pPr>
      <w:r w:rsidRPr="000E3478">
        <w:rPr>
          <w:color w:val="253746"/>
          <w:szCs w:val="24"/>
        </w:rPr>
        <w:t>Baseline launch target: April 1 (beginning of Q2). Actual pilot launch: April 23. The 22-day variance followed a storm-related delay in upgraded tablet supply and implementation issues. The team used current-model tablets to proceed and preserved a future no-cost device-swap option.</w:t>
      </w:r>
    </w:p>
    <w:p w14:paraId="2336A67A" w14:textId="77777777" w:rsidR="00D16E2A" w:rsidRDefault="00D16E2A">
      <w:pPr>
        <w:widowControl w:val="0"/>
        <w:spacing w:before="90" w:after="90" w:line="240" w:lineRule="auto"/>
        <w:rPr>
          <w:color w:val="434343"/>
        </w:rPr>
      </w:pPr>
    </w:p>
    <w:p w14:paraId="029D5B2F" w14:textId="77777777" w:rsidR="00D16E2A" w:rsidRPr="00D327E7" w:rsidRDefault="004929D9">
      <w:pPr>
        <w:pStyle w:val="Heading1"/>
        <w:widowControl w:val="0"/>
        <w:rPr>
          <w:rFonts w:ascii="Arial" w:eastAsia="Arial" w:hAnsi="Arial" w:cs="Arial"/>
          <w:b/>
          <w:bCs/>
        </w:rPr>
      </w:pPr>
      <w:bookmarkStart w:id="1" w:name="_yci4a7ms7pqp" w:colFirst="0" w:colLast="0"/>
      <w:bookmarkEnd w:id="1"/>
      <w:r w:rsidRPr="00D327E7">
        <w:rPr>
          <w:rFonts w:ascii="Arial" w:eastAsia="Arial" w:hAnsi="Arial" w:cs="Arial"/>
          <w:b/>
          <w:bCs/>
        </w:rPr>
        <w:t>Methodology</w:t>
      </w:r>
    </w:p>
    <w:p w14:paraId="23795AF3" w14:textId="77777777" w:rsidR="00D327E7" w:rsidRPr="000E3478" w:rsidRDefault="00D327E7" w:rsidP="00D327E7">
      <w:pPr>
        <w:pStyle w:val="ListBullet"/>
        <w:spacing w:after="60" w:line="264" w:lineRule="auto"/>
        <w:rPr>
          <w:rFonts w:ascii="Arial" w:hAnsi="Arial" w:cs="Arial"/>
          <w:sz w:val="24"/>
          <w:szCs w:val="24"/>
        </w:rPr>
      </w:pPr>
      <w:r w:rsidRPr="000E3478">
        <w:rPr>
          <w:rFonts w:ascii="Arial" w:hAnsi="Arial" w:cs="Arial"/>
          <w:color w:val="253746"/>
          <w:szCs w:val="24"/>
        </w:rPr>
        <w:t>Reviewed the project plan, launch milestones, shipment and implementation updates, stakeholder feedback, customer survey findings, and retrospective notes.</w:t>
      </w:r>
    </w:p>
    <w:p w14:paraId="01A2F4C6" w14:textId="77777777" w:rsidR="00D327E7" w:rsidRPr="000E3478" w:rsidRDefault="00D327E7" w:rsidP="00D327E7">
      <w:pPr>
        <w:pStyle w:val="ListBullet"/>
        <w:spacing w:after="60" w:line="264" w:lineRule="auto"/>
        <w:rPr>
          <w:rFonts w:ascii="Arial" w:hAnsi="Arial" w:cs="Arial"/>
          <w:sz w:val="24"/>
          <w:szCs w:val="24"/>
        </w:rPr>
      </w:pPr>
      <w:r w:rsidRPr="000E3478">
        <w:rPr>
          <w:rFonts w:ascii="Arial" w:hAnsi="Arial" w:cs="Arial"/>
          <w:color w:val="253746"/>
          <w:szCs w:val="24"/>
        </w:rPr>
        <w:t>Compared the original baseline and quality standards with observed pilot findings and final post-improvement outcomes.</w:t>
      </w:r>
    </w:p>
    <w:p w14:paraId="69BFCAC7" w14:textId="660F3B38" w:rsidR="00D16E2A" w:rsidRPr="00D327E7" w:rsidRDefault="00D327E7" w:rsidP="00D327E7">
      <w:pPr>
        <w:pStyle w:val="ListBullet"/>
        <w:rPr>
          <w:rFonts w:ascii="Calibri" w:hAnsi="Calibri" w:cs="Calibri"/>
        </w:rPr>
      </w:pPr>
      <w:r w:rsidRPr="000E3478">
        <w:rPr>
          <w:rFonts w:ascii="Arial" w:hAnsi="Arial" w:cs="Arial"/>
        </w:rPr>
        <w:t>Used Agile Methodology</w:t>
      </w:r>
    </w:p>
    <w:p w14:paraId="7DD310AE" w14:textId="77777777" w:rsidR="00D16E2A" w:rsidRDefault="00D16E2A"/>
    <w:p w14:paraId="2533D2A2" w14:textId="77777777" w:rsidR="00D16E2A" w:rsidRDefault="00D16E2A"/>
    <w:p w14:paraId="5A84B3E2" w14:textId="77777777" w:rsidR="00D327E7" w:rsidRDefault="00D327E7" w:rsidP="00D327E7">
      <w:pPr>
        <w:spacing w:before="280" w:after="120" w:line="264" w:lineRule="auto"/>
        <w:rPr>
          <w:rFonts w:ascii="Calibri" w:hAnsi="Calibri"/>
          <w:b/>
          <w:color w:val="3F7F8F"/>
          <w:sz w:val="40"/>
          <w:szCs w:val="28"/>
        </w:rPr>
      </w:pPr>
      <w:bookmarkStart w:id="2" w:name="_vqysrq4t2s6" w:colFirst="0" w:colLast="0"/>
      <w:bookmarkEnd w:id="2"/>
    </w:p>
    <w:p w14:paraId="03BEBD4D" w14:textId="77777777" w:rsidR="00D327E7" w:rsidRDefault="00D327E7" w:rsidP="00D327E7">
      <w:pPr>
        <w:spacing w:before="280" w:after="120" w:line="264" w:lineRule="auto"/>
        <w:rPr>
          <w:rFonts w:ascii="Calibri" w:hAnsi="Calibri"/>
          <w:b/>
          <w:color w:val="3F7F8F"/>
          <w:sz w:val="40"/>
          <w:szCs w:val="28"/>
        </w:rPr>
      </w:pPr>
    </w:p>
    <w:p w14:paraId="51EF33D1" w14:textId="77777777" w:rsidR="00D327E7" w:rsidRDefault="00D327E7" w:rsidP="00D327E7">
      <w:pPr>
        <w:spacing w:before="280" w:after="120" w:line="264" w:lineRule="auto"/>
        <w:rPr>
          <w:rFonts w:ascii="Calibri" w:hAnsi="Calibri"/>
          <w:b/>
          <w:color w:val="3F7F8F"/>
          <w:sz w:val="40"/>
          <w:szCs w:val="28"/>
        </w:rPr>
      </w:pPr>
    </w:p>
    <w:p w14:paraId="03A428FB" w14:textId="60A3CBB7" w:rsidR="00D327E7" w:rsidRPr="00D327E7" w:rsidRDefault="00D327E7" w:rsidP="00D327E7">
      <w:pPr>
        <w:spacing w:before="280" w:after="120" w:line="264" w:lineRule="auto"/>
        <w:rPr>
          <w:rFonts w:ascii="Calibri" w:hAnsi="Calibri"/>
          <w:b/>
          <w:color w:val="3F7F8F"/>
          <w:sz w:val="40"/>
          <w:szCs w:val="28"/>
        </w:rPr>
      </w:pPr>
      <w:r w:rsidRPr="00D327E7">
        <w:rPr>
          <w:rFonts w:ascii="Calibri" w:hAnsi="Calibri"/>
          <w:b/>
          <w:color w:val="3F7F8F"/>
          <w:sz w:val="40"/>
          <w:szCs w:val="28"/>
        </w:rPr>
        <w:lastRenderedPageBreak/>
        <w:t>Results</w:t>
      </w:r>
    </w:p>
    <w:p w14:paraId="1AF39577" w14:textId="77777777" w:rsidR="00D16E2A" w:rsidRDefault="004929D9">
      <w:pPr>
        <w:widowControl w:val="0"/>
        <w:spacing w:line="240" w:lineRule="auto"/>
        <w:rPr>
          <w:i/>
          <w:color w:val="3C4043"/>
          <w:sz w:val="21"/>
          <w:szCs w:val="21"/>
        </w:rPr>
      </w:pPr>
      <w:r>
        <w:rPr>
          <w:color w:val="666666"/>
          <w:sz w:val="28"/>
          <w:szCs w:val="28"/>
        </w:rPr>
        <w:t xml:space="preserve">Performance Baseline: </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2610"/>
        <w:gridCol w:w="2730"/>
        <w:gridCol w:w="1770"/>
      </w:tblGrid>
      <w:tr w:rsidR="00D16E2A" w14:paraId="66BCFC7A" w14:textId="77777777">
        <w:tc>
          <w:tcPr>
            <w:tcW w:w="2250" w:type="dxa"/>
            <w:tcBorders>
              <w:top w:val="single" w:sz="8" w:space="0" w:color="666666"/>
              <w:left w:val="single" w:sz="8" w:space="0" w:color="666666"/>
              <w:bottom w:val="single" w:sz="8" w:space="0" w:color="666666"/>
              <w:right w:val="single" w:sz="8" w:space="0" w:color="666666"/>
            </w:tcBorders>
            <w:shd w:val="clear" w:color="auto" w:fill="45818E"/>
            <w:tcMar>
              <w:top w:w="100" w:type="dxa"/>
              <w:left w:w="100" w:type="dxa"/>
              <w:bottom w:w="100" w:type="dxa"/>
              <w:right w:w="100" w:type="dxa"/>
            </w:tcMar>
          </w:tcPr>
          <w:p w14:paraId="0DB9B925" w14:textId="77777777" w:rsidR="00D16E2A" w:rsidRDefault="00D16E2A">
            <w:pPr>
              <w:widowControl w:val="0"/>
              <w:spacing w:line="240" w:lineRule="auto"/>
              <w:jc w:val="center"/>
              <w:rPr>
                <w:b/>
                <w:color w:val="FFFFFF"/>
              </w:rPr>
            </w:pPr>
          </w:p>
        </w:tc>
        <w:tc>
          <w:tcPr>
            <w:tcW w:w="2610" w:type="dxa"/>
            <w:tcBorders>
              <w:top w:val="single" w:sz="8" w:space="0" w:color="666666"/>
              <w:left w:val="single" w:sz="8" w:space="0" w:color="666666"/>
              <w:bottom w:val="single" w:sz="8" w:space="0" w:color="666666"/>
              <w:right w:val="single" w:sz="8" w:space="0" w:color="666666"/>
            </w:tcBorders>
            <w:shd w:val="clear" w:color="auto" w:fill="45818E"/>
            <w:tcMar>
              <w:top w:w="100" w:type="dxa"/>
              <w:left w:w="100" w:type="dxa"/>
              <w:bottom w:w="100" w:type="dxa"/>
              <w:right w:w="100" w:type="dxa"/>
            </w:tcMar>
          </w:tcPr>
          <w:p w14:paraId="29007BC9" w14:textId="77777777" w:rsidR="00D16E2A" w:rsidRDefault="004929D9">
            <w:pPr>
              <w:widowControl w:val="0"/>
              <w:spacing w:line="240" w:lineRule="auto"/>
              <w:jc w:val="center"/>
              <w:rPr>
                <w:b/>
                <w:color w:val="FFFFFF"/>
              </w:rPr>
            </w:pPr>
            <w:r>
              <w:rPr>
                <w:b/>
                <w:color w:val="FFFFFF"/>
              </w:rPr>
              <w:t>Planned</w:t>
            </w:r>
          </w:p>
        </w:tc>
        <w:tc>
          <w:tcPr>
            <w:tcW w:w="2730" w:type="dxa"/>
            <w:tcBorders>
              <w:top w:val="single" w:sz="8" w:space="0" w:color="666666"/>
              <w:left w:val="single" w:sz="8" w:space="0" w:color="666666"/>
              <w:bottom w:val="single" w:sz="8" w:space="0" w:color="666666"/>
              <w:right w:val="single" w:sz="8" w:space="0" w:color="666666"/>
            </w:tcBorders>
            <w:shd w:val="clear" w:color="auto" w:fill="45818E"/>
            <w:tcMar>
              <w:top w:w="100" w:type="dxa"/>
              <w:left w:w="100" w:type="dxa"/>
              <w:bottom w:w="100" w:type="dxa"/>
              <w:right w:w="100" w:type="dxa"/>
            </w:tcMar>
          </w:tcPr>
          <w:p w14:paraId="1299A278" w14:textId="77777777" w:rsidR="00D16E2A" w:rsidRDefault="004929D9">
            <w:pPr>
              <w:widowControl w:val="0"/>
              <w:spacing w:line="240" w:lineRule="auto"/>
              <w:jc w:val="center"/>
              <w:rPr>
                <w:b/>
                <w:color w:val="FFFFFF"/>
              </w:rPr>
            </w:pPr>
            <w:r>
              <w:rPr>
                <w:b/>
                <w:color w:val="FFFFFF"/>
              </w:rPr>
              <w:t>Actual</w:t>
            </w:r>
          </w:p>
        </w:tc>
        <w:tc>
          <w:tcPr>
            <w:tcW w:w="1770" w:type="dxa"/>
            <w:tcBorders>
              <w:top w:val="single" w:sz="8" w:space="0" w:color="666666"/>
              <w:left w:val="single" w:sz="8" w:space="0" w:color="666666"/>
              <w:bottom w:val="single" w:sz="8" w:space="0" w:color="666666"/>
              <w:right w:val="single" w:sz="8" w:space="0" w:color="666666"/>
            </w:tcBorders>
            <w:shd w:val="clear" w:color="auto" w:fill="45818E"/>
            <w:tcMar>
              <w:top w:w="100" w:type="dxa"/>
              <w:left w:w="100" w:type="dxa"/>
              <w:bottom w:w="100" w:type="dxa"/>
              <w:right w:w="100" w:type="dxa"/>
            </w:tcMar>
          </w:tcPr>
          <w:p w14:paraId="2AFA7DE8" w14:textId="77777777" w:rsidR="00D16E2A" w:rsidRDefault="004929D9">
            <w:pPr>
              <w:widowControl w:val="0"/>
              <w:spacing w:line="240" w:lineRule="auto"/>
              <w:jc w:val="center"/>
              <w:rPr>
                <w:b/>
                <w:color w:val="FFFFFF"/>
              </w:rPr>
            </w:pPr>
            <w:r>
              <w:rPr>
                <w:b/>
                <w:color w:val="FFFFFF"/>
              </w:rPr>
              <w:t xml:space="preserve">Notes </w:t>
            </w:r>
          </w:p>
        </w:tc>
      </w:tr>
      <w:tr w:rsidR="00D16E2A" w14:paraId="47359DE1" w14:textId="77777777">
        <w:tc>
          <w:tcPr>
            <w:tcW w:w="2250" w:type="dxa"/>
            <w:tcBorders>
              <w:top w:val="single" w:sz="8" w:space="0" w:color="666666"/>
              <w:left w:val="single" w:sz="8" w:space="0" w:color="666666"/>
              <w:bottom w:val="single" w:sz="8" w:space="0" w:color="666666"/>
              <w:right w:val="single" w:sz="8" w:space="0" w:color="666666"/>
            </w:tcBorders>
            <w:shd w:val="clear" w:color="auto" w:fill="A2C4C9"/>
            <w:tcMar>
              <w:top w:w="100" w:type="dxa"/>
              <w:left w:w="100" w:type="dxa"/>
              <w:bottom w:w="100" w:type="dxa"/>
              <w:right w:w="100" w:type="dxa"/>
            </w:tcMar>
          </w:tcPr>
          <w:p w14:paraId="7B2ED44B" w14:textId="77777777" w:rsidR="00D16E2A" w:rsidRDefault="004929D9">
            <w:pPr>
              <w:widowControl w:val="0"/>
              <w:spacing w:line="240" w:lineRule="auto"/>
              <w:rPr>
                <w:b/>
                <w:color w:val="FFFFFF"/>
              </w:rPr>
            </w:pPr>
            <w:r>
              <w:rPr>
                <w:b/>
                <w:color w:val="FFFFFF"/>
              </w:rPr>
              <w:t>Actual Project Schedule vs Planned</w:t>
            </w:r>
          </w:p>
        </w:tc>
        <w:tc>
          <w:tcPr>
            <w:tcW w:w="2610" w:type="dxa"/>
            <w:tcBorders>
              <w:top w:val="single" w:sz="8" w:space="0" w:color="666666"/>
              <w:left w:val="single" w:sz="8" w:space="0" w:color="666666"/>
              <w:bottom w:val="single" w:sz="8" w:space="0" w:color="666666"/>
              <w:right w:val="single" w:sz="8" w:space="0" w:color="666666"/>
            </w:tcBorders>
            <w:shd w:val="clear" w:color="auto" w:fill="B6D7A8"/>
            <w:tcMar>
              <w:top w:w="100" w:type="dxa"/>
              <w:left w:w="100" w:type="dxa"/>
              <w:bottom w:w="100" w:type="dxa"/>
              <w:right w:w="100" w:type="dxa"/>
            </w:tcMar>
          </w:tcPr>
          <w:p w14:paraId="4E934ABD" w14:textId="7582A537" w:rsidR="00D16E2A" w:rsidRDefault="004929D9">
            <w:pPr>
              <w:widowControl w:val="0"/>
              <w:spacing w:line="240" w:lineRule="auto"/>
              <w:rPr>
                <w:color w:val="434343"/>
                <w:sz w:val="20"/>
                <w:szCs w:val="20"/>
              </w:rPr>
            </w:pPr>
            <w:r>
              <w:rPr>
                <w:color w:val="434343"/>
                <w:sz w:val="20"/>
                <w:szCs w:val="20"/>
              </w:rPr>
              <w:t xml:space="preserve">Launch on Apr. </w:t>
            </w:r>
            <w:r w:rsidR="000E3478">
              <w:rPr>
                <w:color w:val="434343"/>
                <w:sz w:val="20"/>
                <w:szCs w:val="20"/>
              </w:rPr>
              <w:t>1</w:t>
            </w:r>
          </w:p>
        </w:tc>
        <w:tc>
          <w:tcPr>
            <w:tcW w:w="2730" w:type="dxa"/>
            <w:tcBorders>
              <w:top w:val="single" w:sz="8" w:space="0" w:color="666666"/>
              <w:left w:val="single" w:sz="8" w:space="0" w:color="666666"/>
              <w:bottom w:val="single" w:sz="8" w:space="0" w:color="666666"/>
              <w:right w:val="single" w:sz="8" w:space="0" w:color="666666"/>
            </w:tcBorders>
            <w:shd w:val="clear" w:color="auto" w:fill="B6D7A8"/>
            <w:tcMar>
              <w:top w:w="100" w:type="dxa"/>
              <w:left w:w="100" w:type="dxa"/>
              <w:bottom w:w="100" w:type="dxa"/>
              <w:right w:w="100" w:type="dxa"/>
            </w:tcMar>
          </w:tcPr>
          <w:p w14:paraId="03A71A7E" w14:textId="77777777" w:rsidR="00D16E2A" w:rsidRDefault="004929D9">
            <w:pPr>
              <w:widowControl w:val="0"/>
              <w:spacing w:line="240" w:lineRule="auto"/>
              <w:rPr>
                <w:color w:val="434343"/>
                <w:sz w:val="20"/>
                <w:szCs w:val="20"/>
              </w:rPr>
            </w:pPr>
            <w:r>
              <w:rPr>
                <w:color w:val="434343"/>
                <w:sz w:val="20"/>
                <w:szCs w:val="20"/>
              </w:rPr>
              <w:t>Launched on Apr. 23</w:t>
            </w:r>
          </w:p>
        </w:tc>
        <w:tc>
          <w:tcPr>
            <w:tcW w:w="1770" w:type="dxa"/>
            <w:tcBorders>
              <w:top w:val="single" w:sz="8" w:space="0" w:color="666666"/>
              <w:left w:val="single" w:sz="8" w:space="0" w:color="666666"/>
              <w:bottom w:val="single" w:sz="8" w:space="0" w:color="666666"/>
              <w:right w:val="single" w:sz="8" w:space="0" w:color="666666"/>
            </w:tcBorders>
            <w:shd w:val="clear" w:color="auto" w:fill="B6D7A8"/>
            <w:tcMar>
              <w:top w:w="100" w:type="dxa"/>
              <w:left w:w="100" w:type="dxa"/>
              <w:bottom w:w="100" w:type="dxa"/>
              <w:right w:w="100" w:type="dxa"/>
            </w:tcMar>
          </w:tcPr>
          <w:p w14:paraId="3CB0017B" w14:textId="77777777" w:rsidR="00D16E2A" w:rsidRDefault="004929D9">
            <w:pPr>
              <w:widowControl w:val="0"/>
              <w:spacing w:line="240" w:lineRule="auto"/>
              <w:rPr>
                <w:color w:val="434343"/>
                <w:sz w:val="20"/>
                <w:szCs w:val="20"/>
              </w:rPr>
            </w:pPr>
            <w:r>
              <w:rPr>
                <w:color w:val="434343"/>
                <w:sz w:val="20"/>
                <w:szCs w:val="20"/>
              </w:rPr>
              <w:t>We were able to launch on the day we wanted, but had to accelerate our tasks due to delays</w:t>
            </w:r>
          </w:p>
        </w:tc>
      </w:tr>
      <w:tr w:rsidR="00D16E2A" w14:paraId="6A3422CF" w14:textId="77777777">
        <w:tc>
          <w:tcPr>
            <w:tcW w:w="2250" w:type="dxa"/>
            <w:tcBorders>
              <w:top w:val="single" w:sz="8" w:space="0" w:color="666666"/>
              <w:left w:val="single" w:sz="8" w:space="0" w:color="666666"/>
              <w:bottom w:val="single" w:sz="8" w:space="0" w:color="666666"/>
              <w:right w:val="single" w:sz="8" w:space="0" w:color="666666"/>
            </w:tcBorders>
            <w:shd w:val="clear" w:color="auto" w:fill="A2C4C9"/>
            <w:tcMar>
              <w:top w:w="100" w:type="dxa"/>
              <w:left w:w="100" w:type="dxa"/>
              <w:bottom w:w="100" w:type="dxa"/>
              <w:right w:w="100" w:type="dxa"/>
            </w:tcMar>
          </w:tcPr>
          <w:p w14:paraId="6EF6A48A" w14:textId="77777777" w:rsidR="00D16E2A" w:rsidRDefault="004929D9">
            <w:pPr>
              <w:widowControl w:val="0"/>
              <w:spacing w:line="240" w:lineRule="auto"/>
              <w:rPr>
                <w:b/>
                <w:color w:val="FFFFFF"/>
              </w:rPr>
            </w:pPr>
            <w:r>
              <w:rPr>
                <w:b/>
                <w:color w:val="FFFFFF"/>
              </w:rPr>
              <w:t>Actual Project Cost vs Planned</w:t>
            </w:r>
          </w:p>
        </w:tc>
        <w:tc>
          <w:tcPr>
            <w:tcW w:w="2610" w:type="dxa"/>
            <w:tcBorders>
              <w:top w:val="single" w:sz="8" w:space="0" w:color="666666"/>
              <w:left w:val="single" w:sz="8" w:space="0" w:color="666666"/>
              <w:bottom w:val="single" w:sz="8" w:space="0" w:color="666666"/>
              <w:right w:val="single" w:sz="8" w:space="0" w:color="666666"/>
            </w:tcBorders>
            <w:shd w:val="clear" w:color="auto" w:fill="FFE599"/>
            <w:tcMar>
              <w:top w:w="100" w:type="dxa"/>
              <w:left w:w="100" w:type="dxa"/>
              <w:bottom w:w="100" w:type="dxa"/>
              <w:right w:w="100" w:type="dxa"/>
            </w:tcMar>
          </w:tcPr>
          <w:p w14:paraId="0713403E" w14:textId="77777777" w:rsidR="00D16E2A" w:rsidRDefault="004929D9">
            <w:pPr>
              <w:widowControl w:val="0"/>
              <w:spacing w:line="240" w:lineRule="auto"/>
              <w:rPr>
                <w:color w:val="434343"/>
                <w:sz w:val="20"/>
                <w:szCs w:val="20"/>
              </w:rPr>
            </w:pPr>
            <w:r>
              <w:rPr>
                <w:color w:val="434343"/>
                <w:sz w:val="20"/>
                <w:szCs w:val="20"/>
              </w:rPr>
              <w:t>Training materials and fees: $10,000</w:t>
            </w:r>
          </w:p>
          <w:p w14:paraId="0894329D" w14:textId="77777777" w:rsidR="00D16E2A" w:rsidRDefault="004929D9">
            <w:pPr>
              <w:widowControl w:val="0"/>
              <w:spacing w:line="240" w:lineRule="auto"/>
              <w:rPr>
                <w:color w:val="434343"/>
                <w:sz w:val="20"/>
                <w:szCs w:val="20"/>
              </w:rPr>
            </w:pPr>
            <w:r>
              <w:rPr>
                <w:color w:val="434343"/>
                <w:sz w:val="20"/>
                <w:szCs w:val="20"/>
              </w:rPr>
              <w:t>Hardware and software implementation across locations: $3,500</w:t>
            </w:r>
          </w:p>
          <w:p w14:paraId="38666B55" w14:textId="77777777" w:rsidR="00D16E2A" w:rsidRDefault="004929D9">
            <w:pPr>
              <w:widowControl w:val="0"/>
              <w:spacing w:line="240" w:lineRule="auto"/>
              <w:rPr>
                <w:color w:val="434343"/>
                <w:sz w:val="20"/>
                <w:szCs w:val="20"/>
              </w:rPr>
            </w:pPr>
            <w:r>
              <w:rPr>
                <w:color w:val="434343"/>
                <w:sz w:val="20"/>
                <w:szCs w:val="20"/>
              </w:rPr>
              <w:t>Maintenance (IT fees): $5,000</w:t>
            </w:r>
          </w:p>
          <w:p w14:paraId="4C305B7E" w14:textId="77777777" w:rsidR="00D16E2A" w:rsidRDefault="004929D9">
            <w:pPr>
              <w:widowControl w:val="0"/>
              <w:spacing w:line="240" w:lineRule="auto"/>
              <w:rPr>
                <w:color w:val="434343"/>
                <w:sz w:val="20"/>
                <w:szCs w:val="20"/>
              </w:rPr>
            </w:pPr>
            <w:r>
              <w:rPr>
                <w:color w:val="434343"/>
                <w:sz w:val="20"/>
                <w:szCs w:val="20"/>
              </w:rPr>
              <w:t>Updated website and menu design fee: $5,000</w:t>
            </w:r>
          </w:p>
          <w:p w14:paraId="7632D2C7" w14:textId="77777777" w:rsidR="00D16E2A" w:rsidRDefault="004929D9">
            <w:pPr>
              <w:widowControl w:val="0"/>
              <w:spacing w:line="240" w:lineRule="auto"/>
              <w:rPr>
                <w:color w:val="434343"/>
                <w:sz w:val="20"/>
                <w:szCs w:val="20"/>
              </w:rPr>
            </w:pPr>
            <w:r>
              <w:rPr>
                <w:color w:val="434343"/>
                <w:sz w:val="20"/>
                <w:szCs w:val="20"/>
              </w:rPr>
              <w:t>Other customization fees: $550</w:t>
            </w:r>
          </w:p>
        </w:tc>
        <w:tc>
          <w:tcPr>
            <w:tcW w:w="2730" w:type="dxa"/>
            <w:tcBorders>
              <w:top w:val="single" w:sz="8" w:space="0" w:color="666666"/>
              <w:left w:val="single" w:sz="8" w:space="0" w:color="666666"/>
              <w:bottom w:val="single" w:sz="8" w:space="0" w:color="666666"/>
              <w:right w:val="single" w:sz="8" w:space="0" w:color="666666"/>
            </w:tcBorders>
            <w:shd w:val="clear" w:color="auto" w:fill="FFE599"/>
            <w:tcMar>
              <w:top w:w="100" w:type="dxa"/>
              <w:left w:w="100" w:type="dxa"/>
              <w:bottom w:w="100" w:type="dxa"/>
              <w:right w:w="100" w:type="dxa"/>
            </w:tcMar>
          </w:tcPr>
          <w:p w14:paraId="16CD0C9D" w14:textId="77777777" w:rsidR="00D16E2A" w:rsidRDefault="004929D9">
            <w:pPr>
              <w:widowControl w:val="0"/>
              <w:spacing w:line="240" w:lineRule="auto"/>
              <w:rPr>
                <w:color w:val="434343"/>
                <w:sz w:val="20"/>
                <w:szCs w:val="20"/>
              </w:rPr>
            </w:pPr>
            <w:r>
              <w:rPr>
                <w:color w:val="434343"/>
                <w:sz w:val="20"/>
                <w:szCs w:val="20"/>
              </w:rPr>
              <w:t>Training materials and fees: $7,486</w:t>
            </w:r>
          </w:p>
          <w:p w14:paraId="5369A14D" w14:textId="77777777" w:rsidR="00D16E2A" w:rsidRDefault="004929D9">
            <w:pPr>
              <w:widowControl w:val="0"/>
              <w:spacing w:line="240" w:lineRule="auto"/>
              <w:rPr>
                <w:color w:val="434343"/>
                <w:sz w:val="20"/>
                <w:szCs w:val="20"/>
              </w:rPr>
            </w:pPr>
            <w:r>
              <w:rPr>
                <w:color w:val="434343"/>
                <w:sz w:val="20"/>
                <w:szCs w:val="20"/>
              </w:rPr>
              <w:t>Hardware and software implementation across locations: $3,600 annually</w:t>
            </w:r>
          </w:p>
          <w:p w14:paraId="165DDEA4" w14:textId="77777777" w:rsidR="00D16E2A" w:rsidRDefault="004929D9">
            <w:pPr>
              <w:widowControl w:val="0"/>
              <w:spacing w:line="240" w:lineRule="auto"/>
              <w:rPr>
                <w:color w:val="434343"/>
                <w:sz w:val="20"/>
                <w:szCs w:val="20"/>
              </w:rPr>
            </w:pPr>
            <w:r>
              <w:rPr>
                <w:color w:val="434343"/>
                <w:sz w:val="20"/>
                <w:szCs w:val="20"/>
              </w:rPr>
              <w:t>Maintenance (IT fees): $0 (included with hardware order subscription)</w:t>
            </w:r>
          </w:p>
          <w:p w14:paraId="2A3300FD" w14:textId="77777777" w:rsidR="00D16E2A" w:rsidRDefault="004929D9">
            <w:pPr>
              <w:widowControl w:val="0"/>
              <w:spacing w:line="240" w:lineRule="auto"/>
              <w:rPr>
                <w:color w:val="434343"/>
                <w:sz w:val="20"/>
                <w:szCs w:val="20"/>
              </w:rPr>
            </w:pPr>
            <w:r>
              <w:rPr>
                <w:color w:val="434343"/>
                <w:sz w:val="20"/>
                <w:szCs w:val="20"/>
              </w:rPr>
              <w:t>Updated website and menu design fee: $4,250</w:t>
            </w:r>
          </w:p>
          <w:p w14:paraId="01B9A15C" w14:textId="77777777" w:rsidR="00D16E2A" w:rsidRDefault="004929D9">
            <w:pPr>
              <w:widowControl w:val="0"/>
              <w:spacing w:line="240" w:lineRule="auto"/>
              <w:rPr>
                <w:color w:val="434343"/>
                <w:sz w:val="20"/>
                <w:szCs w:val="20"/>
              </w:rPr>
            </w:pPr>
            <w:r>
              <w:rPr>
                <w:color w:val="434343"/>
                <w:sz w:val="20"/>
                <w:szCs w:val="20"/>
              </w:rPr>
              <w:t>Other customization fees: $578</w:t>
            </w:r>
          </w:p>
        </w:tc>
        <w:tc>
          <w:tcPr>
            <w:tcW w:w="1770" w:type="dxa"/>
            <w:tcBorders>
              <w:top w:val="single" w:sz="8" w:space="0" w:color="666666"/>
              <w:left w:val="single" w:sz="8" w:space="0" w:color="666666"/>
              <w:bottom w:val="single" w:sz="8" w:space="0" w:color="666666"/>
              <w:right w:val="single" w:sz="8" w:space="0" w:color="666666"/>
            </w:tcBorders>
            <w:shd w:val="clear" w:color="auto" w:fill="FFE599"/>
            <w:tcMar>
              <w:top w:w="100" w:type="dxa"/>
              <w:left w:w="100" w:type="dxa"/>
              <w:bottom w:w="100" w:type="dxa"/>
              <w:right w:w="100" w:type="dxa"/>
            </w:tcMar>
          </w:tcPr>
          <w:p w14:paraId="497009C8" w14:textId="77777777" w:rsidR="00D16E2A" w:rsidRDefault="004929D9">
            <w:pPr>
              <w:widowControl w:val="0"/>
              <w:spacing w:line="240" w:lineRule="auto"/>
              <w:rPr>
                <w:color w:val="434343"/>
                <w:sz w:val="20"/>
                <w:szCs w:val="20"/>
              </w:rPr>
            </w:pPr>
            <w:r>
              <w:rPr>
                <w:color w:val="434343"/>
                <w:sz w:val="20"/>
                <w:szCs w:val="20"/>
              </w:rPr>
              <w:t>Overall, we nearly matched our budget</w:t>
            </w:r>
          </w:p>
        </w:tc>
      </w:tr>
      <w:tr w:rsidR="00D16E2A" w14:paraId="18070DF3" w14:textId="77777777">
        <w:tc>
          <w:tcPr>
            <w:tcW w:w="2250" w:type="dxa"/>
            <w:tcBorders>
              <w:top w:val="single" w:sz="8" w:space="0" w:color="666666"/>
              <w:left w:val="single" w:sz="8" w:space="0" w:color="666666"/>
              <w:bottom w:val="single" w:sz="8" w:space="0" w:color="666666"/>
              <w:right w:val="single" w:sz="8" w:space="0" w:color="666666"/>
            </w:tcBorders>
            <w:shd w:val="clear" w:color="auto" w:fill="A2C4C9"/>
            <w:tcMar>
              <w:top w:w="100" w:type="dxa"/>
              <w:left w:w="100" w:type="dxa"/>
              <w:bottom w:w="100" w:type="dxa"/>
              <w:right w:w="100" w:type="dxa"/>
            </w:tcMar>
          </w:tcPr>
          <w:p w14:paraId="6D285848" w14:textId="77777777" w:rsidR="00D16E2A" w:rsidRDefault="004929D9">
            <w:pPr>
              <w:widowControl w:val="0"/>
              <w:spacing w:line="240" w:lineRule="auto"/>
              <w:rPr>
                <w:b/>
                <w:color w:val="FFFFFF"/>
                <w:sz w:val="24"/>
                <w:szCs w:val="24"/>
              </w:rPr>
            </w:pPr>
            <w:r>
              <w:rPr>
                <w:b/>
                <w:color w:val="FFFFFF"/>
              </w:rPr>
              <w:t>Planned Scope vs Delivered Scope</w:t>
            </w:r>
          </w:p>
        </w:tc>
        <w:tc>
          <w:tcPr>
            <w:tcW w:w="2610" w:type="dxa"/>
            <w:tcBorders>
              <w:top w:val="single" w:sz="8" w:space="0" w:color="666666"/>
              <w:left w:val="single" w:sz="8" w:space="0" w:color="666666"/>
              <w:bottom w:val="single" w:sz="8" w:space="0" w:color="666666"/>
              <w:right w:val="single" w:sz="8" w:space="0" w:color="666666"/>
            </w:tcBorders>
            <w:shd w:val="clear" w:color="auto" w:fill="F4CCCC"/>
            <w:tcMar>
              <w:top w:w="100" w:type="dxa"/>
              <w:left w:w="100" w:type="dxa"/>
              <w:bottom w:w="100" w:type="dxa"/>
              <w:right w:w="100" w:type="dxa"/>
            </w:tcMar>
          </w:tcPr>
          <w:p w14:paraId="3FCFB060" w14:textId="77777777" w:rsidR="00D16E2A" w:rsidRDefault="004929D9">
            <w:pPr>
              <w:widowControl w:val="0"/>
              <w:spacing w:line="240" w:lineRule="auto"/>
              <w:rPr>
                <w:color w:val="434343"/>
                <w:sz w:val="20"/>
                <w:szCs w:val="20"/>
              </w:rPr>
            </w:pPr>
            <w:r>
              <w:rPr>
                <w:color w:val="434343"/>
                <w:sz w:val="20"/>
                <w:szCs w:val="20"/>
              </w:rPr>
              <w:t>Install tablets at two restaurant locations</w:t>
            </w:r>
          </w:p>
          <w:p w14:paraId="1DAE3436" w14:textId="77777777" w:rsidR="00D16E2A" w:rsidRDefault="00D16E2A">
            <w:pPr>
              <w:widowControl w:val="0"/>
              <w:spacing w:line="240" w:lineRule="auto"/>
              <w:rPr>
                <w:color w:val="434343"/>
                <w:sz w:val="20"/>
                <w:szCs w:val="20"/>
              </w:rPr>
            </w:pPr>
          </w:p>
          <w:p w14:paraId="3F15AD38" w14:textId="77777777" w:rsidR="00D16E2A" w:rsidRDefault="004929D9">
            <w:pPr>
              <w:widowControl w:val="0"/>
              <w:spacing w:line="240" w:lineRule="auto"/>
              <w:rPr>
                <w:color w:val="434343"/>
                <w:sz w:val="20"/>
                <w:szCs w:val="20"/>
              </w:rPr>
            </w:pPr>
            <w:r>
              <w:rPr>
                <w:color w:val="434343"/>
                <w:sz w:val="20"/>
                <w:szCs w:val="20"/>
              </w:rPr>
              <w:t>Launch at the beginning of Q2 (April 1)</w:t>
            </w:r>
          </w:p>
          <w:p w14:paraId="3DA320A0" w14:textId="77777777" w:rsidR="00D16E2A" w:rsidRDefault="00D16E2A">
            <w:pPr>
              <w:widowControl w:val="0"/>
              <w:spacing w:line="240" w:lineRule="auto"/>
              <w:rPr>
                <w:color w:val="434343"/>
                <w:sz w:val="20"/>
                <w:szCs w:val="20"/>
              </w:rPr>
            </w:pPr>
          </w:p>
          <w:p w14:paraId="36276774" w14:textId="77777777" w:rsidR="00D16E2A" w:rsidRDefault="004929D9">
            <w:pPr>
              <w:widowControl w:val="0"/>
              <w:spacing w:line="240" w:lineRule="auto"/>
              <w:rPr>
                <w:color w:val="434343"/>
                <w:sz w:val="20"/>
                <w:szCs w:val="20"/>
              </w:rPr>
            </w:pPr>
            <w:r>
              <w:rPr>
                <w:color w:val="434343"/>
                <w:sz w:val="20"/>
                <w:szCs w:val="20"/>
              </w:rPr>
              <w:t>Create a plan for how to train staff on the new system</w:t>
            </w:r>
          </w:p>
        </w:tc>
        <w:tc>
          <w:tcPr>
            <w:tcW w:w="2730" w:type="dxa"/>
            <w:tcBorders>
              <w:top w:val="single" w:sz="8" w:space="0" w:color="666666"/>
              <w:left w:val="single" w:sz="8" w:space="0" w:color="666666"/>
              <w:bottom w:val="single" w:sz="8" w:space="0" w:color="666666"/>
              <w:right w:val="single" w:sz="8" w:space="0" w:color="666666"/>
            </w:tcBorders>
            <w:shd w:val="clear" w:color="auto" w:fill="F4CCCC"/>
            <w:tcMar>
              <w:top w:w="100" w:type="dxa"/>
              <w:left w:w="100" w:type="dxa"/>
              <w:bottom w:w="100" w:type="dxa"/>
              <w:right w:w="100" w:type="dxa"/>
            </w:tcMar>
          </w:tcPr>
          <w:p w14:paraId="20B89201" w14:textId="77777777" w:rsidR="00D16E2A" w:rsidRDefault="004929D9">
            <w:pPr>
              <w:widowControl w:val="0"/>
              <w:spacing w:line="240" w:lineRule="auto"/>
              <w:rPr>
                <w:color w:val="434343"/>
                <w:sz w:val="20"/>
                <w:szCs w:val="20"/>
              </w:rPr>
            </w:pPr>
            <w:r>
              <w:rPr>
                <w:color w:val="434343"/>
                <w:sz w:val="20"/>
                <w:szCs w:val="20"/>
              </w:rPr>
              <w:t>Physically installed tablets at two restaurant locations via electrician</w:t>
            </w:r>
          </w:p>
          <w:p w14:paraId="63C5E111" w14:textId="77777777" w:rsidR="00D16E2A" w:rsidRDefault="00D16E2A">
            <w:pPr>
              <w:widowControl w:val="0"/>
              <w:spacing w:line="240" w:lineRule="auto"/>
              <w:rPr>
                <w:color w:val="434343"/>
                <w:sz w:val="20"/>
                <w:szCs w:val="20"/>
              </w:rPr>
            </w:pPr>
          </w:p>
          <w:p w14:paraId="39582590" w14:textId="77777777" w:rsidR="00D16E2A" w:rsidRDefault="004929D9">
            <w:pPr>
              <w:widowControl w:val="0"/>
              <w:spacing w:line="240" w:lineRule="auto"/>
              <w:rPr>
                <w:color w:val="434343"/>
                <w:sz w:val="20"/>
                <w:szCs w:val="20"/>
              </w:rPr>
            </w:pPr>
            <w:r>
              <w:rPr>
                <w:color w:val="434343"/>
                <w:sz w:val="20"/>
                <w:szCs w:val="20"/>
              </w:rPr>
              <w:t>Added menus, coupons, branding, and additional content to tablets</w:t>
            </w:r>
          </w:p>
          <w:p w14:paraId="05A5DDBB" w14:textId="77777777" w:rsidR="00D16E2A" w:rsidRDefault="00D16E2A">
            <w:pPr>
              <w:widowControl w:val="0"/>
              <w:spacing w:line="240" w:lineRule="auto"/>
              <w:rPr>
                <w:color w:val="434343"/>
                <w:sz w:val="20"/>
                <w:szCs w:val="20"/>
              </w:rPr>
            </w:pPr>
          </w:p>
          <w:p w14:paraId="47380F4C" w14:textId="77777777" w:rsidR="00D16E2A" w:rsidRDefault="004929D9">
            <w:pPr>
              <w:widowControl w:val="0"/>
              <w:spacing w:line="240" w:lineRule="auto"/>
              <w:rPr>
                <w:color w:val="434343"/>
                <w:sz w:val="20"/>
                <w:szCs w:val="20"/>
              </w:rPr>
            </w:pPr>
            <w:r>
              <w:rPr>
                <w:color w:val="434343"/>
                <w:sz w:val="20"/>
                <w:szCs w:val="20"/>
              </w:rPr>
              <w:t>Integrated tablets with POS system</w:t>
            </w:r>
          </w:p>
          <w:p w14:paraId="4CAFB192" w14:textId="77777777" w:rsidR="00D16E2A" w:rsidRDefault="00D16E2A">
            <w:pPr>
              <w:widowControl w:val="0"/>
              <w:spacing w:line="240" w:lineRule="auto"/>
              <w:rPr>
                <w:color w:val="434343"/>
                <w:sz w:val="20"/>
                <w:szCs w:val="20"/>
              </w:rPr>
            </w:pPr>
          </w:p>
          <w:p w14:paraId="0B3C1B83" w14:textId="77777777" w:rsidR="00D16E2A" w:rsidRDefault="004929D9">
            <w:pPr>
              <w:widowControl w:val="0"/>
              <w:spacing w:line="240" w:lineRule="auto"/>
              <w:rPr>
                <w:color w:val="434343"/>
                <w:sz w:val="20"/>
                <w:szCs w:val="20"/>
              </w:rPr>
            </w:pPr>
            <w:r>
              <w:rPr>
                <w:color w:val="434343"/>
                <w:sz w:val="20"/>
                <w:szCs w:val="20"/>
              </w:rPr>
              <w:t>Negotiated with tablet vendor over timing</w:t>
            </w:r>
          </w:p>
          <w:p w14:paraId="1BF83287" w14:textId="77777777" w:rsidR="00D16E2A" w:rsidRDefault="00D16E2A">
            <w:pPr>
              <w:widowControl w:val="0"/>
              <w:spacing w:line="240" w:lineRule="auto"/>
              <w:rPr>
                <w:color w:val="434343"/>
                <w:sz w:val="20"/>
                <w:szCs w:val="20"/>
              </w:rPr>
            </w:pPr>
          </w:p>
          <w:p w14:paraId="1BB738E4" w14:textId="77777777" w:rsidR="00D16E2A" w:rsidRDefault="004929D9">
            <w:pPr>
              <w:widowControl w:val="0"/>
              <w:spacing w:line="240" w:lineRule="auto"/>
              <w:rPr>
                <w:color w:val="434343"/>
                <w:sz w:val="20"/>
                <w:szCs w:val="20"/>
              </w:rPr>
            </w:pPr>
            <w:r>
              <w:rPr>
                <w:color w:val="434343"/>
                <w:sz w:val="20"/>
                <w:szCs w:val="20"/>
              </w:rPr>
              <w:t>Created a plan for training</w:t>
            </w:r>
          </w:p>
          <w:p w14:paraId="5F0E401E" w14:textId="77777777" w:rsidR="00D16E2A" w:rsidRDefault="00D16E2A">
            <w:pPr>
              <w:widowControl w:val="0"/>
              <w:spacing w:line="240" w:lineRule="auto"/>
              <w:rPr>
                <w:color w:val="434343"/>
                <w:sz w:val="20"/>
                <w:szCs w:val="20"/>
              </w:rPr>
            </w:pPr>
          </w:p>
          <w:p w14:paraId="40BEAF11" w14:textId="77777777" w:rsidR="00D16E2A" w:rsidRDefault="004929D9">
            <w:pPr>
              <w:widowControl w:val="0"/>
              <w:spacing w:line="240" w:lineRule="auto"/>
              <w:rPr>
                <w:color w:val="434343"/>
                <w:sz w:val="20"/>
                <w:szCs w:val="20"/>
              </w:rPr>
            </w:pPr>
            <w:r>
              <w:rPr>
                <w:color w:val="434343"/>
                <w:sz w:val="20"/>
                <w:szCs w:val="20"/>
              </w:rPr>
              <w:t>Managed waitstaff expectations and concerns</w:t>
            </w:r>
          </w:p>
          <w:p w14:paraId="6E4EF5CA" w14:textId="77777777" w:rsidR="00D16E2A" w:rsidRDefault="00D16E2A">
            <w:pPr>
              <w:widowControl w:val="0"/>
              <w:spacing w:line="240" w:lineRule="auto"/>
              <w:rPr>
                <w:color w:val="434343"/>
                <w:sz w:val="20"/>
                <w:szCs w:val="20"/>
              </w:rPr>
            </w:pPr>
          </w:p>
          <w:p w14:paraId="663845AF" w14:textId="77777777" w:rsidR="00D16E2A" w:rsidRDefault="004929D9">
            <w:pPr>
              <w:widowControl w:val="0"/>
              <w:spacing w:line="240" w:lineRule="auto"/>
              <w:rPr>
                <w:color w:val="434343"/>
                <w:sz w:val="20"/>
                <w:szCs w:val="20"/>
              </w:rPr>
            </w:pPr>
            <w:r>
              <w:rPr>
                <w:color w:val="434343"/>
                <w:sz w:val="20"/>
                <w:szCs w:val="20"/>
              </w:rPr>
              <w:t>Trained BOH and FOH</w:t>
            </w:r>
          </w:p>
          <w:p w14:paraId="17D63BCB" w14:textId="77777777" w:rsidR="00D16E2A" w:rsidRDefault="00D16E2A">
            <w:pPr>
              <w:widowControl w:val="0"/>
              <w:spacing w:line="240" w:lineRule="auto"/>
              <w:rPr>
                <w:color w:val="434343"/>
                <w:sz w:val="20"/>
                <w:szCs w:val="20"/>
              </w:rPr>
            </w:pPr>
          </w:p>
          <w:p w14:paraId="10C09FD5" w14:textId="77777777" w:rsidR="00D16E2A" w:rsidRDefault="004929D9">
            <w:pPr>
              <w:widowControl w:val="0"/>
              <w:spacing w:line="240" w:lineRule="auto"/>
              <w:rPr>
                <w:color w:val="434343"/>
                <w:sz w:val="20"/>
                <w:szCs w:val="20"/>
              </w:rPr>
            </w:pPr>
            <w:r>
              <w:rPr>
                <w:color w:val="434343"/>
                <w:sz w:val="20"/>
                <w:szCs w:val="20"/>
              </w:rPr>
              <w:t>Created system for maintenance/locking</w:t>
            </w:r>
          </w:p>
          <w:p w14:paraId="48C073FD" w14:textId="77777777" w:rsidR="00D16E2A" w:rsidRDefault="00D16E2A">
            <w:pPr>
              <w:widowControl w:val="0"/>
              <w:spacing w:line="240" w:lineRule="auto"/>
              <w:rPr>
                <w:color w:val="434343"/>
                <w:sz w:val="20"/>
                <w:szCs w:val="20"/>
              </w:rPr>
            </w:pPr>
          </w:p>
          <w:p w14:paraId="1A2E80F0" w14:textId="77777777" w:rsidR="00D16E2A" w:rsidRDefault="004929D9">
            <w:pPr>
              <w:widowControl w:val="0"/>
              <w:spacing w:line="240" w:lineRule="auto"/>
              <w:rPr>
                <w:color w:val="434343"/>
                <w:sz w:val="20"/>
                <w:szCs w:val="20"/>
              </w:rPr>
            </w:pPr>
            <w:r>
              <w:rPr>
                <w:color w:val="434343"/>
                <w:sz w:val="20"/>
                <w:szCs w:val="20"/>
              </w:rPr>
              <w:t>Implemented system of surveying and measuring customer satisfaction</w:t>
            </w:r>
          </w:p>
        </w:tc>
        <w:tc>
          <w:tcPr>
            <w:tcW w:w="1770" w:type="dxa"/>
            <w:tcBorders>
              <w:top w:val="single" w:sz="8" w:space="0" w:color="666666"/>
              <w:left w:val="single" w:sz="8" w:space="0" w:color="666666"/>
              <w:bottom w:val="single" w:sz="8" w:space="0" w:color="666666"/>
              <w:right w:val="single" w:sz="8" w:space="0" w:color="666666"/>
            </w:tcBorders>
            <w:shd w:val="clear" w:color="auto" w:fill="F4CCCC"/>
            <w:tcMar>
              <w:top w:w="100" w:type="dxa"/>
              <w:left w:w="100" w:type="dxa"/>
              <w:bottom w:w="100" w:type="dxa"/>
              <w:right w:w="100" w:type="dxa"/>
            </w:tcMar>
          </w:tcPr>
          <w:p w14:paraId="05152A5E" w14:textId="77777777" w:rsidR="00D16E2A" w:rsidRDefault="004929D9">
            <w:pPr>
              <w:widowControl w:val="0"/>
              <w:spacing w:line="240" w:lineRule="auto"/>
              <w:rPr>
                <w:color w:val="434343"/>
                <w:sz w:val="20"/>
                <w:szCs w:val="20"/>
              </w:rPr>
            </w:pPr>
            <w:r>
              <w:rPr>
                <w:color w:val="434343"/>
                <w:sz w:val="20"/>
                <w:szCs w:val="20"/>
              </w:rPr>
              <w:t>We didn’t realize how many moving pieces we were going to encounter</w:t>
            </w:r>
          </w:p>
        </w:tc>
      </w:tr>
    </w:tbl>
    <w:p w14:paraId="61AEE6C9" w14:textId="77777777" w:rsidR="00D16E2A" w:rsidRDefault="00D16E2A">
      <w:pPr>
        <w:widowControl w:val="0"/>
        <w:spacing w:before="90" w:after="90" w:line="240" w:lineRule="auto"/>
      </w:pPr>
    </w:p>
    <w:p w14:paraId="0DD8A01D" w14:textId="77777777" w:rsidR="00D16E2A" w:rsidRPr="000E3478" w:rsidRDefault="00D16E2A">
      <w:pPr>
        <w:widowControl w:val="0"/>
        <w:spacing w:before="90" w:after="90" w:line="240" w:lineRule="auto"/>
        <w:rPr>
          <w:color w:val="EE0000"/>
        </w:rPr>
      </w:pPr>
    </w:p>
    <w:p w14:paraId="4A832C03" w14:textId="77777777" w:rsidR="00D16E2A" w:rsidRPr="000E3478" w:rsidRDefault="004929D9">
      <w:pPr>
        <w:widowControl w:val="0"/>
        <w:spacing w:before="90" w:after="90" w:line="240" w:lineRule="auto"/>
        <w:rPr>
          <w:b/>
          <w:bCs/>
          <w:color w:val="6EADB6"/>
          <w:sz w:val="24"/>
          <w:szCs w:val="24"/>
        </w:rPr>
      </w:pPr>
      <w:r w:rsidRPr="000E3478">
        <w:rPr>
          <w:b/>
          <w:bCs/>
          <w:color w:val="6EADB6"/>
          <w:sz w:val="32"/>
          <w:szCs w:val="32"/>
        </w:rPr>
        <w:t>Key Accomplishments:</w:t>
      </w:r>
    </w:p>
    <w:p w14:paraId="253C40C3" w14:textId="545E2772" w:rsidR="00D16E2A" w:rsidRDefault="00D16E2A" w:rsidP="00D327E7">
      <w:pPr>
        <w:widowControl w:val="0"/>
        <w:spacing w:line="240" w:lineRule="auto"/>
        <w:ind w:right="150"/>
      </w:pPr>
    </w:p>
    <w:p w14:paraId="0A9E4A70" w14:textId="77777777"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Installed tabletop tablets in the bar areas at both North and Downtown locations, including electrical work through an electrician.</w:t>
      </w:r>
    </w:p>
    <w:p w14:paraId="759A6E6B" w14:textId="77777777"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Added menus, coupons, branding, and additional tablet content; integrated the tablets with the POS system.</w:t>
      </w:r>
    </w:p>
    <w:p w14:paraId="408B06DE" w14:textId="77777777"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Maintained the pilot schedule as closely as possible by selecting current-model tablets when upgraded models were delayed by storms.</w:t>
      </w:r>
    </w:p>
    <w:p w14:paraId="30934033" w14:textId="77777777"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Created and delivered training for front-of-house and back-of-house teams; addressed waitstaff expectations and concerns.</w:t>
      </w:r>
    </w:p>
    <w:p w14:paraId="1C12BE4B" w14:textId="77777777"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Implemented customer surveying and performance measurement, then used feedback to simplify tablet navigation and clarify payment options.</w:t>
      </w:r>
    </w:p>
    <w:p w14:paraId="161B0DF4" w14:textId="77777777"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Introduced a pre-service testing checklist, helping reduce reported technical issues to below 5% weekly.</w:t>
      </w:r>
    </w:p>
    <w:p w14:paraId="26F300CA" w14:textId="77777777"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Met final targets for a 30-minute table-turn reduction and 25% food-waste reduction; Downtown exceeded the guest-count target with a 20% increase.</w:t>
      </w:r>
    </w:p>
    <w:p w14:paraId="138D523B" w14:textId="77777777" w:rsidR="00D16E2A" w:rsidRDefault="00D16E2A">
      <w:pPr>
        <w:widowControl w:val="0"/>
        <w:spacing w:before="90" w:after="90" w:line="240" w:lineRule="auto"/>
      </w:pPr>
    </w:p>
    <w:p w14:paraId="2F986FA9" w14:textId="77777777" w:rsidR="00D16E2A" w:rsidRDefault="00D16E2A">
      <w:pPr>
        <w:widowControl w:val="0"/>
        <w:spacing w:before="90" w:after="90" w:line="240" w:lineRule="auto"/>
      </w:pPr>
    </w:p>
    <w:p w14:paraId="06007227" w14:textId="77777777" w:rsidR="00D16E2A" w:rsidRPr="000E3478" w:rsidRDefault="004929D9">
      <w:pPr>
        <w:pStyle w:val="Heading1"/>
        <w:widowControl w:val="0"/>
        <w:rPr>
          <w:rFonts w:ascii="Arial" w:eastAsia="Arial" w:hAnsi="Arial" w:cs="Arial"/>
          <w:b/>
          <w:bCs/>
          <w:color w:val="6EADB6"/>
        </w:rPr>
      </w:pPr>
      <w:bookmarkStart w:id="3" w:name="_o5pqc3svvnsx" w:colFirst="0" w:colLast="0"/>
      <w:bookmarkEnd w:id="3"/>
      <w:r w:rsidRPr="000E3478">
        <w:rPr>
          <w:rFonts w:ascii="Arial" w:eastAsia="Arial" w:hAnsi="Arial" w:cs="Arial"/>
          <w:b/>
          <w:bCs/>
          <w:color w:val="6EADB6"/>
        </w:rPr>
        <w:t>Lessons Learned</w:t>
      </w:r>
    </w:p>
    <w:p w14:paraId="130014CB" w14:textId="243E7FC1" w:rsidR="00DD3434" w:rsidRPr="00DD3434" w:rsidRDefault="00DD3434" w:rsidP="00DD3434">
      <w:pPr>
        <w:widowControl w:val="0"/>
        <w:numPr>
          <w:ilvl w:val="0"/>
          <w:numId w:val="3"/>
        </w:numPr>
        <w:spacing w:line="240" w:lineRule="auto"/>
        <w:ind w:right="150"/>
        <w:rPr>
          <w:color w:val="434343"/>
          <w:lang w:val="en-IN"/>
        </w:rPr>
      </w:pPr>
      <w:r w:rsidRPr="00DD3434">
        <w:rPr>
          <w:color w:val="434343"/>
          <w:lang w:val="en-IN"/>
        </w:rPr>
        <w:t xml:space="preserve">Conduct a </w:t>
      </w:r>
      <w:r w:rsidRPr="00DD3434">
        <w:rPr>
          <w:b/>
          <w:bCs/>
          <w:color w:val="434343"/>
          <w:lang w:val="en-IN"/>
        </w:rPr>
        <w:t>pilot test before full implementation</w:t>
      </w:r>
      <w:r w:rsidRPr="00DD3434">
        <w:rPr>
          <w:color w:val="434343"/>
          <w:lang w:val="en-IN"/>
        </w:rPr>
        <w:t xml:space="preserve"> to identify issues early.</w:t>
      </w:r>
    </w:p>
    <w:p w14:paraId="052A7B0E" w14:textId="31B1F349" w:rsidR="00DD3434" w:rsidRPr="00DD3434" w:rsidRDefault="00DD3434" w:rsidP="00DD3434">
      <w:pPr>
        <w:widowControl w:val="0"/>
        <w:numPr>
          <w:ilvl w:val="0"/>
          <w:numId w:val="3"/>
        </w:numPr>
        <w:spacing w:line="240" w:lineRule="auto"/>
        <w:ind w:right="150"/>
        <w:rPr>
          <w:color w:val="434343"/>
          <w:lang w:val="en-IN"/>
        </w:rPr>
      </w:pPr>
      <w:r w:rsidRPr="00DD3434">
        <w:rPr>
          <w:color w:val="434343"/>
          <w:lang w:val="en-IN"/>
        </w:rPr>
        <w:t xml:space="preserve">Customer feedback is essential for </w:t>
      </w:r>
      <w:r w:rsidRPr="00DD3434">
        <w:rPr>
          <w:b/>
          <w:bCs/>
          <w:color w:val="434343"/>
          <w:lang w:val="en-IN"/>
        </w:rPr>
        <w:t>validating the tablet ordering experience</w:t>
      </w:r>
      <w:r w:rsidRPr="00DD3434">
        <w:rPr>
          <w:color w:val="434343"/>
          <w:lang w:val="en-IN"/>
        </w:rPr>
        <w:t>.</w:t>
      </w:r>
    </w:p>
    <w:p w14:paraId="49BF6A41" w14:textId="3F569394" w:rsidR="00DD3434" w:rsidRPr="00DD3434" w:rsidRDefault="00DD3434" w:rsidP="00DD3434">
      <w:pPr>
        <w:widowControl w:val="0"/>
        <w:numPr>
          <w:ilvl w:val="0"/>
          <w:numId w:val="3"/>
        </w:numPr>
        <w:spacing w:line="240" w:lineRule="auto"/>
        <w:ind w:right="150"/>
        <w:rPr>
          <w:color w:val="434343"/>
          <w:lang w:val="en-IN"/>
        </w:rPr>
      </w:pPr>
      <w:r w:rsidRPr="00DD3434">
        <w:rPr>
          <w:b/>
          <w:bCs/>
          <w:color w:val="434343"/>
          <w:lang w:val="en-IN"/>
        </w:rPr>
        <w:t>User adoption cannot be assumed</w:t>
      </w:r>
      <w:r w:rsidRPr="00DD3434">
        <w:rPr>
          <w:color w:val="434343"/>
          <w:lang w:val="en-IN"/>
        </w:rPr>
        <w:t>; customers may need guidance and support.</w:t>
      </w:r>
    </w:p>
    <w:p w14:paraId="4F5C12DC" w14:textId="3FA3493F" w:rsidR="00DD3434" w:rsidRPr="00DD3434" w:rsidRDefault="00DD3434" w:rsidP="00DD3434">
      <w:pPr>
        <w:widowControl w:val="0"/>
        <w:numPr>
          <w:ilvl w:val="0"/>
          <w:numId w:val="3"/>
        </w:numPr>
        <w:spacing w:line="240" w:lineRule="auto"/>
        <w:ind w:right="150"/>
        <w:rPr>
          <w:color w:val="434343"/>
          <w:lang w:val="en-IN"/>
        </w:rPr>
      </w:pPr>
      <w:r w:rsidRPr="00DD3434">
        <w:rPr>
          <w:color w:val="434343"/>
          <w:lang w:val="en-IN"/>
        </w:rPr>
        <w:t xml:space="preserve">Technical issues should be </w:t>
      </w:r>
      <w:r w:rsidRPr="00DD3434">
        <w:rPr>
          <w:b/>
          <w:bCs/>
          <w:color w:val="434343"/>
          <w:lang w:val="en-IN"/>
        </w:rPr>
        <w:t>identified, tracked, and resolved quickly</w:t>
      </w:r>
      <w:r w:rsidRPr="00DD3434">
        <w:rPr>
          <w:color w:val="434343"/>
          <w:lang w:val="en-IN"/>
        </w:rPr>
        <w:t>.</w:t>
      </w:r>
    </w:p>
    <w:p w14:paraId="1A4C5432" w14:textId="58BF60A2" w:rsidR="00DD3434" w:rsidRPr="00DD3434" w:rsidRDefault="00DD3434" w:rsidP="00DD3434">
      <w:pPr>
        <w:widowControl w:val="0"/>
        <w:numPr>
          <w:ilvl w:val="0"/>
          <w:numId w:val="3"/>
        </w:numPr>
        <w:spacing w:line="240" w:lineRule="auto"/>
        <w:ind w:right="150"/>
        <w:rPr>
          <w:color w:val="434343"/>
          <w:lang w:val="en-IN"/>
        </w:rPr>
      </w:pPr>
      <w:r w:rsidRPr="00DD3434">
        <w:rPr>
          <w:color w:val="434343"/>
          <w:lang w:val="en-IN"/>
        </w:rPr>
        <w:t xml:space="preserve">Clear communication and staff support can improve </w:t>
      </w:r>
      <w:r w:rsidRPr="00DD3434">
        <w:rPr>
          <w:b/>
          <w:bCs/>
          <w:color w:val="434343"/>
          <w:lang w:val="en-IN"/>
        </w:rPr>
        <w:t>customer adoption</w:t>
      </w:r>
      <w:r w:rsidRPr="00DD3434">
        <w:rPr>
          <w:color w:val="434343"/>
          <w:lang w:val="en-IN"/>
        </w:rPr>
        <w:t>.</w:t>
      </w:r>
    </w:p>
    <w:p w14:paraId="7D46C692" w14:textId="1F89B365" w:rsidR="00DD3434" w:rsidRPr="00DD3434" w:rsidRDefault="00DD3434" w:rsidP="00DD3434">
      <w:pPr>
        <w:widowControl w:val="0"/>
        <w:numPr>
          <w:ilvl w:val="0"/>
          <w:numId w:val="3"/>
        </w:numPr>
        <w:spacing w:line="240" w:lineRule="auto"/>
        <w:ind w:right="150"/>
        <w:rPr>
          <w:color w:val="434343"/>
          <w:lang w:val="en-IN"/>
        </w:rPr>
      </w:pPr>
      <w:r w:rsidRPr="00DD3434">
        <w:rPr>
          <w:color w:val="434343"/>
          <w:lang w:val="en-IN"/>
        </w:rPr>
        <w:t xml:space="preserve">Project success should be measured using both </w:t>
      </w:r>
      <w:r w:rsidRPr="00DD3434">
        <w:rPr>
          <w:b/>
          <w:bCs/>
          <w:color w:val="434343"/>
          <w:lang w:val="en-IN"/>
        </w:rPr>
        <w:t>customer feedback and business KPIs</w:t>
      </w:r>
      <w:r w:rsidRPr="00DD3434">
        <w:rPr>
          <w:color w:val="434343"/>
          <w:lang w:val="en-IN"/>
        </w:rPr>
        <w:t>.</w:t>
      </w:r>
    </w:p>
    <w:p w14:paraId="47F3C48A" w14:textId="0ABC4657" w:rsidR="00D16E2A" w:rsidRPr="00DD3434" w:rsidRDefault="00DD3434" w:rsidP="00DD3434">
      <w:pPr>
        <w:widowControl w:val="0"/>
        <w:numPr>
          <w:ilvl w:val="0"/>
          <w:numId w:val="3"/>
        </w:numPr>
        <w:spacing w:line="240" w:lineRule="auto"/>
        <w:ind w:right="150"/>
        <w:rPr>
          <w:color w:val="434343"/>
        </w:rPr>
      </w:pPr>
      <w:r w:rsidRPr="00DD3434">
        <w:rPr>
          <w:color w:val="434343"/>
          <w:lang w:val="en-IN"/>
        </w:rPr>
        <w:t xml:space="preserve">Continuous feedback helps identify improvements in </w:t>
      </w:r>
      <w:r w:rsidRPr="00DD3434">
        <w:rPr>
          <w:b/>
          <w:bCs/>
          <w:color w:val="434343"/>
          <w:lang w:val="en-IN"/>
        </w:rPr>
        <w:t>tablet functionality, menu design, and ordering workflow</w:t>
      </w:r>
      <w:r w:rsidRPr="00DD3434">
        <w:rPr>
          <w:color w:val="434343"/>
          <w:lang w:val="en-IN"/>
        </w:rPr>
        <w:t>.</w:t>
      </w:r>
    </w:p>
    <w:p w14:paraId="6DC7B6A6" w14:textId="77777777" w:rsidR="00D16E2A" w:rsidRDefault="00D16E2A">
      <w:pPr>
        <w:widowControl w:val="0"/>
        <w:spacing w:line="240" w:lineRule="auto"/>
        <w:rPr>
          <w:b/>
          <w:sz w:val="24"/>
          <w:szCs w:val="24"/>
        </w:rPr>
      </w:pPr>
    </w:p>
    <w:p w14:paraId="21B6FA50" w14:textId="77777777" w:rsidR="00D16E2A" w:rsidRDefault="00D16E2A">
      <w:pPr>
        <w:widowControl w:val="0"/>
        <w:spacing w:line="240" w:lineRule="auto"/>
        <w:rPr>
          <w:b/>
          <w:sz w:val="24"/>
          <w:szCs w:val="24"/>
        </w:rPr>
      </w:pPr>
    </w:p>
    <w:p w14:paraId="03AD9A38" w14:textId="77777777" w:rsidR="00D16E2A" w:rsidRPr="000E3478" w:rsidRDefault="004929D9">
      <w:pPr>
        <w:pStyle w:val="Heading1"/>
        <w:widowControl w:val="0"/>
        <w:rPr>
          <w:rFonts w:ascii="Arial" w:eastAsia="Arial" w:hAnsi="Arial" w:cs="Arial"/>
          <w:b/>
          <w:bCs/>
          <w:color w:val="6EADB6"/>
        </w:rPr>
      </w:pPr>
      <w:bookmarkStart w:id="4" w:name="_tli430p1vm3c" w:colFirst="0" w:colLast="0"/>
      <w:bookmarkEnd w:id="4"/>
      <w:r w:rsidRPr="000E3478">
        <w:rPr>
          <w:rFonts w:ascii="Arial" w:eastAsia="Arial" w:hAnsi="Arial" w:cs="Arial"/>
          <w:b/>
          <w:bCs/>
          <w:color w:val="6EADB6"/>
        </w:rPr>
        <w:t>Next Steps</w:t>
      </w:r>
    </w:p>
    <w:p w14:paraId="3FF529CB" w14:textId="1EB2C711"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Continue operational monitoring of order accuracy and investigate sources of incorrect orders across the kitchen, FOH, and process flow.</w:t>
      </w:r>
    </w:p>
    <w:p w14:paraId="3B513620" w14:textId="77777777"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Maintain the pre-service tablet checklist and the simplified navigation and payment messaging changes.</w:t>
      </w:r>
    </w:p>
    <w:p w14:paraId="35963A40" w14:textId="77777777"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Strengthen cross-functional training and BOH readiness before considering a larger rollout.</w:t>
      </w:r>
    </w:p>
    <w:p w14:paraId="5F456DCF" w14:textId="77777777"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Use pilot data, staffing readiness, costs, and customer experience findings to decide whether expansion beyond the bar areas is appropriate.</w:t>
      </w:r>
    </w:p>
    <w:p w14:paraId="05927FC2" w14:textId="77777777" w:rsidR="000E3478" w:rsidRPr="000E3478" w:rsidRDefault="000E3478" w:rsidP="000E3478">
      <w:pPr>
        <w:pStyle w:val="ListBullet"/>
        <w:spacing w:after="60" w:line="264" w:lineRule="auto"/>
        <w:rPr>
          <w:rFonts w:ascii="Arial" w:hAnsi="Arial" w:cs="Arial"/>
          <w:sz w:val="24"/>
          <w:szCs w:val="24"/>
        </w:rPr>
      </w:pPr>
      <w:r w:rsidRPr="000E3478">
        <w:rPr>
          <w:rFonts w:ascii="Arial" w:hAnsi="Arial" w:cs="Arial"/>
          <w:color w:val="253746"/>
          <w:szCs w:val="24"/>
        </w:rPr>
        <w:t>If upgraded tablets are deployed later, follow the vendor’s planned no-cost plug-swap process; no retraining was expected for that device change.</w:t>
      </w:r>
    </w:p>
    <w:p w14:paraId="360210F0" w14:textId="603BFBFC" w:rsidR="00D16E2A" w:rsidRPr="000E3478" w:rsidRDefault="00D16E2A" w:rsidP="000E3478">
      <w:pPr>
        <w:widowControl w:val="0"/>
        <w:spacing w:line="240" w:lineRule="auto"/>
        <w:ind w:right="150"/>
        <w:rPr>
          <w:color w:val="434343"/>
          <w:sz w:val="24"/>
          <w:szCs w:val="24"/>
        </w:rPr>
      </w:pPr>
    </w:p>
    <w:p w14:paraId="0850A2AE" w14:textId="77777777" w:rsidR="00D16E2A" w:rsidRDefault="00D16E2A"/>
    <w:p w14:paraId="187D985F" w14:textId="77777777" w:rsidR="00D16E2A" w:rsidRDefault="00D16E2A"/>
    <w:p w14:paraId="254B3FF7" w14:textId="77777777" w:rsidR="00D16E2A" w:rsidRDefault="004929D9">
      <w:pPr>
        <w:pStyle w:val="Heading1"/>
        <w:widowControl w:val="0"/>
        <w:rPr>
          <w:rFonts w:ascii="Arial" w:eastAsia="Arial" w:hAnsi="Arial" w:cs="Arial"/>
        </w:rPr>
      </w:pPr>
      <w:bookmarkStart w:id="5" w:name="_xktic4374abh" w:colFirst="0" w:colLast="0"/>
      <w:bookmarkEnd w:id="5"/>
      <w:r>
        <w:rPr>
          <w:rFonts w:ascii="Arial" w:eastAsia="Arial" w:hAnsi="Arial" w:cs="Arial"/>
        </w:rPr>
        <w:t>Project Documentation Archive</w:t>
      </w:r>
    </w:p>
    <w:p w14:paraId="52E1BD32" w14:textId="36EE9B5A" w:rsidR="00D16E2A" w:rsidRDefault="003F0FBF">
      <w:pPr>
        <w:numPr>
          <w:ilvl w:val="0"/>
          <w:numId w:val="2"/>
        </w:numPr>
      </w:pPr>
      <w:hyperlink r:id="rId6" w:history="1">
        <w:r w:rsidRPr="003F0FBF">
          <w:rPr>
            <w:rStyle w:val="Hyperlink"/>
          </w:rPr>
          <w:t>Project Charter</w:t>
        </w:r>
      </w:hyperlink>
    </w:p>
    <w:p w14:paraId="38CDEC6D" w14:textId="2CD5286C" w:rsidR="00D16E2A" w:rsidRDefault="00E01B97">
      <w:pPr>
        <w:numPr>
          <w:ilvl w:val="0"/>
          <w:numId w:val="2"/>
        </w:numPr>
      </w:pPr>
      <w:hyperlink r:id="rId7" w:history="1">
        <w:r w:rsidR="003F0FBF" w:rsidRPr="00E01B97">
          <w:rPr>
            <w:rStyle w:val="Hyperlink"/>
          </w:rPr>
          <w:t>P</w:t>
        </w:r>
        <w:r w:rsidR="00601A00" w:rsidRPr="00E01B97">
          <w:rPr>
            <w:rStyle w:val="Hyperlink"/>
          </w:rPr>
          <w:t>roject Plan</w:t>
        </w:r>
      </w:hyperlink>
    </w:p>
    <w:p w14:paraId="0017684B" w14:textId="7025B29D" w:rsidR="00D16E2A" w:rsidRDefault="009701B3" w:rsidP="00ED46A3">
      <w:pPr>
        <w:pStyle w:val="ListParagraph"/>
        <w:widowControl w:val="0"/>
        <w:numPr>
          <w:ilvl w:val="0"/>
          <w:numId w:val="2"/>
        </w:numPr>
        <w:spacing w:before="90" w:after="90" w:line="240" w:lineRule="auto"/>
      </w:pPr>
      <w:hyperlink r:id="rId8" w:history="1">
        <w:r w:rsidR="00ED46A3" w:rsidRPr="009701B3">
          <w:rPr>
            <w:rStyle w:val="Hyperlink"/>
          </w:rPr>
          <w:t>Stakeholder Analysis</w:t>
        </w:r>
      </w:hyperlink>
    </w:p>
    <w:p w14:paraId="074548AC" w14:textId="1A61EAD6" w:rsidR="009D2CAF" w:rsidRDefault="00A56F2D" w:rsidP="009D2CAF">
      <w:pPr>
        <w:pStyle w:val="ListParagraph"/>
        <w:widowControl w:val="0"/>
        <w:numPr>
          <w:ilvl w:val="0"/>
          <w:numId w:val="2"/>
        </w:numPr>
        <w:spacing w:before="90" w:after="90" w:line="240" w:lineRule="auto"/>
      </w:pPr>
      <w:hyperlink r:id="rId9" w:history="1">
        <w:r w:rsidRPr="00A56F2D">
          <w:rPr>
            <w:rStyle w:val="Hyperlink"/>
          </w:rPr>
          <w:t>KPI Dashboard</w:t>
        </w:r>
      </w:hyperlink>
    </w:p>
    <w:sectPr w:rsidR="009D2C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7B02712-56BE-4598-B6C2-AD0D0B2DCD46}"/>
  </w:font>
  <w:font w:name="Cambria">
    <w:panose1 w:val="02040503050406030204"/>
    <w:charset w:val="00"/>
    <w:family w:val="roman"/>
    <w:pitch w:val="variable"/>
    <w:sig w:usb0="E00006FF" w:usb1="420024FF" w:usb2="02000000" w:usb3="00000000" w:csb0="0000019F" w:csb1="00000000"/>
    <w:embedRegular r:id="rId2" w:fontKey="{FA77E3FA-4D4A-4041-80D0-1D1CFDAD7051}"/>
  </w:font>
  <w:font w:name="Calibri">
    <w:panose1 w:val="020F0502020204030204"/>
    <w:charset w:val="00"/>
    <w:family w:val="swiss"/>
    <w:pitch w:val="variable"/>
    <w:sig w:usb0="E4002EFF" w:usb1="C200247B" w:usb2="00000009" w:usb3="00000000" w:csb0="000001FF" w:csb1="00000000"/>
    <w:embedRegular r:id="rId3" w:fontKey="{1A3ABCF3-A7CC-4FCD-A397-7949EDCEE91B}"/>
    <w:embedBold r:id="rId4" w:fontKey="{955F1A24-960E-4D0D-8818-982A7F88E9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D16D6F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75264E"/>
    <w:multiLevelType w:val="multilevel"/>
    <w:tmpl w:val="7ACA3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8E5BDF"/>
    <w:multiLevelType w:val="multilevel"/>
    <w:tmpl w:val="6EF62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C146D2"/>
    <w:multiLevelType w:val="multilevel"/>
    <w:tmpl w:val="5B24E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01178F"/>
    <w:multiLevelType w:val="multilevel"/>
    <w:tmpl w:val="085C1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6A60EC"/>
    <w:multiLevelType w:val="multilevel"/>
    <w:tmpl w:val="24D44A30"/>
    <w:lvl w:ilvl="0">
      <w:start w:val="1"/>
      <w:numFmt w:val="bullet"/>
      <w:lvlText w:val="●"/>
      <w:lvlJc w:val="left"/>
      <w:pPr>
        <w:ind w:left="720" w:hanging="360"/>
      </w:pPr>
      <w:rPr>
        <w:rFonts w:ascii="Arial" w:eastAsia="Arial" w:hAnsi="Arial" w:cs="Arial"/>
        <w:b w:val="0"/>
        <w:i w:val="0"/>
        <w:smallCaps w:val="0"/>
        <w:strike w:val="0"/>
        <w:color w:val="434343"/>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434343"/>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434343"/>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434343"/>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434343"/>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434343"/>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434343"/>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434343"/>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434343"/>
        <w:sz w:val="22"/>
        <w:szCs w:val="22"/>
        <w:u w:val="none"/>
        <w:shd w:val="clear" w:color="auto" w:fill="auto"/>
        <w:vertAlign w:val="baseline"/>
      </w:rPr>
    </w:lvl>
  </w:abstractNum>
  <w:abstractNum w:abstractNumId="6" w15:restartNumberingAfterBreak="0">
    <w:nsid w:val="78203164"/>
    <w:multiLevelType w:val="multilevel"/>
    <w:tmpl w:val="05A4D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6432147">
    <w:abstractNumId w:val="5"/>
  </w:num>
  <w:num w:numId="2" w16cid:durableId="1038318364">
    <w:abstractNumId w:val="2"/>
  </w:num>
  <w:num w:numId="3" w16cid:durableId="1234777295">
    <w:abstractNumId w:val="3"/>
  </w:num>
  <w:num w:numId="4" w16cid:durableId="1022632645">
    <w:abstractNumId w:val="6"/>
  </w:num>
  <w:num w:numId="5" w16cid:durableId="2023818133">
    <w:abstractNumId w:val="4"/>
  </w:num>
  <w:num w:numId="6" w16cid:durableId="1319722959">
    <w:abstractNumId w:val="1"/>
  </w:num>
  <w:num w:numId="7" w16cid:durableId="827550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E2A"/>
    <w:rsid w:val="000E3478"/>
    <w:rsid w:val="003F0FBF"/>
    <w:rsid w:val="00601A00"/>
    <w:rsid w:val="007E483D"/>
    <w:rsid w:val="00924B44"/>
    <w:rsid w:val="009701B3"/>
    <w:rsid w:val="009D2CAF"/>
    <w:rsid w:val="00A56F2D"/>
    <w:rsid w:val="00A94341"/>
    <w:rsid w:val="00D16E2A"/>
    <w:rsid w:val="00D327E7"/>
    <w:rsid w:val="00DD3434"/>
    <w:rsid w:val="00E01B97"/>
    <w:rsid w:val="00E44391"/>
    <w:rsid w:val="00E83EBB"/>
    <w:rsid w:val="00ED46A3"/>
    <w:rsid w:val="00F92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6A63D"/>
  <w15:docId w15:val="{27F54CCB-844D-496F-B528-BE873D8C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90" w:after="90" w:line="240" w:lineRule="auto"/>
      <w:outlineLvl w:val="0"/>
    </w:pPr>
    <w:rPr>
      <w:rFonts w:ascii="Roboto" w:eastAsia="Roboto" w:hAnsi="Roboto" w:cs="Roboto"/>
      <w:color w:val="45818E"/>
      <w:sz w:val="32"/>
      <w:szCs w:val="32"/>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Bullet">
    <w:name w:val="List Bullet"/>
    <w:basedOn w:val="Normal"/>
    <w:uiPriority w:val="99"/>
    <w:unhideWhenUsed/>
    <w:rsid w:val="00D327E7"/>
    <w:pPr>
      <w:numPr>
        <w:numId w:val="7"/>
      </w:numPr>
      <w:spacing w:after="200"/>
      <w:contextualSpacing/>
    </w:pPr>
    <w:rPr>
      <w:rFonts w:asciiTheme="minorHAnsi" w:eastAsiaTheme="minorEastAsia" w:hAnsiTheme="minorHAnsi" w:cstheme="minorBidi"/>
      <w:lang w:val="en-US" w:eastAsia="en-US"/>
    </w:rPr>
  </w:style>
  <w:style w:type="character" w:styleId="Hyperlink">
    <w:name w:val="Hyperlink"/>
    <w:basedOn w:val="DefaultParagraphFont"/>
    <w:uiPriority w:val="99"/>
    <w:unhideWhenUsed/>
    <w:rsid w:val="003F0FBF"/>
    <w:rPr>
      <w:color w:val="0000FF" w:themeColor="hyperlink"/>
      <w:u w:val="single"/>
    </w:rPr>
  </w:style>
  <w:style w:type="character" w:styleId="UnresolvedMention">
    <w:name w:val="Unresolved Mention"/>
    <w:basedOn w:val="DefaultParagraphFont"/>
    <w:uiPriority w:val="99"/>
    <w:semiHidden/>
    <w:unhideWhenUsed/>
    <w:rsid w:val="003F0FBF"/>
    <w:rPr>
      <w:color w:val="605E5C"/>
      <w:shd w:val="clear" w:color="auto" w:fill="E1DFDD"/>
    </w:rPr>
  </w:style>
  <w:style w:type="paragraph" w:styleId="ListParagraph">
    <w:name w:val="List Paragraph"/>
    <w:basedOn w:val="Normal"/>
    <w:uiPriority w:val="34"/>
    <w:qFormat/>
    <w:rsid w:val="00ED46A3"/>
    <w:pPr>
      <w:ind w:left="720"/>
      <w:contextualSpacing/>
    </w:pPr>
  </w:style>
  <w:style w:type="character" w:styleId="FollowedHyperlink">
    <w:name w:val="FollowedHyperlink"/>
    <w:basedOn w:val="DefaultParagraphFont"/>
    <w:uiPriority w:val="99"/>
    <w:semiHidden/>
    <w:unhideWhenUsed/>
    <w:rsid w:val="00A943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anjalSingh58/sauce-and-spoon-tablet-rollout/blob/main/stakeholder%20analysis.pptx" TargetMode="External"/><Relationship Id="rId3" Type="http://schemas.openxmlformats.org/officeDocument/2006/relationships/settings" Target="settings.xml"/><Relationship Id="rId7" Type="http://schemas.openxmlformats.org/officeDocument/2006/relationships/hyperlink" Target="https://github.com/PranjalSingh58/sauce-and-spoon-tablet-rollout/blob/main/Project%20Plan.xl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njalSingh58/sauce-and-spoon-tablet-rollout/blob/main/Sauce_and_Spoon_Updated_Project_Charter.docx"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PranjalSingh58/sauce-and-spoon-tablet-rollout/blob/main/sauce_spoon_tablet_launch_kpi_dashboard.xlsx"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Pranjal Singh</dc:creator>
  <cp:lastModifiedBy>Pranjal Singh</cp:lastModifiedBy>
  <cp:revision>11</cp:revision>
  <dcterms:created xsi:type="dcterms:W3CDTF">2026-08-11T03:25:00Z</dcterms:created>
  <dcterms:modified xsi:type="dcterms:W3CDTF">2026-08-11T03:46:00Z</dcterms:modified>
</cp:coreProperties>
</file>