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Pranjali Sehrawat</w:t>
        <w:br w:type="textWrapping"/>
        <w:t xml:space="preserve">202401100200232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Repo Url-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https://github.com/PranjaliSehrawat15/github-skills-challenge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Pull request url-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https://github.com/PranjaliSehrawat15/github-skills-challenge/pull/4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PranjaliSehrawat15/github-skills-challenge" TargetMode="External"/><Relationship Id="rId7" Type="http://schemas.openxmlformats.org/officeDocument/2006/relationships/hyperlink" Target="https://github.com/PranjaliSehrawat15/github-skills-challenge/pull/4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