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PURCHASE ORDER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Vendor: Meridian Office Supplies Pvt Ltd</w:t>
      </w:r>
    </w:p>
    <w:p>
      <w:pPr>
        <w:spacing w:after="120"/>
      </w:pPr>
      <w:r>
        <w:rPr>
          <w:sz w:val="22"/>
          <w:szCs w:val="22"/>
        </w:rPr>
        <w:t xml:space="preserve">Vendor Address: 45 Industrial Estate Road, Pune, Maharashtra 411019</w:t>
      </w:r>
    </w:p>
    <w:p>
      <w:pPr>
        <w:spacing w:after="120"/>
      </w:pPr>
      <w:r>
        <w:rPr>
          <w:sz w:val="22"/>
          <w:szCs w:val="22"/>
        </w:rPr>
        <w:t xml:space="preserve">Buyer: Solstice Retail Group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 Number: PO-44210</w:t>
      </w:r>
    </w:p>
    <w:p>
      <w:pPr>
        <w:spacing w:after="120"/>
      </w:pPr>
      <w:r>
        <w:rPr>
          <w:sz w:val="22"/>
          <w:szCs w:val="22"/>
        </w:rPr>
        <w:t xml:space="preserve">PO Date: 08 Jul 2026</w:t>
      </w:r>
    </w:p>
    <w:p>
      <w:pPr>
        <w:spacing w:after="120"/>
      </w:pPr>
      <w:r>
        <w:rPr>
          <w:sz w:val="22"/>
          <w:szCs w:val="22"/>
        </w:rPr>
        <w:t xml:space="preserve">Currency: INR</w:t>
      </w:r>
    </w:p>
    <w:p>
      <w:pPr>
        <w:pStyle w:val="Heading2"/>
      </w:pPr>
      <w:r>
        <w:t xml:space="preserve">Line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Qty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Unit Price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Tax Rate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Tax Amount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Ergonomic Office Chair (Model EC-200)</w:t>
            </w:r>
          </w:p>
        </w:tc>
        <w:tc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sz w:val="20"/>
                <w:szCs w:val="20"/>
              </w:rPr>
              <w:t xml:space="preserve">8500.00</w:t>
            </w:r>
          </w:p>
        </w:tc>
        <w:tc>
          <w:p>
            <w:r>
              <w:rPr>
                <w:sz w:val="20"/>
                <w:szCs w:val="20"/>
              </w:rPr>
              <w:t xml:space="preserve">18%</w:t>
            </w:r>
          </w:p>
        </w:tc>
        <w:tc>
          <w:p>
            <w:r>
              <w:rPr>
                <w:sz w:val="20"/>
                <w:szCs w:val="20"/>
              </w:rPr>
              <w:t xml:space="preserve">22950.00</w:t>
            </w:r>
          </w:p>
        </w:tc>
        <w:tc>
          <w:p>
            <w:r>
              <w:rPr>
                <w:sz w:val="20"/>
                <w:szCs w:val="20"/>
              </w:rPr>
              <w:t xml:space="preserve">150450.00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Adjustable Standing Desk</w:t>
            </w:r>
          </w:p>
        </w:tc>
        <w:tc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sz w:val="20"/>
                <w:szCs w:val="20"/>
              </w:rPr>
              <w:t xml:space="preserve">15200.00</w:t>
            </w:r>
          </w:p>
        </w:tc>
        <w:tc>
          <w:p>
            <w:r>
              <w:rPr>
                <w:sz w:val="20"/>
                <w:szCs w:val="20"/>
              </w:rPr>
              <w:t xml:space="preserve">18%</w:t>
            </w:r>
          </w:p>
        </w:tc>
        <w:tc>
          <w:p>
            <w:r>
              <w:rPr>
                <w:sz w:val="20"/>
                <w:szCs w:val="20"/>
              </w:rPr>
              <w:t xml:space="preserve">21888.00</w:t>
            </w:r>
          </w:p>
        </w:tc>
        <w:tc>
          <w:p>
            <w:r>
              <w:rPr>
                <w:sz w:val="20"/>
                <w:szCs w:val="20"/>
              </w:rPr>
              <w:t xml:space="preserve">143488.00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LED Desk Lamp</w:t>
            </w:r>
          </w:p>
        </w:tc>
        <w:tc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p>
            <w:r>
              <w:rPr>
                <w:sz w:val="20"/>
                <w:szCs w:val="20"/>
              </w:rPr>
              <w:t xml:space="preserve">950.00</w:t>
            </w:r>
          </w:p>
        </w:tc>
        <w:tc>
          <w:p>
            <w:r>
              <w:rPr>
                <w:sz w:val="20"/>
                <w:szCs w:val="20"/>
              </w:rPr>
              <w:t xml:space="preserve">12%</w:t>
            </w:r>
          </w:p>
        </w:tc>
        <w:tc>
          <w:p>
            <w:r>
              <w:rPr>
                <w:sz w:val="20"/>
                <w:szCs w:val="20"/>
              </w:rPr>
              <w:t xml:space="preserve">3420.00</w:t>
            </w:r>
          </w:p>
        </w:tc>
        <w:tc>
          <w:p>
            <w:r>
              <w:rPr>
                <w:sz w:val="20"/>
                <w:szCs w:val="20"/>
              </w:rPr>
              <w:t xml:space="preserve">31920.00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Wireless Keyboard &amp; Mouse Combo</w:t>
            </w:r>
          </w:p>
        </w:tc>
        <w:tc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sz w:val="20"/>
                <w:szCs w:val="20"/>
              </w:rPr>
              <w:t xml:space="preserve">1800.00</w:t>
            </w:r>
          </w:p>
        </w:tc>
        <w:tc>
          <w:p>
            <w:r>
              <w:rPr>
                <w:sz w:val="20"/>
                <w:szCs w:val="20"/>
              </w:rPr>
              <w:t xml:space="preserve">18%</w:t>
            </w:r>
          </w:p>
        </w:tc>
        <w:tc>
          <w:p>
            <w:r>
              <w:rPr>
                <w:sz w:val="20"/>
                <w:szCs w:val="20"/>
              </w:rPr>
              <w:t xml:space="preserve">6480.00</w:t>
            </w:r>
          </w:p>
        </w:tc>
        <w:tc>
          <w:p>
            <w:r>
              <w:rPr>
                <w:sz w:val="20"/>
                <w:szCs w:val="20"/>
              </w:rPr>
              <w:t xml:space="preserve">42480.00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Subtotal: INR 313600.00</w:t>
      </w:r>
    </w:p>
    <w:p>
      <w:pPr>
        <w:spacing w:after="120"/>
      </w:pPr>
      <w:r>
        <w:rPr>
          <w:sz w:val="22"/>
          <w:szCs w:val="22"/>
        </w:rPr>
        <w:t xml:space="preserve">Total Tax: INR 54738.00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Total Amount: INR 368338.00</w:t>
      </w:r>
    </w:p>
    <w:p>
      <w:pPr>
        <w:spacing w:after="120"/>
      </w:pPr>
      <w:r>
        <w:rPr>
          <w:sz w:val="22"/>
          <w:szCs w:val="22"/>
        </w:rPr>
        <w:t xml:space="preserve">Delivery Date: 30 Jul 2026</w:t>
      </w:r>
    </w:p>
    <w:p>
      <w:pPr>
        <w:spacing w:after="120"/>
      </w:pPr>
      <w:r>
        <w:rPr>
          <w:sz w:val="22"/>
          <w:szCs w:val="22"/>
        </w:rPr>
        <w:t xml:space="preserve">Payment Terms: Net 30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2026-08-10T14:22:59.970Z</dcterms:created>
  <dcterms:modified xsi:type="dcterms:W3CDTF">2026-08-10T14:22:59.971Z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