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A1F44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z w:val="64"/>
          <w:szCs w:val="64"/>
          <w:highlight w:val="white"/>
        </w:rPr>
      </w:pPr>
      <w:r w:rsidDel="00000000" w:rsidR="00000000" w:rsidRPr="00000000">
        <w:rPr>
          <w:sz w:val="64"/>
          <w:szCs w:val="64"/>
          <w:highlight w:val="white"/>
          <w:rtl w:val="0"/>
        </w:rPr>
        <w:t xml:space="preserve">You are offline. Please go online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