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685AB9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B111A44" w:rsidR="00B66FDB" w:rsidRPr="00347A75" w:rsidRDefault="00685AB9" w:rsidP="0020675C">
            <w:pPr>
              <w:spacing w:after="60"/>
              <w:rPr>
                <w:szCs w:val="18"/>
              </w:rPr>
            </w:pPr>
            <w:hyperlink r:id="rId6" w:history="1">
              <w:r w:rsidR="00B66FDB" w:rsidRPr="00347A75">
                <w:rPr>
                  <w:rStyle w:val="Hyperlink"/>
                  <w:szCs w:val="18"/>
                  <w:u w:val="none"/>
                </w:rPr>
                <w:t>prangupt@gatech.edu</w:t>
              </w:r>
            </w:hyperlink>
          </w:p>
          <w:p w14:paraId="040AAB32" w14:textId="2374AEF7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(+1)9282658937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F5427A4" w14:textId="75E5BB1F" w:rsidR="00B66FDB" w:rsidRDefault="00B66FDB" w:rsidP="0020675C">
            <w:r>
              <w:t>MS Computer Science, May 2020</w:t>
            </w:r>
          </w:p>
          <w:p w14:paraId="09488136" w14:textId="513F0FB5" w:rsidR="002C40B7" w:rsidRDefault="002C40B7" w:rsidP="0020675C">
            <w:r>
              <w:t>GPA: 3.67/4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7DE5D45" w:rsidR="00B66FDB" w:rsidRDefault="00B66FDB" w:rsidP="0020675C">
            <w:pPr>
              <w:rPr>
                <w:szCs w:val="18"/>
              </w:rPr>
            </w:pPr>
            <w:r w:rsidRPr="003002F1">
              <w:rPr>
                <w:szCs w:val="18"/>
              </w:rPr>
              <w:t>B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>Tech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 xml:space="preserve"> Computer Science and Engineering</w:t>
            </w:r>
            <w:r>
              <w:rPr>
                <w:szCs w:val="18"/>
              </w:rPr>
              <w:t>, May 2017</w:t>
            </w:r>
          </w:p>
          <w:p w14:paraId="6ACD3330" w14:textId="3E4C6050" w:rsidR="00B66FDB" w:rsidRDefault="00B66FDB" w:rsidP="0020675C">
            <w:pPr>
              <w:rPr>
                <w:szCs w:val="18"/>
              </w:rPr>
            </w:pPr>
            <w:r w:rsidRPr="00B66FDB">
              <w:rPr>
                <w:szCs w:val="18"/>
              </w:rPr>
              <w:t>GPA: 8/10</w:t>
            </w:r>
          </w:p>
          <w:p w14:paraId="2DE62171" w14:textId="6C39C48C" w:rsidR="00B66FDB" w:rsidRDefault="00B66FDB" w:rsidP="003002F1">
            <w:pPr>
              <w:pStyle w:val="Heading1"/>
              <w:outlineLvl w:val="0"/>
            </w:pPr>
            <w:r>
              <w:t>TRAINER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C5DA783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>K, 2017</w:t>
            </w:r>
          </w:p>
          <w:p w14:paraId="2E7EBEF1" w14:textId="7F7575B3" w:rsidR="00B66FDB" w:rsidRPr="00373C4A" w:rsidRDefault="00B66FDB" w:rsidP="002C40B7">
            <w:pPr>
              <w:rPr>
                <w:b/>
                <w:bCs/>
              </w:rPr>
            </w:pPr>
            <w:r w:rsidRPr="00373C4A">
              <w:rPr>
                <w:b/>
                <w:bCs/>
              </w:rPr>
              <w:t>Trained 40 Students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410396A6" w14:textId="77777777" w:rsidR="00B66FDB" w:rsidRPr="00B66FDB" w:rsidRDefault="00B66FDB" w:rsidP="00B66FDB">
            <w:r>
              <w:t>PyTorch, ScikitLearn, OpenCV</w:t>
            </w:r>
          </w:p>
          <w:p w14:paraId="33EA5C67" w14:textId="51BB1970" w:rsidR="002C40B7" w:rsidRDefault="00B66FDB" w:rsidP="00B66FDB">
            <w:r>
              <w:t>Microsoft Azure</w:t>
            </w:r>
          </w:p>
          <w:p w14:paraId="0DD7576E" w14:textId="77777777" w:rsidR="00B66FDB" w:rsidRDefault="00B66FDB" w:rsidP="00B66FDB">
            <w:pPr>
              <w:pStyle w:val="NoSpacing"/>
            </w:pPr>
            <w:r>
              <w:t>C/C++, C#, Python</w:t>
            </w:r>
          </w:p>
          <w:p w14:paraId="30FCF924" w14:textId="404EE449" w:rsidR="00B66FDB" w:rsidRDefault="00B66FDB" w:rsidP="00B66FDB">
            <w:pPr>
              <w:pStyle w:val="NoSpacing"/>
            </w:pPr>
            <w:r>
              <w:t>HTML, CSS, JavaScript</w:t>
            </w:r>
          </w:p>
          <w:p w14:paraId="39937BD1" w14:textId="77777777" w:rsidR="00565708" w:rsidRDefault="00B66FDB" w:rsidP="00C87477">
            <w:r>
              <w:t>Django, Angular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6E4DD0">
              <w:rPr>
                <w:b/>
                <w:bCs/>
              </w:rPr>
              <w:t>DigiPrint</w:t>
            </w:r>
            <w:r w:rsidR="0064621B">
              <w:t xml:space="preserve">, </w:t>
            </w:r>
            <w:r>
              <w:t>2</w:t>
            </w:r>
            <w:r w:rsidRPr="006E4DD0">
              <w:rPr>
                <w:vertAlign w:val="superscript"/>
              </w:rPr>
              <w:t>nd</w:t>
            </w:r>
            <w:r>
              <w:t xml:space="preserve"> place among Microsoft Campus Hires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3D6E204A" w:rsidR="00994C6F" w:rsidRPr="003002F1" w:rsidRDefault="00994C6F" w:rsidP="00485AC2">
            <w:r>
              <w:t>Machine Learning, Deep Learning, Reinforcement Learning, Computer Graphics, Computational Photography, Computer Vision, AI</w:t>
            </w:r>
            <w:r w:rsidR="00485AC2">
              <w:t xml:space="preserve">, </w:t>
            </w:r>
            <w:r>
              <w:t>Compiler Design, Database Systems,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327F8D0F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 apps. This delivered a</w:t>
            </w:r>
            <w:r w:rsidRPr="00D0203B">
              <w:t xml:space="preserve"> </w:t>
            </w:r>
            <w:r w:rsidRPr="00D830EF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06C2797" w14:textId="6BA62E6C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 xml:space="preserve">using Microsoft Bot Framework, </w:t>
            </w:r>
            <w:r w:rsidRPr="0019750D">
              <w:t>allowing users to interact with Dynamics365 in natural language.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72F2AAAE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>Implemented an algorithm to optimize order picking process at e-commerce distribution centers by computing an optimal path for the order picking vehicle, thus, reducing the manual effort.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0A2F1437" w:rsidR="00334AE7" w:rsidRPr="00F77783" w:rsidRDefault="00685AB9" w:rsidP="00334AE7">
            <w:pPr>
              <w:pStyle w:val="Heading2"/>
              <w:outlineLvl w:val="1"/>
            </w:pPr>
            <w:hyperlink r:id="rId7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PROJECT TESSERAE</w:t>
              </w:r>
            </w:hyperlink>
            <w:r w:rsidR="00334AE7" w:rsidRPr="00F77783">
              <w:t>, IARPA | SocWEB Lab, Georgia Tech</w:t>
            </w:r>
          </w:p>
          <w:p w14:paraId="66F975A2" w14:textId="329DD36A" w:rsidR="00334AE7" w:rsidRPr="00F77783" w:rsidRDefault="007955F9" w:rsidP="00676459">
            <w:r>
              <w:t xml:space="preserve">Utilizing multimodal data streams with social media to predict and characterize various attributes of physical and mental well-being of individuals, with the help of various natural language processing, machine learning and statistical modelling techniques.  </w:t>
            </w:r>
          </w:p>
          <w:p w14:paraId="15C3FA2A" w14:textId="0EA4321E" w:rsidR="00334AE7" w:rsidRPr="003E70B1" w:rsidRDefault="00685AB9" w:rsidP="00334AE7">
            <w:pPr>
              <w:pStyle w:val="Heading2"/>
              <w:outlineLvl w:val="1"/>
            </w:pPr>
            <w:hyperlink r:id="rId8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Content Aware Image Completion</w:t>
              </w:r>
            </w:hyperlink>
            <w:r w:rsidR="003E70B1">
              <w:t xml:space="preserve">, </w:t>
            </w:r>
            <w:r w:rsidR="00565344" w:rsidRPr="00F14C58">
              <w:rPr>
                <w:sz w:val="18"/>
                <w:szCs w:val="24"/>
              </w:rPr>
              <w:t>Prof. Vinay P. Namboodiri | IITK</w:t>
            </w:r>
          </w:p>
          <w:p w14:paraId="4EEBE392" w14:textId="7D918F0B" w:rsidR="00334AE7" w:rsidRPr="00F77783" w:rsidRDefault="00202CF5" w:rsidP="005200A3">
            <w:pPr>
              <w:pStyle w:val="NoSpacing"/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by computing offset statistics of similar patches in the input image, using nearest neighbor fields and energy optimization by graph cuts. </w:t>
            </w:r>
          </w:p>
          <w:p w14:paraId="052ECEF5" w14:textId="20D914E1" w:rsidR="00334AE7" w:rsidRPr="003E70B1" w:rsidRDefault="00685AB9" w:rsidP="00334AE7">
            <w:pPr>
              <w:pStyle w:val="Heading2"/>
              <w:outlineLvl w:val="1"/>
            </w:pPr>
            <w:hyperlink r:id="rId9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Survey: Algorithms Inspired by Nature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18EF5984" w14:textId="0F0BA443" w:rsidR="00334AE7" w:rsidRPr="00F77783" w:rsidRDefault="00202CF5" w:rsidP="005200A3">
            <w:pPr>
              <w:pStyle w:val="NoSpacing"/>
            </w:pPr>
            <w:r w:rsidRPr="00F77783">
              <w:t>A study of neural and evolutionary algorithms</w:t>
            </w:r>
            <w:r w:rsidR="004B7B95">
              <w:t xml:space="preserve"> like ant colony</w:t>
            </w:r>
            <w:r w:rsidR="001306B8">
              <w:t>, particle swarm</w:t>
            </w:r>
            <w:r w:rsidR="004B7B95">
              <w:t xml:space="preserve"> optimization, </w:t>
            </w:r>
            <w:r w:rsidR="001306B8">
              <w:t>simulated annealing and genetic algorithms</w:t>
            </w:r>
            <w:r w:rsidRPr="00F77783">
              <w:t xml:space="preserve">. </w:t>
            </w:r>
          </w:p>
          <w:p w14:paraId="5BEEB3B5" w14:textId="44C2C9CA" w:rsidR="00334AE7" w:rsidRPr="00F14C58" w:rsidRDefault="00685AB9" w:rsidP="00334AE7">
            <w:pPr>
              <w:pStyle w:val="Heading2"/>
              <w:outlineLvl w:val="1"/>
              <w:rPr>
                <w:sz w:val="18"/>
                <w:szCs w:val="24"/>
              </w:rPr>
            </w:pPr>
            <w:hyperlink r:id="rId10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Crowd Behavior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Vinay P. Namboodiri | IITK</w:t>
            </w:r>
          </w:p>
          <w:p w14:paraId="7B0F7820" w14:textId="180CEDEE" w:rsidR="00334AE7" w:rsidRPr="00F77783" w:rsidRDefault="005200A3" w:rsidP="005200A3">
            <w:pPr>
              <w:pStyle w:val="NoSpacing"/>
            </w:pPr>
            <w:r w:rsidRPr="00F77783">
              <w:t>D</w:t>
            </w:r>
            <w:r w:rsidR="00337235" w:rsidRPr="00F77783">
              <w:t>etect</w:t>
            </w:r>
            <w:r w:rsidRPr="00F77783">
              <w:t>ing</w:t>
            </w:r>
            <w:r w:rsidR="00337235" w:rsidRPr="00F77783">
              <w:t xml:space="preserve"> abnormal activity from individual trajectories in crowd data</w:t>
            </w:r>
            <w:r w:rsidR="00422E69">
              <w:t xml:space="preserve"> by partition-and-detect methodology</w:t>
            </w:r>
            <w:r w:rsidR="00337235" w:rsidRPr="00F77783">
              <w:t xml:space="preserve">. </w:t>
            </w:r>
          </w:p>
          <w:p w14:paraId="67BF7D1D" w14:textId="3713D421" w:rsidR="00334AE7" w:rsidRPr="003E70B1" w:rsidRDefault="00685AB9" w:rsidP="00334AE7">
            <w:pPr>
              <w:pStyle w:val="Heading2"/>
              <w:outlineLvl w:val="1"/>
            </w:pPr>
            <w:hyperlink r:id="rId11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PyCS: A Compiler for C#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Subhajit Roy | IITK</w:t>
            </w:r>
          </w:p>
          <w:p w14:paraId="269118A1" w14:textId="189C3837" w:rsidR="00334AE7" w:rsidRPr="00F77783" w:rsidRDefault="00202CF5" w:rsidP="005200A3">
            <w:pPr>
              <w:pStyle w:val="NoSpacing"/>
            </w:pPr>
            <w:r w:rsidRPr="00F77783">
              <w:t>A</w:t>
            </w:r>
            <w:r w:rsidR="001D45F2" w:rsidRPr="00F77783">
              <w:t>n end to end</w:t>
            </w:r>
            <w:r w:rsidRPr="00F77783">
              <w:t xml:space="preserve"> 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55AD53C9" w14:textId="20C466E0" w:rsidR="00334AE7" w:rsidRPr="003E70B1" w:rsidRDefault="00685AB9" w:rsidP="00334AE7">
            <w:pPr>
              <w:pStyle w:val="Heading2"/>
              <w:outlineLvl w:val="1"/>
            </w:pPr>
            <w:hyperlink r:id="rId12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Skylines for multi-criteria Data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595DDFC5" w14:textId="77777777" w:rsidR="00AF3ACD" w:rsidRDefault="001D45F2" w:rsidP="005200A3">
            <w:pPr>
              <w:pStyle w:val="NoSpacing"/>
            </w:pPr>
            <w:r>
              <w:t xml:space="preserve">Extracting representative skylines from noisy data based on multiple criterions. </w:t>
            </w:r>
          </w:p>
          <w:p w14:paraId="015E7FA2" w14:textId="694C6BC5" w:rsidR="00AF3ACD" w:rsidRPr="003E70B1" w:rsidRDefault="00685AB9" w:rsidP="00AF3ACD">
            <w:pPr>
              <w:pStyle w:val="Heading2"/>
              <w:outlineLvl w:val="1"/>
            </w:pPr>
            <w:hyperlink r:id="rId13" w:history="1">
              <w:r w:rsidR="00AF3ACD" w:rsidRPr="00801160">
                <w:rPr>
                  <w:rStyle w:val="Hyperlink"/>
                  <w:b/>
                  <w:bCs/>
                  <w:color w:val="000000" w:themeColor="text1"/>
                  <w:u w:val="none"/>
                </w:rPr>
                <w:t>Renju: A board game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Programming Club | IITK</w:t>
            </w:r>
          </w:p>
          <w:p w14:paraId="40D135B8" w14:textId="2BE25C58" w:rsidR="00565708" w:rsidRPr="00565708" w:rsidRDefault="00AF3ACD" w:rsidP="00A00155">
            <w:pPr>
              <w:pStyle w:val="NoSpacing"/>
            </w:pPr>
            <w:r>
              <w:t xml:space="preserve">AI player of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>
              <w:rPr>
                <w:rFonts w:eastAsiaTheme="minorEastAsia"/>
              </w:rPr>
              <w:t xml:space="preserve"> pruning algorithms</w:t>
            </w:r>
            <w:r w:rsidR="00685AB9">
              <w:rPr>
                <w:rFonts w:eastAsiaTheme="minorEastAsia"/>
              </w:rPr>
              <w:t>.</w:t>
            </w:r>
            <w:bookmarkStart w:id="0" w:name="_GoBack"/>
            <w:bookmarkEnd w:id="0"/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AB3"/>
    <w:multiLevelType w:val="hybridMultilevel"/>
    <w:tmpl w:val="334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1306B8"/>
    <w:rsid w:val="00162AFF"/>
    <w:rsid w:val="00196ADE"/>
    <w:rsid w:val="001A25FE"/>
    <w:rsid w:val="001D45F2"/>
    <w:rsid w:val="00202CF5"/>
    <w:rsid w:val="0020675C"/>
    <w:rsid w:val="002C40B7"/>
    <w:rsid w:val="003002F1"/>
    <w:rsid w:val="00307F87"/>
    <w:rsid w:val="00334AE7"/>
    <w:rsid w:val="00337235"/>
    <w:rsid w:val="00347A75"/>
    <w:rsid w:val="00373C4A"/>
    <w:rsid w:val="003E70B1"/>
    <w:rsid w:val="00422E69"/>
    <w:rsid w:val="00461370"/>
    <w:rsid w:val="00485AC2"/>
    <w:rsid w:val="004B7B95"/>
    <w:rsid w:val="005200A3"/>
    <w:rsid w:val="00565344"/>
    <w:rsid w:val="00565708"/>
    <w:rsid w:val="00593555"/>
    <w:rsid w:val="005E6C86"/>
    <w:rsid w:val="0064621B"/>
    <w:rsid w:val="00676459"/>
    <w:rsid w:val="00685AB9"/>
    <w:rsid w:val="00687F3D"/>
    <w:rsid w:val="006C03A9"/>
    <w:rsid w:val="006C1560"/>
    <w:rsid w:val="006E4DD0"/>
    <w:rsid w:val="00713091"/>
    <w:rsid w:val="00753FF2"/>
    <w:rsid w:val="007955F9"/>
    <w:rsid w:val="007C30CC"/>
    <w:rsid w:val="00801160"/>
    <w:rsid w:val="00994C6F"/>
    <w:rsid w:val="00A00155"/>
    <w:rsid w:val="00AF3ACD"/>
    <w:rsid w:val="00B66FDB"/>
    <w:rsid w:val="00C85FAD"/>
    <w:rsid w:val="00C87477"/>
    <w:rsid w:val="00D03FDF"/>
    <w:rsid w:val="00D612AB"/>
    <w:rsid w:val="00D830EF"/>
    <w:rsid w:val="00E36F17"/>
    <w:rsid w:val="00E72852"/>
    <w:rsid w:val="00EC6F49"/>
    <w:rsid w:val="00F14C58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13" Type="http://schemas.openxmlformats.org/officeDocument/2006/relationships/hyperlink" Target="https://github.com/Pranshu258/Ren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hyperlink" Target="https://github.com/Pranshu258/RS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gupt@gatech.edu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nshu258/Crowd_Behavio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43</cp:revision>
  <cp:lastPrinted>2019-09-18T02:00:00Z</cp:lastPrinted>
  <dcterms:created xsi:type="dcterms:W3CDTF">2019-09-17T23:21:00Z</dcterms:created>
  <dcterms:modified xsi:type="dcterms:W3CDTF">2019-09-18T15:09:00Z</dcterms:modified>
</cp:coreProperties>
</file>