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D3F2BFC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B84E22">
        <w:t>Senior Software Engineer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73083F68" w:rsidR="00C67027" w:rsidRDefault="00B84E22" w:rsidP="00C67027">
      <w:pPr>
        <w:spacing w:after="0"/>
      </w:pPr>
      <w:r>
        <w:t>Build and own the LLM inference layer for Microsoft Copilot, serving consumer and enterprise users globally</w:t>
      </w:r>
      <w:r w:rsidR="009666A6">
        <w:t>.</w:t>
      </w:r>
    </w:p>
    <w:p w14:paraId="6CD441C7" w14:textId="123F3889" w:rsidR="00C00C74" w:rsidRDefault="00B84E22" w:rsidP="00C67027">
      <w:pPr>
        <w:pStyle w:val="ListParagraph"/>
        <w:numPr>
          <w:ilvl w:val="0"/>
          <w:numId w:val="16"/>
        </w:numPr>
      </w:pPr>
      <w:r>
        <w:t>Reduced production GPU footprint by 1320 H100s by eliminating unnecessary classifier and summarization calls from the GPT-5.1 instant inference path, unblocking worldwide model release</w:t>
      </w:r>
      <w:r w:rsidR="00130029">
        <w:t>.</w:t>
      </w:r>
    </w:p>
    <w:p w14:paraId="4020CB80" w14:textId="04EB90D5" w:rsidR="00C67027" w:rsidRDefault="00B84E22" w:rsidP="00C67027">
      <w:pPr>
        <w:pStyle w:val="ListParagraph"/>
        <w:numPr>
          <w:ilvl w:val="0"/>
          <w:numId w:val="16"/>
        </w:numPr>
      </w:pPr>
      <w:r>
        <w:t xml:space="preserve">Led end-to-end migration of GPT-5 and GPT-5.1 reasoning models to OpenAI’s Harmony inference stack, </w:t>
      </w:r>
      <w:r w:rsidR="00E4647C">
        <w:t xml:space="preserve">including </w:t>
      </w:r>
      <w:r>
        <w:t xml:space="preserve">prompt engineering, </w:t>
      </w:r>
      <w:r w:rsidR="00E4647C">
        <w:t>chain of thought handling</w:t>
      </w:r>
      <w:r>
        <w:t>, and safety integration.</w:t>
      </w:r>
    </w:p>
    <w:p w14:paraId="13981EBD" w14:textId="0641899B" w:rsidR="00B84E22" w:rsidRDefault="00B84E22" w:rsidP="00C67027">
      <w:pPr>
        <w:pStyle w:val="ListParagraph"/>
        <w:numPr>
          <w:ilvl w:val="0"/>
          <w:numId w:val="16"/>
        </w:numPr>
      </w:pPr>
      <w:r>
        <w:t xml:space="preserve">Architected a request scoped feature flag system for the Harmony inference API, enabling safe incremental rollouts and A/B experiments without cross-team coordination overhead. </w:t>
      </w:r>
      <w:r w:rsidR="009C140A">
        <w:t>Adopted by MAI and M365 Orgs.</w:t>
      </w:r>
    </w:p>
    <w:p w14:paraId="405CF818" w14:textId="252AD458" w:rsidR="00681BD7" w:rsidRPr="00774023" w:rsidRDefault="00681BD7" w:rsidP="00C67027">
      <w:pPr>
        <w:pStyle w:val="ListParagraph"/>
        <w:numPr>
          <w:ilvl w:val="0"/>
          <w:numId w:val="16"/>
        </w:numPr>
      </w:pPr>
      <w:r w:rsidRPr="00681BD7">
        <w:t xml:space="preserve">Unblocked production launch of a new LLM input safety classifier by diagnosing and resolving inference stack integration issues across teams; </w:t>
      </w:r>
      <w:r>
        <w:t xml:space="preserve">helped </w:t>
      </w:r>
      <w:r w:rsidRPr="00681BD7">
        <w:t>cut the model deployment cycle from</w:t>
      </w:r>
      <w:r>
        <w:t xml:space="preserve"> </w:t>
      </w:r>
      <w:r w:rsidRPr="00681BD7">
        <w:t>&gt;4 months to &lt;1 month.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55C21902" w14:textId="5B95D772" w:rsidR="00AD4029" w:rsidRDefault="00AD4029" w:rsidP="00AD4029">
      <w:pPr>
        <w:pStyle w:val="NoSpacing"/>
      </w:pPr>
      <w:r w:rsidRPr="00AD4029">
        <w:t xml:space="preserve">Led development and architecture for </w:t>
      </w:r>
      <w:r w:rsidR="00864D34">
        <w:t xml:space="preserve">the </w:t>
      </w:r>
      <w:r w:rsidRPr="00AD4029">
        <w:t>data plane APIs serving all LLM inference on Azure AI</w:t>
      </w:r>
      <w:r w:rsidR="00864D34">
        <w:t>.</w:t>
      </w:r>
    </w:p>
    <w:p w14:paraId="63FD796C" w14:textId="3304AF33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3E188D0" w:rsidR="00052B71" w:rsidRPr="00331F5B" w:rsidRDefault="00AD4029" w:rsidP="008E2B44">
      <w:pPr>
        <w:pStyle w:val="ListParagraph"/>
        <w:numPr>
          <w:ilvl w:val="0"/>
          <w:numId w:val="13"/>
        </w:numPr>
      </w:pPr>
      <w:r w:rsidRPr="00AD4029">
        <w:t>Contributed to design and implementation of a prompt-level LLM router that selects the optimal model for each request based on complexity and cost signals, reducing per-inference cost by 55%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52F4FDCB" w:rsidR="004069B8" w:rsidRPr="00FA5CBA" w:rsidRDefault="001C7E4B" w:rsidP="009435FE">
      <w:pPr>
        <w:pStyle w:val="ListParagraph"/>
        <w:numPr>
          <w:ilvl w:val="0"/>
          <w:numId w:val="10"/>
        </w:numPr>
      </w:pPr>
      <w:r w:rsidRPr="001C7E4B">
        <w:t>Optimized the bulk resource delete API, cutting P90 latency by 50% and P99 by 65%</w:t>
      </w:r>
      <w:r w:rsidRPr="001C7E4B">
        <w:t>.</w:t>
      </w:r>
    </w:p>
    <w:p w14:paraId="1F9A9871" w14:textId="2DDA9886" w:rsidR="00DB25D3" w:rsidRDefault="001C7E4B" w:rsidP="00DB25D3">
      <w:pPr>
        <w:pStyle w:val="ListParagraph"/>
        <w:numPr>
          <w:ilvl w:val="0"/>
          <w:numId w:val="10"/>
        </w:numPr>
        <w:spacing w:after="0"/>
      </w:pPr>
      <w:r w:rsidRPr="001C7E4B">
        <w:t>Designed and shipped quota-based throttling for background jobs in the Azure control plane</w:t>
      </w:r>
      <w:r w:rsidR="002C13E3" w:rsidRPr="00FA5CBA">
        <w:t>.</w:t>
      </w:r>
    </w:p>
    <w:p w14:paraId="6F715F96" w14:textId="332D4F9F" w:rsidR="001C7E4B" w:rsidRDefault="001C7E4B" w:rsidP="003936B7">
      <w:pPr>
        <w:pStyle w:val="ListParagraph"/>
        <w:numPr>
          <w:ilvl w:val="0"/>
          <w:numId w:val="1"/>
        </w:numPr>
      </w:pPr>
      <w:r>
        <w:t>Patched</w:t>
      </w:r>
      <w:r w:rsidRPr="001C7E4B">
        <w:t xml:space="preserve"> a critical security vulnerability</w:t>
      </w:r>
      <w:r w:rsidR="008E201B">
        <w:t xml:space="preserve"> in Azure control plane</w:t>
      </w:r>
      <w:r w:rsidRPr="001C7E4B">
        <w:t>; drove adoption across 200+ service teams.</w:t>
      </w:r>
      <w:r>
        <w:t xml:space="preserve"> </w:t>
      </w:r>
    </w:p>
    <w:p w14:paraId="1457DA78" w14:textId="6911CFAD" w:rsidR="001C7E4B" w:rsidRDefault="001C7E4B" w:rsidP="000A4A68">
      <w:pPr>
        <w:pStyle w:val="ListParagraph"/>
        <w:numPr>
          <w:ilvl w:val="0"/>
          <w:numId w:val="1"/>
        </w:numPr>
      </w:pPr>
      <w:r w:rsidRPr="001C7E4B">
        <w:t>Replaced a polling-based resource action model with async callbac</w:t>
      </w:r>
      <w:r w:rsidR="00C35244">
        <w:t>ks</w:t>
      </w:r>
      <w:r w:rsidRPr="001C7E4B">
        <w:t>, reducing polling traffic by 60%</w:t>
      </w:r>
      <w:r>
        <w:t>.</w:t>
      </w:r>
    </w:p>
    <w:p w14:paraId="066777A5" w14:textId="6B58FF87" w:rsidR="00582B26" w:rsidRPr="00FA5CBA" w:rsidRDefault="001C7E4B" w:rsidP="000A4A68">
      <w:pPr>
        <w:pStyle w:val="ListParagraph"/>
        <w:numPr>
          <w:ilvl w:val="0"/>
          <w:numId w:val="1"/>
        </w:numPr>
      </w:pPr>
      <w:r>
        <w:t>I</w:t>
      </w:r>
      <w:r w:rsidRPr="001C7E4B">
        <w:t>mplemented a dependency-aware handler for resource group deletion, reducing deletion failures by 98</w:t>
      </w:r>
      <w:r w:rsidR="00A25E06" w:rsidRPr="00FA5CBA">
        <w:t>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0C885C55" w14:textId="593D3D2C" w:rsidR="009046CD" w:rsidRDefault="009046CD" w:rsidP="009046CD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 xml:space="preserve">LLM Inference, OpenAI API, </w:t>
      </w:r>
      <w:r>
        <w:t>Inference Optimization</w:t>
      </w:r>
      <w:r>
        <w:t xml:space="preserve">, </w:t>
      </w:r>
      <w:r>
        <w:t>Safety Orchestration, Deep RL, PyTorch.</w:t>
      </w:r>
    </w:p>
    <w:p w14:paraId="17516A97" w14:textId="19F4CB87" w:rsidR="00503883" w:rsidRDefault="00503883" w:rsidP="00503883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01B3D05" w14:textId="3FBD41A7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  <w:r w:rsidR="00503883">
        <w:t>.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716B16B" w14:textId="2B11CE17" w:rsidR="002A1A20" w:rsidRPr="002B606B" w:rsidRDefault="00912F85" w:rsidP="004A39D9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510</Words>
  <Characters>3077</Characters>
  <Application>Microsoft Office Word</Application>
  <DocSecurity>0</DocSecurity>
  <Lines>45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25</cp:revision>
  <cp:lastPrinted>2024-11-26T07:18:00Z</cp:lastPrinted>
  <dcterms:created xsi:type="dcterms:W3CDTF">2025-11-08T19:32:00Z</dcterms:created>
  <dcterms:modified xsi:type="dcterms:W3CDTF">2026-04-08T06:08:00Z</dcterms:modified>
</cp:coreProperties>
</file>