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801A4" w14:textId="0B53155D" w:rsidR="00720A0C" w:rsidRPr="00746C1B" w:rsidRDefault="00D13A1F" w:rsidP="00746C1B">
      <w:pPr>
        <w:jc w:val="center"/>
        <w:rPr>
          <w:rFonts w:ascii="Algerian" w:hAnsi="Algerian"/>
          <w:b/>
          <w:bCs/>
          <w:i/>
          <w:iCs/>
          <w:sz w:val="64"/>
          <w:szCs w:val="64"/>
          <w:u w:val="single"/>
          <w:lang w:val="en-US"/>
        </w:rPr>
      </w:pPr>
      <w:r w:rsidRPr="00746C1B">
        <w:rPr>
          <w:rFonts w:ascii="Algerian" w:hAnsi="Algerian"/>
          <w:b/>
          <w:bCs/>
          <w:i/>
          <w:iCs/>
          <w:sz w:val="64"/>
          <w:szCs w:val="64"/>
          <w:u w:val="single"/>
          <w:lang w:val="en-US"/>
        </w:rPr>
        <w:t>covid – 19 vaccine</w:t>
      </w:r>
    </w:p>
    <w:p w14:paraId="41D2A018" w14:textId="6DF818FE" w:rsidR="00D13A1F" w:rsidRDefault="00D13A1F">
      <w:pPr>
        <w:rPr>
          <w:rFonts w:ascii="Algerian" w:hAnsi="Algerian"/>
          <w:b/>
          <w:bCs/>
          <w:i/>
          <w:iCs/>
          <w:sz w:val="64"/>
          <w:szCs w:val="64"/>
          <w:lang w:val="en-US"/>
        </w:rPr>
      </w:pPr>
      <w:r>
        <w:rPr>
          <w:rFonts w:ascii="Algerian" w:hAnsi="Algerian"/>
          <w:b/>
          <w:bCs/>
          <w:i/>
          <w:iCs/>
          <w:sz w:val="64"/>
          <w:szCs w:val="64"/>
          <w:lang w:val="en-US"/>
        </w:rPr>
        <w:t xml:space="preserve">          </w:t>
      </w:r>
      <w:r w:rsidR="00746C1B">
        <w:rPr>
          <w:rFonts w:ascii="Algerian" w:hAnsi="Algerian"/>
          <w:b/>
          <w:bCs/>
          <w:i/>
          <w:iCs/>
          <w:sz w:val="64"/>
          <w:szCs w:val="64"/>
          <w:lang w:val="en-US"/>
        </w:rPr>
        <w:t xml:space="preserve">   </w:t>
      </w:r>
      <w:r>
        <w:rPr>
          <w:rFonts w:ascii="Algerian" w:hAnsi="Algerian"/>
          <w:b/>
          <w:bCs/>
          <w:i/>
          <w:iCs/>
          <w:sz w:val="64"/>
          <w:szCs w:val="64"/>
          <w:lang w:val="en-US"/>
        </w:rPr>
        <w:t xml:space="preserve"> </w:t>
      </w:r>
      <w:r>
        <w:rPr>
          <w:rFonts w:ascii="Algerian" w:hAnsi="Algerian"/>
          <w:b/>
          <w:bCs/>
          <w:i/>
          <w:iCs/>
          <w:noProof/>
          <w:sz w:val="64"/>
          <w:szCs w:val="64"/>
          <w:lang w:val="en-US"/>
        </w:rPr>
        <w:drawing>
          <wp:inline distT="0" distB="0" distL="0" distR="0" wp14:anchorId="28F6B6FB" wp14:editId="41B6B2BA">
            <wp:extent cx="271462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E30C" w14:textId="77777777" w:rsidR="00D13A1F" w:rsidRDefault="00D13A1F" w:rsidP="00D13A1F">
      <w:pPr>
        <w:pStyle w:val="NormalWeb"/>
        <w:spacing w:line="360" w:lineRule="atLeast"/>
        <w:rPr>
          <w:rFonts w:ascii="Arial" w:hAnsi="Arial" w:cs="Arial"/>
          <w:color w:val="3C4245"/>
        </w:rPr>
      </w:pPr>
      <w:r>
        <w:rPr>
          <w:rFonts w:ascii="Arial" w:hAnsi="Arial" w:cs="Arial"/>
          <w:color w:val="3C4245"/>
        </w:rPr>
        <w:t>The world is in the midst of a COVID-19 pandemic. As WHO and partners work together on the response -- tracking the pandemic, advising on critical interventions, distributing vital medical supplies to those in need--- they are racing to develop and deploy safe and effective vaccines. </w:t>
      </w:r>
    </w:p>
    <w:p w14:paraId="69E2006C" w14:textId="77777777" w:rsidR="00D13A1F" w:rsidRDefault="00D13A1F" w:rsidP="00D13A1F">
      <w:pPr>
        <w:pStyle w:val="NormalWeb"/>
        <w:spacing w:line="360" w:lineRule="atLeast"/>
        <w:rPr>
          <w:rFonts w:ascii="Arial" w:hAnsi="Arial" w:cs="Arial"/>
          <w:color w:val="3C4245"/>
        </w:rPr>
      </w:pPr>
      <w:r>
        <w:rPr>
          <w:rFonts w:ascii="Arial" w:hAnsi="Arial" w:cs="Arial"/>
          <w:color w:val="3C4245"/>
        </w:rPr>
        <w:t>Vaccines save millions of lives each year. Vaccines work by training and preparing the body’s natural defences – the immune system – to recognize and fight off the viruses and bacteria they target. After vaccination, if the body is later exposed to those disease-causing germs, the body is immediately ready to destroy them, preventing illness.</w:t>
      </w:r>
    </w:p>
    <w:p w14:paraId="1E3730DD" w14:textId="77777777" w:rsidR="00D13A1F" w:rsidRDefault="00D13A1F" w:rsidP="00D13A1F">
      <w:pPr>
        <w:pStyle w:val="NormalWeb"/>
        <w:spacing w:line="360" w:lineRule="atLeast"/>
        <w:rPr>
          <w:rFonts w:ascii="Arial" w:hAnsi="Arial" w:cs="Arial"/>
          <w:color w:val="3C4245"/>
        </w:rPr>
      </w:pPr>
      <w:r>
        <w:rPr>
          <w:rFonts w:ascii="Arial" w:hAnsi="Arial" w:cs="Arial"/>
          <w:color w:val="3C4245"/>
        </w:rPr>
        <w:t>As of 18 February 2021, at least seven different vaccines across three platforms have been rolled out in countries.</w:t>
      </w:r>
    </w:p>
    <w:p w14:paraId="72BCE773" w14:textId="6673F1AC" w:rsidR="00D13A1F" w:rsidRDefault="00D13A1F">
      <w:pPr>
        <w:rPr>
          <w:rFonts w:ascii="Algerian" w:hAnsi="Algerian"/>
          <w:sz w:val="40"/>
          <w:szCs w:val="40"/>
          <w:lang w:val="en-US"/>
        </w:rPr>
      </w:pPr>
    </w:p>
    <w:p w14:paraId="090B4561" w14:textId="52A846AB" w:rsidR="00D13A1F" w:rsidRPr="00746C1B" w:rsidRDefault="00D13A1F">
      <w:pPr>
        <w:rPr>
          <w:rFonts w:ascii="Algerian" w:hAnsi="Algerian"/>
          <w:b/>
          <w:bCs/>
          <w:i/>
          <w:iCs/>
          <w:sz w:val="48"/>
          <w:szCs w:val="48"/>
          <w:u w:val="single"/>
          <w:lang w:val="en-US"/>
        </w:rPr>
      </w:pPr>
      <w:r w:rsidRPr="00746C1B">
        <w:rPr>
          <w:rFonts w:ascii="Algerian" w:hAnsi="Algerian"/>
          <w:b/>
          <w:bCs/>
          <w:i/>
          <w:iCs/>
          <w:sz w:val="48"/>
          <w:szCs w:val="48"/>
          <w:u w:val="single"/>
          <w:lang w:val="en-US"/>
        </w:rPr>
        <w:t>INDIA’S COVID VACCINE</w:t>
      </w:r>
    </w:p>
    <w:p w14:paraId="1CAC0050" w14:textId="2AE24195" w:rsidR="00D13A1F" w:rsidRPr="00746C1B" w:rsidRDefault="00D13A1F" w:rsidP="00D13A1F">
      <w:pPr>
        <w:pStyle w:val="ListParagraph"/>
        <w:numPr>
          <w:ilvl w:val="0"/>
          <w:numId w:val="1"/>
        </w:numPr>
        <w:rPr>
          <w:rFonts w:ascii="Algerian" w:hAnsi="Algerian"/>
          <w:b/>
          <w:bCs/>
          <w:i/>
          <w:iCs/>
          <w:sz w:val="48"/>
          <w:szCs w:val="48"/>
          <w:u w:val="single"/>
          <w:lang w:val="en-US"/>
        </w:rPr>
      </w:pPr>
      <w:r w:rsidRPr="00746C1B">
        <w:rPr>
          <w:rFonts w:ascii="Algerian" w:hAnsi="Algerian"/>
          <w:b/>
          <w:bCs/>
          <w:i/>
          <w:iCs/>
          <w:sz w:val="48"/>
          <w:szCs w:val="48"/>
          <w:u w:val="single"/>
          <w:lang w:val="en-US"/>
        </w:rPr>
        <w:t>COVAXIN</w:t>
      </w:r>
    </w:p>
    <w:p w14:paraId="7F8CFDCD" w14:textId="77777777" w:rsidR="00D13A1F" w:rsidRDefault="00D13A1F" w:rsidP="00D13A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F3F42"/>
        </w:rPr>
      </w:pPr>
      <w:r>
        <w:rPr>
          <w:rFonts w:ascii="Helvetica" w:hAnsi="Helvetica"/>
          <w:color w:val="3F3F42"/>
        </w:rPr>
        <w:t>Bharat Biotech, a 24-year-old vaccine maker, has a portfolio of 16 vaccines and it exports to 123 countries.</w:t>
      </w:r>
    </w:p>
    <w:p w14:paraId="5EF19BE7" w14:textId="77777777" w:rsidR="00D13A1F" w:rsidRDefault="00D13A1F" w:rsidP="00D13A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F3F42"/>
        </w:rPr>
      </w:pPr>
      <w:r>
        <w:rPr>
          <w:rFonts w:ascii="Helvetica" w:hAnsi="Helvetica"/>
          <w:color w:val="3F3F42"/>
        </w:rPr>
        <w:t>Covaxin is an inactivated vaccine which means that it is made up of killed coronaviruses, making it safe to be injected into the body. Bharat Biotech used a sample of the coronavirus, isolated by India's National Institute of Virology.</w:t>
      </w:r>
    </w:p>
    <w:p w14:paraId="75F6E5A0" w14:textId="77777777" w:rsidR="00D13A1F" w:rsidRDefault="00D13A1F" w:rsidP="00D13A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F3F42"/>
        </w:rPr>
      </w:pPr>
      <w:r>
        <w:rPr>
          <w:rFonts w:ascii="Helvetica" w:hAnsi="Helvetica"/>
          <w:color w:val="3F3F42"/>
        </w:rPr>
        <w:t>When administered, immune cells can still recognise the dead virus, prompting the immune system to make antibodies against the pandemic virus.</w:t>
      </w:r>
    </w:p>
    <w:p w14:paraId="44FAC6C6" w14:textId="77777777" w:rsidR="00D13A1F" w:rsidRPr="00D13A1F" w:rsidRDefault="00D13A1F" w:rsidP="00D13A1F">
      <w:pPr>
        <w:pStyle w:val="ListParagraph"/>
        <w:ind w:left="1080"/>
        <w:rPr>
          <w:rFonts w:cstheme="minorHAnsi"/>
          <w:i/>
          <w:iCs/>
          <w:sz w:val="32"/>
          <w:szCs w:val="32"/>
          <w:lang w:val="en-US"/>
        </w:rPr>
      </w:pPr>
    </w:p>
    <w:p w14:paraId="7C3B3BF6" w14:textId="3416B605" w:rsidR="00D13A1F" w:rsidRPr="00746C1B" w:rsidRDefault="00D13A1F" w:rsidP="00D13A1F">
      <w:pPr>
        <w:pStyle w:val="ListParagraph"/>
        <w:numPr>
          <w:ilvl w:val="0"/>
          <w:numId w:val="1"/>
        </w:numPr>
        <w:rPr>
          <w:rFonts w:ascii="Algerian" w:hAnsi="Algerian"/>
          <w:b/>
          <w:bCs/>
          <w:i/>
          <w:iCs/>
          <w:sz w:val="48"/>
          <w:szCs w:val="48"/>
          <w:u w:val="single"/>
          <w:lang w:val="en-US"/>
        </w:rPr>
      </w:pPr>
      <w:r w:rsidRPr="00746C1B">
        <w:rPr>
          <w:rFonts w:ascii="Algerian" w:hAnsi="Algerian"/>
          <w:b/>
          <w:bCs/>
          <w:i/>
          <w:iCs/>
          <w:sz w:val="48"/>
          <w:szCs w:val="48"/>
          <w:u w:val="single"/>
          <w:lang w:val="en-US"/>
        </w:rPr>
        <w:lastRenderedPageBreak/>
        <w:t>COVISHIELD</w:t>
      </w:r>
    </w:p>
    <w:p w14:paraId="31B04E0A" w14:textId="77777777" w:rsidR="00D13A1F" w:rsidRDefault="00D13A1F" w:rsidP="00D13A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F3F42"/>
        </w:rPr>
      </w:pPr>
      <w:r>
        <w:rPr>
          <w:rFonts w:ascii="Helvetica" w:hAnsi="Helvetica"/>
          <w:color w:val="3F3F42"/>
        </w:rPr>
        <w:t>The Oxford-AstraZeneca vaccine is being manufactured locally by the Serum Institute of India, the world's largest vaccine manufacturer. It says it is producing more than 50 million doses a month.</w:t>
      </w:r>
    </w:p>
    <w:p w14:paraId="53AEB2FE" w14:textId="77777777" w:rsidR="00D13A1F" w:rsidRDefault="00D13A1F" w:rsidP="00D13A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F3F42"/>
        </w:rPr>
      </w:pPr>
      <w:r>
        <w:rPr>
          <w:rFonts w:ascii="Helvetica" w:hAnsi="Helvetica"/>
          <w:color w:val="3F3F42"/>
        </w:rPr>
        <w:t>The vaccine is made from a weakened version of a common cold virus (known as an adenovirus) from chimpanzees. It has been modified to look more like coronavirus - although it can't cause illness.</w:t>
      </w:r>
    </w:p>
    <w:p w14:paraId="66519A0F" w14:textId="647369DA" w:rsidR="00D13A1F" w:rsidRDefault="00D13A1F" w:rsidP="00D13A1F">
      <w:pPr>
        <w:rPr>
          <w:rFonts w:ascii="Algerian" w:hAnsi="Algerian"/>
          <w:b/>
          <w:bCs/>
          <w:i/>
          <w:iCs/>
          <w:sz w:val="48"/>
          <w:szCs w:val="48"/>
          <w:lang w:val="en-US"/>
        </w:rPr>
      </w:pPr>
    </w:p>
    <w:p w14:paraId="3AB0BF17" w14:textId="299FA89A" w:rsidR="00746C1B" w:rsidRPr="00746C1B" w:rsidRDefault="00746C1B" w:rsidP="00746C1B">
      <w:pPr>
        <w:rPr>
          <w:rFonts w:ascii="Algerian" w:hAnsi="Algerian"/>
          <w:sz w:val="48"/>
          <w:szCs w:val="48"/>
          <w:lang w:val="en-US"/>
        </w:rPr>
      </w:pPr>
    </w:p>
    <w:p w14:paraId="6D13EE37" w14:textId="30A69EC1" w:rsidR="00746C1B" w:rsidRPr="00746C1B" w:rsidRDefault="00746C1B" w:rsidP="00746C1B">
      <w:pPr>
        <w:rPr>
          <w:rFonts w:ascii="Algerian" w:hAnsi="Algerian"/>
          <w:sz w:val="48"/>
          <w:szCs w:val="48"/>
          <w:lang w:val="en-US"/>
        </w:rPr>
      </w:pPr>
    </w:p>
    <w:p w14:paraId="032525D0" w14:textId="43284BEB" w:rsidR="00746C1B" w:rsidRPr="00746C1B" w:rsidRDefault="00746C1B" w:rsidP="00746C1B">
      <w:pPr>
        <w:rPr>
          <w:rFonts w:ascii="Algerian" w:hAnsi="Algerian"/>
          <w:sz w:val="48"/>
          <w:szCs w:val="48"/>
          <w:lang w:val="en-US"/>
        </w:rPr>
      </w:pPr>
    </w:p>
    <w:p w14:paraId="7BF5486B" w14:textId="0BE81DBF" w:rsidR="00746C1B" w:rsidRPr="00746C1B" w:rsidRDefault="00746C1B" w:rsidP="00746C1B">
      <w:pPr>
        <w:rPr>
          <w:rFonts w:ascii="Algerian" w:hAnsi="Algerian"/>
          <w:sz w:val="48"/>
          <w:szCs w:val="48"/>
          <w:lang w:val="en-US"/>
        </w:rPr>
      </w:pPr>
    </w:p>
    <w:p w14:paraId="62C9D903" w14:textId="749743DE" w:rsidR="00746C1B" w:rsidRPr="00746C1B" w:rsidRDefault="00746C1B" w:rsidP="00746C1B">
      <w:pPr>
        <w:rPr>
          <w:rFonts w:ascii="Algerian" w:hAnsi="Algerian"/>
          <w:sz w:val="48"/>
          <w:szCs w:val="48"/>
          <w:lang w:val="en-US"/>
        </w:rPr>
      </w:pPr>
    </w:p>
    <w:p w14:paraId="6A139E8C" w14:textId="0DB6474A" w:rsidR="00746C1B" w:rsidRPr="00746C1B" w:rsidRDefault="00746C1B" w:rsidP="00746C1B">
      <w:pPr>
        <w:rPr>
          <w:rFonts w:ascii="Algerian" w:hAnsi="Algerian"/>
          <w:sz w:val="48"/>
          <w:szCs w:val="48"/>
          <w:lang w:val="en-US"/>
        </w:rPr>
      </w:pPr>
    </w:p>
    <w:p w14:paraId="24D9A0F9" w14:textId="4C01480C" w:rsidR="00746C1B" w:rsidRPr="00746C1B" w:rsidRDefault="00746C1B" w:rsidP="00746C1B">
      <w:pPr>
        <w:rPr>
          <w:rFonts w:ascii="Algerian" w:hAnsi="Algerian"/>
          <w:sz w:val="48"/>
          <w:szCs w:val="48"/>
          <w:lang w:val="en-US"/>
        </w:rPr>
      </w:pPr>
    </w:p>
    <w:p w14:paraId="6835DB29" w14:textId="752595D3" w:rsidR="00746C1B" w:rsidRPr="00746C1B" w:rsidRDefault="00746C1B" w:rsidP="00746C1B">
      <w:pPr>
        <w:rPr>
          <w:rFonts w:ascii="Algerian" w:hAnsi="Algerian"/>
          <w:sz w:val="48"/>
          <w:szCs w:val="48"/>
          <w:lang w:val="en-US"/>
        </w:rPr>
      </w:pPr>
    </w:p>
    <w:p w14:paraId="3DF1A901" w14:textId="7AED4DD2" w:rsidR="00746C1B" w:rsidRPr="00746C1B" w:rsidRDefault="00746C1B" w:rsidP="00746C1B">
      <w:pPr>
        <w:rPr>
          <w:rFonts w:ascii="Algerian" w:hAnsi="Algerian"/>
          <w:sz w:val="48"/>
          <w:szCs w:val="48"/>
          <w:lang w:val="en-US"/>
        </w:rPr>
      </w:pPr>
    </w:p>
    <w:p w14:paraId="7CCF75E9" w14:textId="3DEB58F7" w:rsidR="00746C1B" w:rsidRDefault="00746C1B" w:rsidP="00746C1B">
      <w:pPr>
        <w:rPr>
          <w:rFonts w:ascii="Algerian" w:hAnsi="Algerian"/>
          <w:b/>
          <w:bCs/>
          <w:i/>
          <w:iCs/>
          <w:sz w:val="48"/>
          <w:szCs w:val="48"/>
          <w:lang w:val="en-US"/>
        </w:rPr>
      </w:pPr>
    </w:p>
    <w:p w14:paraId="08C0D62C" w14:textId="68E512AD" w:rsidR="00746C1B" w:rsidRPr="00746C1B" w:rsidRDefault="00746C1B" w:rsidP="00746C1B">
      <w:pPr>
        <w:tabs>
          <w:tab w:val="left" w:pos="5040"/>
        </w:tabs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ab/>
      </w:r>
    </w:p>
    <w:sectPr w:rsidR="00746C1B" w:rsidRPr="00746C1B" w:rsidSect="00746C1B"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45E54"/>
    <w:multiLevelType w:val="hybridMultilevel"/>
    <w:tmpl w:val="CB7CE28A"/>
    <w:lvl w:ilvl="0" w:tplc="97E4AA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1F"/>
    <w:rsid w:val="00720A0C"/>
    <w:rsid w:val="00746C1B"/>
    <w:rsid w:val="00D1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EAE3"/>
  <w15:chartTrackingRefBased/>
  <w15:docId w15:val="{9CCD7EF3-439B-4C8F-BD39-6CBBCB4C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13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4</cp:revision>
  <dcterms:created xsi:type="dcterms:W3CDTF">2021-04-10T08:46:00Z</dcterms:created>
  <dcterms:modified xsi:type="dcterms:W3CDTF">2021-04-10T17:24:00Z</dcterms:modified>
</cp:coreProperties>
</file>