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654EB" w14:textId="597F9B3B" w:rsidR="00777807" w:rsidRDefault="00777807">
      <w:pPr>
        <w:rPr>
          <w:lang w:val="en-US"/>
        </w:rPr>
      </w:pPr>
      <w:r>
        <w:rPr>
          <w:noProof/>
          <w:lang w:val="en-US"/>
        </w:rPr>
        <mc:AlternateContent>
          <mc:Choice Requires="wps">
            <w:drawing>
              <wp:anchor distT="0" distB="0" distL="114300" distR="114300" simplePos="0" relativeHeight="251659264" behindDoc="0" locked="0" layoutInCell="1" allowOverlap="1" wp14:anchorId="5BCC808B" wp14:editId="24EC134D">
                <wp:simplePos x="0" y="0"/>
                <wp:positionH relativeFrom="column">
                  <wp:posOffset>-603250</wp:posOffset>
                </wp:positionH>
                <wp:positionV relativeFrom="paragraph">
                  <wp:posOffset>152400</wp:posOffset>
                </wp:positionV>
                <wp:extent cx="6972300" cy="50800"/>
                <wp:effectExtent l="0" t="0" r="19050" b="25400"/>
                <wp:wrapNone/>
                <wp:docPr id="359627840" name="Straight Connector 1"/>
                <wp:cNvGraphicFramePr/>
                <a:graphic xmlns:a="http://schemas.openxmlformats.org/drawingml/2006/main">
                  <a:graphicData uri="http://schemas.microsoft.com/office/word/2010/wordprocessingShape">
                    <wps:wsp>
                      <wps:cNvCnPr/>
                      <wps:spPr>
                        <a:xfrm flipV="1">
                          <a:off x="0" y="0"/>
                          <a:ext cx="6972300" cy="50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BD9B95"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7.5pt,12pt" to="501.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" strokecolor="#4472c4 [3204]" strokeweight=".5pt">
                <v:stroke joinstyle="miter"/>
              </v:line>
            </w:pict>
          </mc:Fallback>
        </mc:AlternateContent>
      </w:r>
      <w:proofErr w:type="gramStart"/>
      <w:r>
        <w:rPr>
          <w:lang w:val="en-US"/>
        </w:rPr>
        <w:t>Name :</w:t>
      </w:r>
      <w:proofErr w:type="gramEnd"/>
      <w:r>
        <w:rPr>
          <w:lang w:val="en-US"/>
        </w:rPr>
        <w:t xml:space="preserve"> Mohammed Aaman                                                                                       </w:t>
      </w:r>
      <w:proofErr w:type="gramStart"/>
      <w:r>
        <w:rPr>
          <w:lang w:val="en-US"/>
        </w:rPr>
        <w:t>I’d :</w:t>
      </w:r>
      <w:proofErr w:type="gramEnd"/>
      <w:r>
        <w:rPr>
          <w:lang w:val="en-US"/>
        </w:rPr>
        <w:t xml:space="preserve"> MBAK2407</w:t>
      </w:r>
    </w:p>
    <w:p w14:paraId="65E0051D" w14:textId="77777777" w:rsidR="00777807" w:rsidRDefault="00777807">
      <w:pPr>
        <w:rPr>
          <w:lang w:val="en-US"/>
        </w:rPr>
      </w:pPr>
    </w:p>
    <w:p w14:paraId="0982735F" w14:textId="3BD49835" w:rsidR="00126648" w:rsidRDefault="00126648">
      <w:pPr>
        <w:rPr>
          <w:lang w:val="en-US"/>
        </w:rPr>
      </w:pPr>
      <w:r>
        <w:rPr>
          <w:lang w:val="en-US"/>
        </w:rPr>
        <w:t>1. I would select the Multiple linear regression for the analysis because,</w:t>
      </w:r>
      <w:r>
        <w:rPr>
          <w:lang w:val="en-US"/>
        </w:rPr>
        <w:br/>
        <w:t>a. Data set contains more than two dependent variables</w:t>
      </w:r>
    </w:p>
    <w:p w14:paraId="0BD81F8A" w14:textId="04876FAA" w:rsidR="00126648" w:rsidRDefault="00126648">
      <w:pPr>
        <w:rPr>
          <w:lang w:val="en-US"/>
        </w:rPr>
      </w:pPr>
      <w:r>
        <w:rPr>
          <w:lang w:val="en-US"/>
        </w:rPr>
        <w:t xml:space="preserve"> b. which are continuous (df.info suggest they are float)</w:t>
      </w:r>
    </w:p>
    <w:p w14:paraId="37D4A549" w14:textId="0C0222F9" w:rsidR="002C38EB" w:rsidRDefault="00126648">
      <w:r>
        <w:rPr>
          <w:lang w:val="en-US"/>
        </w:rPr>
        <w:t>c. they are in linear relationship (because plot suggest they are linear)</w:t>
      </w:r>
      <w:r>
        <w:rPr>
          <w:lang w:val="en-US"/>
        </w:rPr>
        <w:br/>
      </w:r>
      <w:r>
        <w:rPr>
          <w:lang w:val="en-US"/>
        </w:rPr>
        <w:br/>
      </w:r>
      <w:r w:rsidR="002C38EB">
        <w:rPr>
          <w:lang w:val="en-US"/>
        </w:rPr>
        <w:t xml:space="preserve">2.i would select modelling choices like </w:t>
      </w:r>
      <w:r w:rsidR="002C38EB">
        <w:rPr>
          <w:lang w:val="en-US"/>
        </w:rPr>
        <w:br/>
        <w:t>a. feature inclusion: because</w:t>
      </w:r>
      <w:r w:rsidR="002C38EB">
        <w:t xml:space="preserve"> it </w:t>
      </w:r>
      <w:r w:rsidR="002C38EB" w:rsidRPr="002C38EB">
        <w:t>restricted to variables with theoretical and business relevance to weekly sales</w:t>
      </w:r>
      <w:r w:rsidR="002C38EB">
        <w:t>. That is, it reduces noise and improves stability</w:t>
      </w:r>
    </w:p>
    <w:p w14:paraId="63BA4D93" w14:textId="4E6BD784" w:rsidR="002C38EB" w:rsidRDefault="002C38EB">
      <w:r>
        <w:t xml:space="preserve">b. </w:t>
      </w:r>
      <w:r w:rsidR="00C750C6">
        <w:t>regularization: -</w:t>
      </w:r>
      <w:r>
        <w:t xml:space="preserve"> because variables may be correlated and we need to penalise before it goes to form multicollinearity, here I prefer </w:t>
      </w:r>
      <w:r w:rsidR="00C750C6">
        <w:t>ridge (</w:t>
      </w:r>
      <w:r>
        <w:t xml:space="preserve">L2- by penalising squared </w:t>
      </w:r>
      <w:r w:rsidR="00C750C6">
        <w:t>coefficients)</w:t>
      </w:r>
      <w:r>
        <w:t xml:space="preserve"> because, avoiding </w:t>
      </w:r>
      <w:r w:rsidRPr="002C38EB">
        <w:t>coefficients to become zero</w:t>
      </w:r>
      <w:r>
        <w:t>.</w:t>
      </w:r>
      <w:r>
        <w:br/>
      </w:r>
    </w:p>
    <w:p w14:paraId="631BFDA7" w14:textId="5C49562E" w:rsidR="009F4C76" w:rsidRDefault="002C38EB" w:rsidP="009F4C76">
      <w:r>
        <w:t>3.</w:t>
      </w:r>
      <w:r w:rsidR="009F4C76">
        <w:t xml:space="preserve">i would go with train test split </w:t>
      </w:r>
      <w:r w:rsidR="009F4C76">
        <w:br/>
        <w:t>a. because it</w:t>
      </w:r>
      <w:r w:rsidR="009F4C76" w:rsidRPr="009F4C76">
        <w:t xml:space="preserve"> </w:t>
      </w:r>
      <w:r w:rsidR="009F4C76">
        <w:t>c</w:t>
      </w:r>
      <w:r w:rsidR="009F4C76" w:rsidRPr="009F4C76">
        <w:t>hecks how the model performs on unseen data</w:t>
      </w:r>
      <w:r w:rsidR="009F4C76" w:rsidRPr="009F4C76">
        <w:t xml:space="preserve"> and</w:t>
      </w:r>
      <w:r w:rsidR="009F4C76" w:rsidRPr="009F4C76">
        <w:t xml:space="preserve"> reveals overfitting</w:t>
      </w:r>
      <w:r w:rsidR="009F4C76">
        <w:t>.</w:t>
      </w:r>
      <w:r w:rsidR="009F4C76">
        <w:br/>
      </w:r>
      <w:r w:rsidR="009F4C76">
        <w:br/>
        <w:t>b. I would avoid test for normality because the business would appreciate to know which models predicts best but not what is the normality of the data or model.</w:t>
      </w:r>
    </w:p>
    <w:p w14:paraId="22D107B1" w14:textId="77777777" w:rsidR="009F4C76" w:rsidRDefault="009F4C76" w:rsidP="009F4C76"/>
    <w:p w14:paraId="2DD90491" w14:textId="77777777" w:rsidR="009F4C76" w:rsidRDefault="009F4C76" w:rsidP="009F4C76"/>
    <w:p w14:paraId="58A8FB51" w14:textId="77777777" w:rsidR="00A56E6D" w:rsidRDefault="009F4C76" w:rsidP="009F4C76">
      <w:r>
        <w:t>b.</w:t>
      </w:r>
    </w:p>
    <w:p w14:paraId="1B191702" w14:textId="450B7C50" w:rsidR="00A56E6D" w:rsidRDefault="00A56E6D" w:rsidP="009F4C76">
      <w:r>
        <w:t>1.</w:t>
      </w:r>
      <w:r w:rsidRPr="00A56E6D">
        <w:t xml:space="preserve"> </w:t>
      </w:r>
      <w:r w:rsidRPr="00A56E6D">
        <w:t>The model explains approximately 80.06% of the variation in weekly sales, indicating a strong explanatory power of the selected features</w:t>
      </w:r>
      <w:r>
        <w:t>.</w:t>
      </w:r>
      <w:r>
        <w:br/>
      </w:r>
      <w:r w:rsidRPr="00A56E6D">
        <w:t>The root mean squared error of 119.23 indicates that the model’s predictions deviate from actual weekly sales by about 119 units on average, with larger errors being penalized more heavily</w:t>
      </w:r>
      <w:r>
        <w:t>.</w:t>
      </w:r>
      <w:r>
        <w:br/>
      </w:r>
      <w:r w:rsidRPr="00A56E6D">
        <w:t>From a business perspective, the baseline linear regression model provides reasonably accurate weekly sales forecasts, with typical prediction errors within 100 unit</w:t>
      </w:r>
      <w:r>
        <w:t>.</w:t>
      </w:r>
      <w:r>
        <w:br/>
      </w:r>
      <w:r>
        <w:br/>
        <w:t>2.</w:t>
      </w:r>
      <w:r w:rsidRPr="00A56E6D">
        <w:t xml:space="preserve"> </w:t>
      </w:r>
      <w:r w:rsidRPr="00A56E6D">
        <w:t>The counterfactual experiment increased advertising spend by 20% while holding price and competitor price constant. The model predicts an average increase of approximately 195 units in weekly sales, corresponding to a 21.4% uplift relative to the baseline forecast.</w:t>
      </w:r>
    </w:p>
    <w:p w14:paraId="17ED8C4F" w14:textId="77777777" w:rsidR="004870F1" w:rsidRDefault="00A56E6D" w:rsidP="009F4C76">
      <w:r>
        <w:t>3.</w:t>
      </w:r>
      <w:r w:rsidRPr="00A56E6D">
        <w:t xml:space="preserve"> </w:t>
      </w:r>
      <w:r w:rsidRPr="00A56E6D">
        <w:t>Adding noise to advertising spend caused an average absolute change of only ~6.4 units in predicted weekly sales</w:t>
      </w:r>
      <w:r>
        <w:t>.</w:t>
      </w:r>
      <w:r w:rsidRPr="00A56E6D">
        <w:t xml:space="preserve"> </w:t>
      </w:r>
      <w:r w:rsidRPr="00A56E6D">
        <w:t>The low average prediction shift indicates robustness of the model to moderate input noise.</w:t>
      </w:r>
    </w:p>
    <w:p w14:paraId="5820FB07" w14:textId="70DE4CB1" w:rsidR="004870F1" w:rsidRDefault="004870F1" w:rsidP="009F4C76">
      <w:r>
        <w:t>4.</w:t>
      </w:r>
      <w:r w:rsidRPr="004870F1">
        <w:t xml:space="preserve"> </w:t>
      </w:r>
      <w:r w:rsidRPr="004870F1">
        <w:t>I would not deploy this model when advertising shows diminishing returns, because the linear assumption would overestimate sales and lead to poor business decisions</w:t>
      </w:r>
      <w:r>
        <w:t xml:space="preserve"> which is clearly shown in graph.</w:t>
      </w:r>
      <w:r>
        <w:br/>
      </w:r>
      <w:r>
        <w:br/>
      </w:r>
    </w:p>
    <w:p w14:paraId="56E9E7C9" w14:textId="77777777" w:rsidR="004870F1" w:rsidRDefault="004870F1" w:rsidP="009F4C76"/>
    <w:p w14:paraId="24BC3334" w14:textId="77777777" w:rsidR="004870F1" w:rsidRDefault="004870F1" w:rsidP="009F4C76"/>
    <w:p w14:paraId="544C8611" w14:textId="77777777" w:rsidR="004870F1" w:rsidRDefault="004870F1" w:rsidP="009F4C76"/>
    <w:p w14:paraId="710EC4A6" w14:textId="1934C137" w:rsidR="004870F1" w:rsidRDefault="004870F1" w:rsidP="009F4C76">
      <w:proofErr w:type="spellStart"/>
      <w:r>
        <w:t>Que</w:t>
      </w:r>
      <w:proofErr w:type="spellEnd"/>
      <w:r>
        <w:t xml:space="preserve"> 2:</w:t>
      </w:r>
      <w:r w:rsidR="00C750C6">
        <w:t xml:space="preserve"> 1</w:t>
      </w:r>
      <w:r w:rsidR="00C750C6" w:rsidRPr="00C750C6">
        <w:rPr>
          <w:vertAlign w:val="superscript"/>
        </w:rPr>
        <w:t>st</w:t>
      </w:r>
      <w:r w:rsidR="00C750C6">
        <w:t xml:space="preserve"> part</w:t>
      </w:r>
    </w:p>
    <w:p w14:paraId="642B33D6" w14:textId="7690A518" w:rsidR="004870F1" w:rsidRDefault="00C750C6">
      <w:r>
        <w:t>1</w:t>
      </w:r>
      <w:r w:rsidR="004870F1">
        <w:t xml:space="preserve">. </w:t>
      </w:r>
      <w:r w:rsidR="004870F1" w:rsidRPr="004870F1">
        <w:t xml:space="preserve">A non-parametric algorithm like a Decision Tree is preferred when data distribution is unknown and relationships are non-linear. </w:t>
      </w:r>
    </w:p>
    <w:p w14:paraId="27845CC2" w14:textId="348CF8BA" w:rsidR="004870F1" w:rsidRDefault="00C750C6">
      <w:r>
        <w:t>2a</w:t>
      </w:r>
      <w:r w:rsidR="004870F1">
        <w:t xml:space="preserve">. The </w:t>
      </w:r>
      <w:r w:rsidR="004870F1" w:rsidRPr="004870F1">
        <w:t xml:space="preserve">model </w:t>
      </w:r>
      <w:proofErr w:type="gramStart"/>
      <w:r w:rsidR="004870F1" w:rsidRPr="004870F1">
        <w:t>make</w:t>
      </w:r>
      <w:proofErr w:type="gramEnd"/>
      <w:r w:rsidR="004870F1" w:rsidRPr="004870F1">
        <w:t xml:space="preserve"> implicit decisions by learning patterns locally and allowing data to determine model complexity. </w:t>
      </w:r>
      <w:r>
        <w:br/>
        <w:t xml:space="preserve">a. </w:t>
      </w:r>
      <w:r w:rsidRPr="00C750C6">
        <w:t>All patterns in training data are meaningful</w:t>
      </w:r>
      <w:r>
        <w:br/>
        <w:t>b.</w:t>
      </w:r>
      <w:r w:rsidRPr="00C750C6">
        <w:t xml:space="preserve"> </w:t>
      </w:r>
      <w:r w:rsidRPr="00C750C6">
        <w:t>Local exact fit is better than global stability</w:t>
      </w:r>
      <w:r>
        <w:br/>
        <w:t xml:space="preserve">c. </w:t>
      </w:r>
      <w:r w:rsidRPr="00C750C6">
        <w:t>Complexity should grow until error disappear</w:t>
      </w:r>
    </w:p>
    <w:p w14:paraId="2B753364" w14:textId="4D84561D" w:rsidR="002C38EB" w:rsidRDefault="00C750C6">
      <w:r>
        <w:t>2b</w:t>
      </w:r>
      <w:r w:rsidR="004870F1">
        <w:t xml:space="preserve">. </w:t>
      </w:r>
      <w:r w:rsidRPr="00C750C6">
        <w:t>The Decision Tree achieves very high training accuracy due to its flexible, non-parametric nature. However, the reduced test accuracy indicates that part of this performance is hidden and results from overfitting</w:t>
      </w:r>
      <w:r>
        <w:br/>
      </w:r>
      <w:r>
        <w:br/>
        <w:t>3.</w:t>
      </w:r>
      <w:r w:rsidRPr="00C750C6">
        <w:t xml:space="preserve">A model with higher training accuracy may be rejected in </w:t>
      </w:r>
      <w:r w:rsidRPr="00C750C6">
        <w:t>Favor</w:t>
      </w:r>
      <w:r w:rsidRPr="00C750C6">
        <w:t xml:space="preserve"> of a weaker model when the stronger model exhibits overfitting and fails to generalize well to unseen data, whereas the weaker model provides more stable and reliable performance on new data</w:t>
      </w:r>
      <w:r>
        <w:t>.</w:t>
      </w:r>
      <w:r>
        <w:br/>
      </w:r>
      <w:r>
        <w:br/>
        <w:t>2</w:t>
      </w:r>
      <w:r w:rsidRPr="00C750C6">
        <w:rPr>
          <w:vertAlign w:val="superscript"/>
        </w:rPr>
        <w:t>nd</w:t>
      </w:r>
      <w:r>
        <w:t xml:space="preserve"> </w:t>
      </w:r>
      <w:proofErr w:type="gramStart"/>
      <w:r>
        <w:t>part(</w:t>
      </w:r>
      <w:proofErr w:type="gramEnd"/>
      <w:r>
        <w:t>robustness and stability)</w:t>
      </w:r>
    </w:p>
    <w:p w14:paraId="741F705A" w14:textId="37A25E67" w:rsidR="00C750C6" w:rsidRDefault="00C750C6" w:rsidP="00C750C6">
      <w:r>
        <w:t xml:space="preserve">1. I trained the model and this was </w:t>
      </w:r>
      <w:r w:rsidR="00794126">
        <w:t>a</w:t>
      </w:r>
      <w:r w:rsidR="00794126" w:rsidRPr="00794126">
        <w:t>chieves perfect training accuracy by memorizing the training data, which suggests overfitting rather than true learning.</w:t>
      </w:r>
      <w:r w:rsidR="00794126">
        <w:t>(</w:t>
      </w:r>
      <w:r w:rsidR="00720329">
        <w:t>R2 =1)</w:t>
      </w:r>
      <w:r>
        <w:br/>
        <w:t xml:space="preserve">after tuning </w:t>
      </w:r>
      <w:proofErr w:type="spellStart"/>
      <w:r w:rsidRPr="00C750C6">
        <w:t>max_depth</w:t>
      </w:r>
      <w:proofErr w:type="spellEnd"/>
      <w:r w:rsidRPr="00C750C6">
        <w:t xml:space="preserve"> limits</w:t>
      </w:r>
      <w:r>
        <w:t xml:space="preserve"> to understand</w:t>
      </w:r>
      <w:r w:rsidRPr="00C750C6">
        <w:t xml:space="preserve"> how deep the tree can </w:t>
      </w:r>
      <w:proofErr w:type="spellStart"/>
      <w:r w:rsidRPr="00C750C6">
        <w:t>grow.The</w:t>
      </w:r>
      <w:proofErr w:type="spellEnd"/>
      <w:r w:rsidRPr="00C750C6">
        <w:t xml:space="preserve"> model is forced to ignore minor fluctuations and focus on dominant patterns.</w:t>
      </w:r>
      <w:r w:rsidRPr="00C750C6">
        <w:br/>
      </w:r>
      <w:r w:rsidRPr="00C750C6">
        <w:t xml:space="preserve">After tuning the </w:t>
      </w:r>
      <w:proofErr w:type="spellStart"/>
      <w:r w:rsidRPr="00C750C6">
        <w:t>max_depth</w:t>
      </w:r>
      <w:proofErr w:type="spellEnd"/>
      <w:r w:rsidRPr="00C750C6">
        <w:t xml:space="preserve"> hyperparameter, training accuracy decreased</w:t>
      </w:r>
      <w:r w:rsidR="00362616" w:rsidRPr="00362616">
        <w:t>(</w:t>
      </w:r>
      <w:r w:rsidR="00362616" w:rsidRPr="00362616">
        <w:t xml:space="preserve">1.00 </w:t>
      </w:r>
      <w:r w:rsidR="00362616" w:rsidRPr="00362616">
        <w:t xml:space="preserve">to </w:t>
      </w:r>
      <w:r w:rsidR="00362616" w:rsidRPr="00362616">
        <w:t>0.82</w:t>
      </w:r>
      <w:r w:rsidR="00362616" w:rsidRPr="00362616">
        <w:t>)</w:t>
      </w:r>
      <w:r w:rsidRPr="00C750C6">
        <w:t xml:space="preserve"> while test accuracy improved significantly. This demonstrates that controlling model flexibility reduces variance and enhances generalization.</w:t>
      </w:r>
    </w:p>
    <w:p w14:paraId="6F382275" w14:textId="77777777" w:rsidR="00720329" w:rsidRDefault="00720329" w:rsidP="00C750C6"/>
    <w:p w14:paraId="42268937" w14:textId="42AC1592" w:rsidR="00DD2952" w:rsidRPr="00DD2952" w:rsidRDefault="00720329" w:rsidP="00DD2952">
      <w:pPr>
        <w:rPr>
          <w:b/>
          <w:bCs/>
        </w:rPr>
      </w:pPr>
      <w:r>
        <w:t>2.</w:t>
      </w:r>
      <w:r w:rsidR="008758BC" w:rsidRPr="008758BC">
        <w:t xml:space="preserve"> </w:t>
      </w:r>
      <w:r w:rsidR="008758BC">
        <w:t>T</w:t>
      </w:r>
      <w:r w:rsidR="008758BC" w:rsidRPr="008758BC">
        <w:t xml:space="preserve">est was conducted by removing 10% of the training data and retraining the model. The average absolute difference between predictions was approximately 56 units, indicating moderate sensitivity to data perturbation. </w:t>
      </w:r>
      <w:r w:rsidR="008758BC">
        <w:br/>
      </w:r>
      <w:r w:rsidR="008758BC" w:rsidRPr="008758BC">
        <w:t>This suggests that the tuned model is reasonably stable but still exhibits some variance, which is inherent to non-parametric models such as decision trees.</w:t>
      </w:r>
      <w:r w:rsidR="008758BC">
        <w:br/>
      </w:r>
      <w:r w:rsidR="008758BC">
        <w:br/>
        <w:t>3.</w:t>
      </w:r>
    </w:p>
    <w:p w14:paraId="5B6AD600" w14:textId="77777777" w:rsidR="00DD2952" w:rsidRPr="00DD2952" w:rsidRDefault="00DD2952" w:rsidP="00DD2952">
      <w:r w:rsidRPr="00DD2952">
        <w:t>Non-parametric model: Decision Tree Regressor</w:t>
      </w:r>
    </w:p>
    <w:p w14:paraId="1D96A2C8" w14:textId="1B82AC13" w:rsidR="00720329" w:rsidRPr="00932379" w:rsidRDefault="00DD2952" w:rsidP="00C750C6">
      <w:r w:rsidRPr="00DD2952">
        <w:t>Parametric model: Linear Regression</w:t>
      </w:r>
      <w:r>
        <w:br/>
      </w:r>
      <w:r>
        <w:br/>
      </w:r>
      <w:r w:rsidR="009C7102">
        <w:t>1.</w:t>
      </w:r>
      <w:r w:rsidR="00A16746" w:rsidRPr="00A16746">
        <w:t xml:space="preserve"> </w:t>
      </w:r>
      <w:r w:rsidR="00A16746" w:rsidRPr="00932379">
        <w:t xml:space="preserve">Average prediction changes by ≈ 139 </w:t>
      </w:r>
      <w:proofErr w:type="gramStart"/>
      <w:r w:rsidR="00A16746" w:rsidRPr="00932379">
        <w:t>units</w:t>
      </w:r>
      <w:r w:rsidR="00A16746" w:rsidRPr="00932379">
        <w:t>(</w:t>
      </w:r>
      <w:proofErr w:type="gramEnd"/>
      <w:r w:rsidR="00932379" w:rsidRPr="00932379">
        <w:t>Decision Tree</w:t>
      </w:r>
      <w:r w:rsidR="00932379" w:rsidRPr="00932379">
        <w:t>)</w:t>
      </w:r>
    </w:p>
    <w:p w14:paraId="2F6C91CE" w14:textId="712B56A8" w:rsidR="00932379" w:rsidRDefault="00932379" w:rsidP="00C750C6">
      <w:pPr>
        <w:rPr>
          <w:b/>
          <w:bCs/>
        </w:rPr>
      </w:pPr>
      <w:r w:rsidRPr="00932379">
        <w:t xml:space="preserve">Average prediction changes by ≈ </w:t>
      </w:r>
      <w:r w:rsidRPr="00932379">
        <w:t>8</w:t>
      </w:r>
      <w:r w:rsidRPr="00932379">
        <w:t xml:space="preserve"> </w:t>
      </w:r>
      <w:proofErr w:type="gramStart"/>
      <w:r w:rsidRPr="00932379">
        <w:t>units(</w:t>
      </w:r>
      <w:proofErr w:type="gramEnd"/>
      <w:r w:rsidRPr="00932379">
        <w:t>Linear Regression</w:t>
      </w:r>
      <w:r>
        <w:rPr>
          <w:b/>
          <w:bCs/>
        </w:rPr>
        <w:t>)</w:t>
      </w:r>
    </w:p>
    <w:p w14:paraId="2360AE6A" w14:textId="6CE5DCA6" w:rsidR="00932379" w:rsidRPr="008758BC" w:rsidRDefault="00E26448" w:rsidP="00C750C6">
      <w:r w:rsidRPr="00E26448">
        <w:t>Decision Tree predictions are about 17 times more unstable than Linear Regression</w:t>
      </w:r>
      <w:r>
        <w:t>.</w:t>
      </w:r>
      <w:r>
        <w:br/>
      </w:r>
      <w:r w:rsidR="00A04676" w:rsidRPr="00A04676">
        <w:t xml:space="preserve">This indicates that the Decision Tree is highly sensitive to training data variations, whereas Linear </w:t>
      </w:r>
      <w:r w:rsidR="00A04676" w:rsidRPr="00A04676">
        <w:lastRenderedPageBreak/>
        <w:t>Regression demonstrates strong predictive stability. Therefore, Linear Regression is more reliable for consistent forecasting.</w:t>
      </w:r>
      <w:r w:rsidR="00A04676">
        <w:br/>
      </w:r>
      <w:r w:rsidR="00A04676">
        <w:br/>
      </w:r>
      <w:r w:rsidR="00B37719" w:rsidRPr="00B37719">
        <w:t>In terms of interpretability, Linear Regression provides clear global explanations through its coefficients and intercept, whereas the Decision Tree relies on conditional decision paths and relative feature importance, making interpretation local and less transparent.</w:t>
      </w:r>
      <w:r w:rsidR="00B37719">
        <w:br/>
      </w:r>
      <w:r w:rsidR="00B37719">
        <w:br/>
      </w:r>
      <w:r w:rsidR="00B37719">
        <w:br/>
      </w:r>
      <w:r w:rsidR="004B4520">
        <w:t xml:space="preserve">4. Deploying linear regression model </w:t>
      </w:r>
      <w:r w:rsidR="00BD5F78">
        <w:t xml:space="preserve">is better according to me </w:t>
      </w:r>
      <w:r w:rsidR="00BE3EA5">
        <w:t>f</w:t>
      </w:r>
      <w:r w:rsidR="00BE3EA5" w:rsidRPr="00BE3EA5">
        <w:t>or deployment due to its high predictive stability, strong interpretability, and regulatory defensibility.</w:t>
      </w:r>
      <w:r w:rsidR="00572EE0">
        <w:br/>
      </w:r>
      <w:r w:rsidR="00572EE0" w:rsidRPr="00572EE0">
        <w:t xml:space="preserve">Empirical results show that Linear Regression exhibits significantly lower prediction variability compared to a non-parametric Decision Tree. </w:t>
      </w:r>
      <w:r w:rsidR="00572EE0">
        <w:br/>
      </w:r>
      <w:r w:rsidR="00572EE0" w:rsidRPr="00572EE0">
        <w:t>While Decision Trees can capture complex patterns, their instability and limited global interpretability increase compliance and operational risk. Therefore, Linear Regression is the safer and more reliable choice for production deployment.</w:t>
      </w:r>
    </w:p>
    <w:p w14:paraId="38CCDD4E" w14:textId="752610B9" w:rsidR="00C750C6" w:rsidRPr="002C38EB" w:rsidRDefault="00C750C6"/>
    <w:sectPr w:rsidR="00C750C6" w:rsidRPr="002C38EB" w:rsidSect="00777807">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2A4DD1"/>
    <w:multiLevelType w:val="multilevel"/>
    <w:tmpl w:val="2828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5623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648"/>
    <w:rsid w:val="00126648"/>
    <w:rsid w:val="001B3807"/>
    <w:rsid w:val="002C38EB"/>
    <w:rsid w:val="00362616"/>
    <w:rsid w:val="00465E67"/>
    <w:rsid w:val="004870F1"/>
    <w:rsid w:val="004B4520"/>
    <w:rsid w:val="00572EE0"/>
    <w:rsid w:val="005D6737"/>
    <w:rsid w:val="00720329"/>
    <w:rsid w:val="00777807"/>
    <w:rsid w:val="00794126"/>
    <w:rsid w:val="008758BC"/>
    <w:rsid w:val="00932379"/>
    <w:rsid w:val="009C7102"/>
    <w:rsid w:val="009F4C76"/>
    <w:rsid w:val="00A04676"/>
    <w:rsid w:val="00A16746"/>
    <w:rsid w:val="00A56E6D"/>
    <w:rsid w:val="00B37719"/>
    <w:rsid w:val="00BD5F78"/>
    <w:rsid w:val="00BE3EA5"/>
    <w:rsid w:val="00C750C6"/>
    <w:rsid w:val="00DD2952"/>
    <w:rsid w:val="00E264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AFC8B"/>
  <w15:chartTrackingRefBased/>
  <w15:docId w15:val="{4B7E7F39-C7DE-4195-B57A-FB8C0D4F8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66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66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66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66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66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66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66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66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66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66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66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66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66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66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66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66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66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6648"/>
    <w:rPr>
      <w:rFonts w:eastAsiaTheme="majorEastAsia" w:cstheme="majorBidi"/>
      <w:color w:val="272727" w:themeColor="text1" w:themeTint="D8"/>
    </w:rPr>
  </w:style>
  <w:style w:type="paragraph" w:styleId="Title">
    <w:name w:val="Title"/>
    <w:basedOn w:val="Normal"/>
    <w:next w:val="Normal"/>
    <w:link w:val="TitleChar"/>
    <w:uiPriority w:val="10"/>
    <w:qFormat/>
    <w:rsid w:val="00126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66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66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66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6648"/>
    <w:pPr>
      <w:spacing w:before="160"/>
      <w:jc w:val="center"/>
    </w:pPr>
    <w:rPr>
      <w:i/>
      <w:iCs/>
      <w:color w:val="404040" w:themeColor="text1" w:themeTint="BF"/>
    </w:rPr>
  </w:style>
  <w:style w:type="character" w:customStyle="1" w:styleId="QuoteChar">
    <w:name w:val="Quote Char"/>
    <w:basedOn w:val="DefaultParagraphFont"/>
    <w:link w:val="Quote"/>
    <w:uiPriority w:val="29"/>
    <w:rsid w:val="00126648"/>
    <w:rPr>
      <w:i/>
      <w:iCs/>
      <w:color w:val="404040" w:themeColor="text1" w:themeTint="BF"/>
    </w:rPr>
  </w:style>
  <w:style w:type="paragraph" w:styleId="ListParagraph">
    <w:name w:val="List Paragraph"/>
    <w:basedOn w:val="Normal"/>
    <w:uiPriority w:val="34"/>
    <w:qFormat/>
    <w:rsid w:val="00126648"/>
    <w:pPr>
      <w:ind w:left="720"/>
      <w:contextualSpacing/>
    </w:pPr>
  </w:style>
  <w:style w:type="character" w:styleId="IntenseEmphasis">
    <w:name w:val="Intense Emphasis"/>
    <w:basedOn w:val="DefaultParagraphFont"/>
    <w:uiPriority w:val="21"/>
    <w:qFormat/>
    <w:rsid w:val="00126648"/>
    <w:rPr>
      <w:i/>
      <w:iCs/>
      <w:color w:val="2F5496" w:themeColor="accent1" w:themeShade="BF"/>
    </w:rPr>
  </w:style>
  <w:style w:type="paragraph" w:styleId="IntenseQuote">
    <w:name w:val="Intense Quote"/>
    <w:basedOn w:val="Normal"/>
    <w:next w:val="Normal"/>
    <w:link w:val="IntenseQuoteChar"/>
    <w:uiPriority w:val="30"/>
    <w:qFormat/>
    <w:rsid w:val="001266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6648"/>
    <w:rPr>
      <w:i/>
      <w:iCs/>
      <w:color w:val="2F5496" w:themeColor="accent1" w:themeShade="BF"/>
    </w:rPr>
  </w:style>
  <w:style w:type="character" w:styleId="IntenseReference">
    <w:name w:val="Intense Reference"/>
    <w:basedOn w:val="DefaultParagraphFont"/>
    <w:uiPriority w:val="32"/>
    <w:qFormat/>
    <w:rsid w:val="00126648"/>
    <w:rPr>
      <w:b/>
      <w:bCs/>
      <w:smallCaps/>
      <w:color w:val="2F5496" w:themeColor="accent1" w:themeShade="BF"/>
      <w:spacing w:val="5"/>
    </w:rPr>
  </w:style>
  <w:style w:type="paragraph" w:styleId="NormalWeb">
    <w:name w:val="Normal (Web)"/>
    <w:basedOn w:val="Normal"/>
    <w:uiPriority w:val="99"/>
    <w:semiHidden/>
    <w:unhideWhenUsed/>
    <w:rsid w:val="009F4C7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3</Pages>
  <Words>818</Words>
  <Characters>4669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Aaman khan</dc:creator>
  <cp:keywords/>
  <dc:description/>
  <cp:lastModifiedBy>Mohammed Aaman khan</cp:lastModifiedBy>
  <cp:revision>17</cp:revision>
  <dcterms:created xsi:type="dcterms:W3CDTF">2026-01-31T03:14:00Z</dcterms:created>
  <dcterms:modified xsi:type="dcterms:W3CDTF">2026-01-31T04:46:00Z</dcterms:modified>
</cp:coreProperties>
</file>