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64298" w14:textId="4F4FB607" w:rsidR="00617FB4" w:rsidRPr="00617FB4" w:rsidRDefault="00617FB4" w:rsidP="00617FB4">
      <w:pPr>
        <w:jc w:val="center"/>
        <w:rPr>
          <w:rFonts w:ascii="Times New Roman" w:hAnsi="Times New Roman" w:cs="Times New Roman"/>
          <w:b/>
          <w:bCs/>
          <w:sz w:val="28"/>
          <w:szCs w:val="28"/>
        </w:rPr>
      </w:pPr>
      <w:r w:rsidRPr="00617FB4">
        <w:rPr>
          <w:rFonts w:ascii="Times New Roman" w:hAnsi="Times New Roman" w:cs="Times New Roman"/>
          <w:b/>
          <w:bCs/>
          <w:sz w:val="28"/>
          <w:szCs w:val="28"/>
        </w:rPr>
        <w:t>MID - TERM EXAM: BIG DATA AND MACHINE LEARNING</w:t>
      </w:r>
    </w:p>
    <w:p w14:paraId="2EE9D3C9" w14:textId="7807CDFC" w:rsidR="009375F1" w:rsidRPr="00617FB4" w:rsidRDefault="00617FB4">
      <w:pPr>
        <w:rPr>
          <w:rFonts w:ascii="Times New Roman" w:hAnsi="Times New Roman" w:cs="Times New Roman"/>
          <w:b/>
          <w:bCs/>
          <w:sz w:val="28"/>
          <w:szCs w:val="28"/>
        </w:rPr>
      </w:pPr>
      <w:r w:rsidRPr="00617FB4">
        <w:rPr>
          <w:rFonts w:ascii="Times New Roman" w:hAnsi="Times New Roman" w:cs="Times New Roman"/>
          <w:b/>
          <w:bCs/>
          <w:sz w:val="28"/>
          <w:szCs w:val="28"/>
        </w:rPr>
        <w:t xml:space="preserve">CHAITHRA C P </w:t>
      </w:r>
    </w:p>
    <w:p w14:paraId="2FA6B4AE" w14:textId="6E7F718B" w:rsidR="00617FB4" w:rsidRPr="000F33AB" w:rsidRDefault="00617FB4">
      <w:pPr>
        <w:rPr>
          <w:rFonts w:ascii="Times New Roman" w:hAnsi="Times New Roman" w:cs="Times New Roman"/>
          <w:b/>
          <w:bCs/>
        </w:rPr>
      </w:pPr>
      <w:r w:rsidRPr="000F33AB">
        <w:rPr>
          <w:rFonts w:ascii="Times New Roman" w:hAnsi="Times New Roman" w:cs="Times New Roman"/>
          <w:b/>
          <w:bCs/>
        </w:rPr>
        <w:t>MBAK2402</w:t>
      </w:r>
    </w:p>
    <w:p w14:paraId="6F18C417" w14:textId="7069D1B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 xml:space="preserve">QUESTION </w:t>
      </w:r>
      <w:r w:rsidR="000F33AB">
        <w:rPr>
          <w:rFonts w:ascii="Times New Roman" w:hAnsi="Times New Roman" w:cs="Times New Roman"/>
          <w:b/>
          <w:bCs/>
        </w:rPr>
        <w:t>1</w:t>
      </w:r>
      <w:r w:rsidRPr="00011312">
        <w:rPr>
          <w:rFonts w:ascii="Times New Roman" w:hAnsi="Times New Roman" w:cs="Times New Roman"/>
          <w:b/>
          <w:bCs/>
        </w:rPr>
        <w:t>: Parametric Algorithms</w:t>
      </w:r>
    </w:p>
    <w:p w14:paraId="10ED3271" w14:textId="58FA4CDD" w:rsidR="00617FB4" w:rsidRPr="00617FB4" w:rsidRDefault="00617FB4" w:rsidP="00617FB4">
      <w:pPr>
        <w:spacing w:line="360" w:lineRule="auto"/>
        <w:rPr>
          <w:rFonts w:ascii="Times New Roman" w:hAnsi="Times New Roman" w:cs="Times New Roman"/>
          <w:b/>
          <w:bCs/>
        </w:rPr>
      </w:pPr>
      <w:r w:rsidRPr="00617FB4">
        <w:rPr>
          <w:rFonts w:ascii="Times New Roman" w:hAnsi="Times New Roman" w:cs="Times New Roman"/>
          <w:b/>
          <w:bCs/>
        </w:rPr>
        <w:t>A) MODEL DESIGN UNDER CONSTRAINTS</w:t>
      </w:r>
    </w:p>
    <w:p w14:paraId="38A6F02E" w14:textId="77777777" w:rsidR="00617FB4" w:rsidRPr="00617FB4" w:rsidRDefault="00617FB4" w:rsidP="00617FB4">
      <w:pPr>
        <w:spacing w:line="360" w:lineRule="auto"/>
        <w:ind w:right="-472"/>
        <w:jc w:val="both"/>
        <w:rPr>
          <w:rFonts w:ascii="Times New Roman" w:hAnsi="Times New Roman" w:cs="Times New Roman"/>
          <w:b/>
          <w:bCs/>
        </w:rPr>
      </w:pPr>
      <w:r w:rsidRPr="00617FB4">
        <w:rPr>
          <w:rFonts w:ascii="Times New Roman" w:hAnsi="Times New Roman" w:cs="Times New Roman"/>
          <w:b/>
          <w:bCs/>
        </w:rPr>
        <w:t>1. Selection of Parametric Algorithm and Justification</w:t>
      </w:r>
    </w:p>
    <w:p w14:paraId="28B6350E" w14:textId="1563AA28" w:rsidR="00617FB4" w:rsidRPr="00617FB4" w:rsidRDefault="00617FB4" w:rsidP="00617FB4">
      <w:pPr>
        <w:spacing w:line="360" w:lineRule="auto"/>
        <w:ind w:right="-472"/>
        <w:jc w:val="both"/>
        <w:rPr>
          <w:rFonts w:ascii="Times New Roman" w:hAnsi="Times New Roman" w:cs="Times New Roman"/>
        </w:rPr>
      </w:pPr>
      <w:r w:rsidRPr="00617FB4">
        <w:rPr>
          <w:rFonts w:ascii="Times New Roman" w:hAnsi="Times New Roman" w:cs="Times New Roman"/>
        </w:rPr>
        <w:t xml:space="preserve">For predicting weekly_sales under the given constraints, </w:t>
      </w:r>
      <w:r w:rsidRPr="00617FB4">
        <w:rPr>
          <w:rFonts w:ascii="Times New Roman" w:hAnsi="Times New Roman" w:cs="Times New Roman"/>
          <w:b/>
          <w:bCs/>
        </w:rPr>
        <w:t>Multiple Linear Regression</w:t>
      </w:r>
      <w:r w:rsidRPr="00617FB4">
        <w:rPr>
          <w:rFonts w:ascii="Times New Roman" w:hAnsi="Times New Roman" w:cs="Times New Roman"/>
        </w:rPr>
        <w:t xml:space="preserve"> is selected as the most appropriate parametric algorithm. This model is highly interpretable, making it suitable for review by non-technical business stakeholders. Each independent variable has a clear coefficient, which explains how changes in business drivers such as price, promotions, or seasonality affect weekly sales. Since the predictions are used for budget allocation decisions, transparency and explainability are more important than marginal improvements in accuracy. Compared to other parametric alternatives such as polynomial regression or generalized linear models, multiple linear regression is more stable and less sensitive to data fluctuations, which is crucial because model updates are allowed only once per quarter. Therefore, linear regression provides a reliable, understandable, and governance-friendly solution for this business setting.</w:t>
      </w:r>
    </w:p>
    <w:p w14:paraId="711E10DB" w14:textId="01273E42" w:rsidR="00617FB4" w:rsidRPr="00617FB4" w:rsidRDefault="00617FB4" w:rsidP="00617FB4">
      <w:pPr>
        <w:spacing w:line="360" w:lineRule="auto"/>
        <w:ind w:right="-472"/>
        <w:jc w:val="both"/>
        <w:rPr>
          <w:rFonts w:ascii="Times New Roman" w:hAnsi="Times New Roman" w:cs="Times New Roman"/>
          <w:b/>
          <w:bCs/>
        </w:rPr>
      </w:pPr>
      <w:r w:rsidRPr="00617FB4">
        <w:rPr>
          <w:rFonts w:ascii="Times New Roman" w:hAnsi="Times New Roman" w:cs="Times New Roman"/>
          <w:b/>
          <w:bCs/>
        </w:rPr>
        <w:t xml:space="preserve">2. </w:t>
      </w:r>
      <w:r w:rsidRPr="00617FB4">
        <w:rPr>
          <w:rFonts w:ascii="Times New Roman" w:hAnsi="Times New Roman" w:cs="Times New Roman"/>
          <w:b/>
          <w:bCs/>
        </w:rPr>
        <w:t>Modelling</w:t>
      </w:r>
      <w:r w:rsidRPr="00617FB4">
        <w:rPr>
          <w:rFonts w:ascii="Times New Roman" w:hAnsi="Times New Roman" w:cs="Times New Roman"/>
          <w:b/>
          <w:bCs/>
        </w:rPr>
        <w:t xml:space="preserve"> Choices Deliberately Simplified</w:t>
      </w:r>
    </w:p>
    <w:p w14:paraId="2979994C" w14:textId="7E4DAA90" w:rsidR="00617FB4" w:rsidRPr="00617FB4" w:rsidRDefault="00617FB4" w:rsidP="00617FB4">
      <w:pPr>
        <w:spacing w:line="360" w:lineRule="auto"/>
        <w:ind w:right="-472"/>
        <w:jc w:val="both"/>
        <w:rPr>
          <w:rFonts w:ascii="Times New Roman" w:hAnsi="Times New Roman" w:cs="Times New Roman"/>
        </w:rPr>
      </w:pPr>
      <w:r w:rsidRPr="00617FB4">
        <w:rPr>
          <w:rFonts w:ascii="Times New Roman" w:hAnsi="Times New Roman" w:cs="Times New Roman"/>
          <w:b/>
          <w:bCs/>
        </w:rPr>
        <w:t>1)</w:t>
      </w:r>
      <w:r w:rsidRPr="00617FB4">
        <w:rPr>
          <w:rFonts w:ascii="Times New Roman" w:hAnsi="Times New Roman" w:cs="Times New Roman"/>
          <w:b/>
          <w:bCs/>
        </w:rPr>
        <w:t xml:space="preserve"> feature inclusion is deliberately restricted.</w:t>
      </w:r>
      <w:r>
        <w:rPr>
          <w:rFonts w:ascii="Times New Roman" w:hAnsi="Times New Roman" w:cs="Times New Roman"/>
        </w:rPr>
        <w:t xml:space="preserve">: </w:t>
      </w:r>
      <w:r w:rsidRPr="00617FB4">
        <w:rPr>
          <w:rFonts w:ascii="Times New Roman" w:hAnsi="Times New Roman" w:cs="Times New Roman"/>
        </w:rPr>
        <w:t>Only a small number of business-relevant and easily explainable features are included in the model. Variables that are difficult to interpret or have weak business meaning are excluded, even if they slightly improve accuracy. This simplification helps stakeholders clearly understand what is driving weekly sales and increases trust in the model’s outputs. In this context, decision-makers prefer clarity over marginal predictive gains.</w:t>
      </w:r>
    </w:p>
    <w:p w14:paraId="052F8814" w14:textId="6B787D2C" w:rsidR="00617FB4" w:rsidRPr="00617FB4" w:rsidRDefault="00617FB4" w:rsidP="00617FB4">
      <w:pPr>
        <w:spacing w:line="360" w:lineRule="auto"/>
        <w:ind w:right="-472"/>
        <w:jc w:val="both"/>
        <w:rPr>
          <w:rFonts w:ascii="Times New Roman" w:hAnsi="Times New Roman" w:cs="Times New Roman"/>
        </w:rPr>
      </w:pPr>
      <w:r w:rsidRPr="00617FB4">
        <w:rPr>
          <w:rFonts w:ascii="Times New Roman" w:hAnsi="Times New Roman" w:cs="Times New Roman"/>
          <w:b/>
          <w:bCs/>
        </w:rPr>
        <w:t>2)</w:t>
      </w:r>
      <w:r w:rsidRPr="00617FB4">
        <w:rPr>
          <w:rFonts w:ascii="Times New Roman" w:hAnsi="Times New Roman" w:cs="Times New Roman"/>
          <w:b/>
          <w:bCs/>
        </w:rPr>
        <w:t xml:space="preserve"> complex transformations and heavy regularization are avoided.</w:t>
      </w:r>
      <w:r>
        <w:rPr>
          <w:rFonts w:ascii="Times New Roman" w:hAnsi="Times New Roman" w:cs="Times New Roman"/>
        </w:rPr>
        <w:t xml:space="preserve">: </w:t>
      </w:r>
      <w:r w:rsidRPr="00617FB4">
        <w:rPr>
          <w:rFonts w:ascii="Times New Roman" w:hAnsi="Times New Roman" w:cs="Times New Roman"/>
        </w:rPr>
        <w:t>The model uses minimal data transformations and avoids advanced techniques such as high-degree polynomials or complex interaction terms. Although such methods could improve statistical performance, they reduce interpretability and make it harder to explain results to business users. Since the model informs budget decisions and is updated infrequently, a simpler and more stable model is preferred over a highly optimized but opaque one.</w:t>
      </w:r>
    </w:p>
    <w:p w14:paraId="0B842948" w14:textId="77777777" w:rsidR="00617FB4" w:rsidRPr="00617FB4" w:rsidRDefault="00617FB4" w:rsidP="00617FB4">
      <w:pPr>
        <w:spacing w:line="360" w:lineRule="auto"/>
        <w:ind w:right="-472"/>
        <w:jc w:val="both"/>
        <w:rPr>
          <w:rFonts w:ascii="Times New Roman" w:hAnsi="Times New Roman" w:cs="Times New Roman"/>
          <w:b/>
          <w:bCs/>
        </w:rPr>
      </w:pPr>
      <w:r w:rsidRPr="00617FB4">
        <w:rPr>
          <w:rFonts w:ascii="Times New Roman" w:hAnsi="Times New Roman" w:cs="Times New Roman"/>
          <w:b/>
          <w:bCs/>
        </w:rPr>
        <w:t>3. Diagnostic and Validation Choices</w:t>
      </w:r>
    </w:p>
    <w:p w14:paraId="6830639B" w14:textId="45E2DDEA" w:rsidR="00617FB4" w:rsidRPr="00617FB4" w:rsidRDefault="00617FB4" w:rsidP="00617FB4">
      <w:pPr>
        <w:spacing w:line="360" w:lineRule="auto"/>
        <w:ind w:right="-472"/>
        <w:jc w:val="both"/>
        <w:rPr>
          <w:rFonts w:ascii="Times New Roman" w:hAnsi="Times New Roman" w:cs="Times New Roman"/>
        </w:rPr>
      </w:pPr>
      <w:r w:rsidRPr="00617FB4">
        <w:rPr>
          <w:rFonts w:ascii="Times New Roman" w:hAnsi="Times New Roman" w:cs="Times New Roman"/>
          <w:b/>
          <w:bCs/>
        </w:rPr>
        <w:lastRenderedPageBreak/>
        <w:t>The prioritized diagnostic is residual analysis over time</w:t>
      </w:r>
      <w:r>
        <w:rPr>
          <w:rFonts w:ascii="Times New Roman" w:hAnsi="Times New Roman" w:cs="Times New Roman"/>
        </w:rPr>
        <w:t xml:space="preserve">: </w:t>
      </w:r>
      <w:r w:rsidRPr="00617FB4">
        <w:rPr>
          <w:rFonts w:ascii="Times New Roman" w:hAnsi="Times New Roman" w:cs="Times New Roman"/>
        </w:rPr>
        <w:t xml:space="preserve">Checking whether prediction errors remain stable across weeks is critical to ensure that the model does not systematically overestimate or underestimate sales during the quarter. Stable residuals increase confidence that budget allocations based on the model will not lead to financial </w:t>
      </w:r>
      <w:r w:rsidRPr="00617FB4">
        <w:rPr>
          <w:rFonts w:ascii="Times New Roman" w:hAnsi="Times New Roman" w:cs="Times New Roman"/>
        </w:rPr>
        <w:t>misjudgements</w:t>
      </w:r>
      <w:r w:rsidRPr="00617FB4">
        <w:rPr>
          <w:rFonts w:ascii="Times New Roman" w:hAnsi="Times New Roman" w:cs="Times New Roman"/>
        </w:rPr>
        <w:t>.</w:t>
      </w:r>
    </w:p>
    <w:p w14:paraId="236A10D8" w14:textId="77777777" w:rsidR="00617FB4" w:rsidRDefault="00617FB4" w:rsidP="00617FB4">
      <w:pPr>
        <w:spacing w:line="360" w:lineRule="auto"/>
        <w:ind w:right="-472"/>
        <w:jc w:val="both"/>
        <w:rPr>
          <w:rFonts w:ascii="Times New Roman" w:hAnsi="Times New Roman" w:cs="Times New Roman"/>
        </w:rPr>
      </w:pPr>
      <w:r w:rsidRPr="00617FB4">
        <w:rPr>
          <w:rFonts w:ascii="Times New Roman" w:hAnsi="Times New Roman" w:cs="Times New Roman"/>
          <w:b/>
          <w:bCs/>
        </w:rPr>
        <w:t>The deprioritized diagnostic is extensive cross-validation or repeated resampling.</w:t>
      </w:r>
      <w:r w:rsidRPr="00617FB4">
        <w:rPr>
          <w:rFonts w:ascii="Times New Roman" w:hAnsi="Times New Roman" w:cs="Times New Roman"/>
        </w:rPr>
        <w:br/>
        <w:t>While advanced validation techniques can slightly improve model accuracy, they add complexity without significantly improving business outcomes. In this scenario, small statistical improvements do not materially change budget decisions, whereas simplicity and consistency are more valuable to the organization.</w:t>
      </w:r>
    </w:p>
    <w:p w14:paraId="3C2EF35E" w14:textId="441C627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 xml:space="preserve">QUESTION 2: </w:t>
      </w:r>
      <w:r w:rsidRPr="00011312">
        <w:rPr>
          <w:rFonts w:ascii="Times New Roman" w:hAnsi="Times New Roman" w:cs="Times New Roman"/>
          <w:b/>
          <w:bCs/>
        </w:rPr>
        <w:t>Non</w:t>
      </w:r>
      <w:r>
        <w:rPr>
          <w:rFonts w:ascii="Times New Roman" w:hAnsi="Times New Roman" w:cs="Times New Roman"/>
          <w:b/>
          <w:bCs/>
        </w:rPr>
        <w:t xml:space="preserve"> - </w:t>
      </w:r>
      <w:r w:rsidRPr="00011312">
        <w:rPr>
          <w:rFonts w:ascii="Times New Roman" w:hAnsi="Times New Roman" w:cs="Times New Roman"/>
          <w:b/>
          <w:bCs/>
        </w:rPr>
        <w:t>Parametric Algorithms: Algorithmic Accountability</w:t>
      </w:r>
    </w:p>
    <w:p w14:paraId="703B375D" w14:textId="7777777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1. Choice of Non-Parametric Algorithm</w:t>
      </w:r>
    </w:p>
    <w:p w14:paraId="4E810C6B" w14:textId="50A194D9" w:rsidR="00011312" w:rsidRPr="00011312" w:rsidRDefault="00011312" w:rsidP="00011312">
      <w:pPr>
        <w:spacing w:line="360" w:lineRule="auto"/>
        <w:ind w:right="-472"/>
        <w:jc w:val="both"/>
        <w:rPr>
          <w:rFonts w:ascii="Times New Roman" w:hAnsi="Times New Roman" w:cs="Times New Roman"/>
        </w:rPr>
      </w:pPr>
      <w:r w:rsidRPr="00011312">
        <w:rPr>
          <w:rFonts w:ascii="Times New Roman" w:hAnsi="Times New Roman" w:cs="Times New Roman"/>
        </w:rPr>
        <w:t xml:space="preserve">The non-parametric algorithm chosen for this discussion is the </w:t>
      </w:r>
      <w:r w:rsidRPr="00011312">
        <w:rPr>
          <w:rFonts w:ascii="Times New Roman" w:hAnsi="Times New Roman" w:cs="Times New Roman"/>
          <w:b/>
          <w:bCs/>
        </w:rPr>
        <w:t>Decision Tree</w:t>
      </w:r>
      <w:r w:rsidRPr="00011312">
        <w:rPr>
          <w:rFonts w:ascii="Times New Roman" w:hAnsi="Times New Roman" w:cs="Times New Roman"/>
        </w:rPr>
        <w:t xml:space="preserve"> model. Decision Trees are considered non-parametric because they do not assume a predefined mathematical relationship between input variables and the output. They are commonly used in business decision-making because they can model non-linear relationships and are relatively easy to interpret compared to other non-parametric techniques.</w:t>
      </w:r>
    </w:p>
    <w:p w14:paraId="47C643BB" w14:textId="7777777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2. Explanation</w:t>
      </w:r>
    </w:p>
    <w:p w14:paraId="1C213520" w14:textId="7777777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2.1 Implicit Assumptions Made by the Algorithm</w:t>
      </w:r>
    </w:p>
    <w:p w14:paraId="40FFDE72" w14:textId="7F9F5951" w:rsidR="00011312" w:rsidRPr="00011312" w:rsidRDefault="00011312" w:rsidP="00011312">
      <w:pPr>
        <w:spacing w:line="360" w:lineRule="auto"/>
        <w:ind w:right="-472"/>
        <w:jc w:val="both"/>
        <w:rPr>
          <w:rFonts w:ascii="Times New Roman" w:hAnsi="Times New Roman" w:cs="Times New Roman"/>
        </w:rPr>
      </w:pPr>
      <w:r w:rsidRPr="00011312">
        <w:rPr>
          <w:rFonts w:ascii="Times New Roman" w:hAnsi="Times New Roman" w:cs="Times New Roman"/>
        </w:rPr>
        <w:t xml:space="preserve">Although Decision Trees are non-parametric, they still make several implicit assumptions. The model assumes that historical data patterns will continue to hold in the future. It also assumes that the selected features adequately capture the key drivers of the outcome. Additionally, the algorithm assumes that splitting the data into hierarchical decision rules is an appropriate way to represent real-world </w:t>
      </w:r>
      <w:r w:rsidR="000F33AB" w:rsidRPr="00011312">
        <w:rPr>
          <w:rFonts w:ascii="Times New Roman" w:hAnsi="Times New Roman" w:cs="Times New Roman"/>
        </w:rPr>
        <w:t>behaviour</w:t>
      </w:r>
      <w:r w:rsidRPr="00011312">
        <w:rPr>
          <w:rFonts w:ascii="Times New Roman" w:hAnsi="Times New Roman" w:cs="Times New Roman"/>
        </w:rPr>
        <w:t>. These assumptions are often hidden and may not always align with changing business conditions.</w:t>
      </w:r>
    </w:p>
    <w:p w14:paraId="3305A2BE" w14:textId="7777777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2.2 Hidden Business Risks Created by Model Flexibility</w:t>
      </w:r>
    </w:p>
    <w:p w14:paraId="2E692E3B" w14:textId="3B71F543" w:rsidR="00011312" w:rsidRPr="00011312" w:rsidRDefault="00011312" w:rsidP="00011312">
      <w:pPr>
        <w:spacing w:line="360" w:lineRule="auto"/>
        <w:ind w:right="-472"/>
        <w:jc w:val="both"/>
        <w:rPr>
          <w:rFonts w:ascii="Times New Roman" w:hAnsi="Times New Roman" w:cs="Times New Roman"/>
        </w:rPr>
      </w:pPr>
      <w:r w:rsidRPr="00011312">
        <w:rPr>
          <w:rFonts w:ascii="Times New Roman" w:hAnsi="Times New Roman" w:cs="Times New Roman"/>
        </w:rPr>
        <w:t xml:space="preserve">The high flexibility of Decision Trees can create hidden business risks. Because the model can adapt closely to the training data, it may overfit and learn noise rather than meaningful patterns. This can lead to unstable predictions when market conditions change. Highly flexible trees may also generate complex decision paths that are difficult for business stakeholders to understand or justify. As a </w:t>
      </w:r>
      <w:r w:rsidRPr="00011312">
        <w:rPr>
          <w:rFonts w:ascii="Times New Roman" w:hAnsi="Times New Roman" w:cs="Times New Roman"/>
        </w:rPr>
        <w:lastRenderedPageBreak/>
        <w:t>result, accountability and trust in the model may decrease, especially in regulated or high-impact decision environments.</w:t>
      </w:r>
    </w:p>
    <w:p w14:paraId="141F5272" w14:textId="77777777" w:rsidR="00011312" w:rsidRPr="00011312" w:rsidRDefault="00011312" w:rsidP="00011312">
      <w:pPr>
        <w:spacing w:line="360" w:lineRule="auto"/>
        <w:ind w:right="-472"/>
        <w:jc w:val="both"/>
        <w:rPr>
          <w:rFonts w:ascii="Times New Roman" w:hAnsi="Times New Roman" w:cs="Times New Roman"/>
          <w:b/>
          <w:bCs/>
        </w:rPr>
      </w:pPr>
      <w:r w:rsidRPr="00011312">
        <w:rPr>
          <w:rFonts w:ascii="Times New Roman" w:hAnsi="Times New Roman" w:cs="Times New Roman"/>
          <w:b/>
          <w:bCs/>
        </w:rPr>
        <w:t>3. Situation Where Higher Accuracy Is Rejected</w:t>
      </w:r>
    </w:p>
    <w:p w14:paraId="10AA9E0F" w14:textId="2E8919C1" w:rsidR="00011312" w:rsidRPr="00011312" w:rsidRDefault="00011312" w:rsidP="00011312">
      <w:pPr>
        <w:spacing w:line="360" w:lineRule="auto"/>
        <w:ind w:right="-472"/>
        <w:jc w:val="both"/>
        <w:rPr>
          <w:rFonts w:ascii="Times New Roman" w:hAnsi="Times New Roman" w:cs="Times New Roman"/>
        </w:rPr>
      </w:pPr>
      <w:r w:rsidRPr="00011312">
        <w:rPr>
          <w:rFonts w:ascii="Times New Roman" w:hAnsi="Times New Roman" w:cs="Times New Roman"/>
        </w:rPr>
        <w:t xml:space="preserve">A situation where higher accuracy would be rejected in </w:t>
      </w:r>
      <w:r w:rsidR="000F33AB" w:rsidRPr="00011312">
        <w:rPr>
          <w:rFonts w:ascii="Times New Roman" w:hAnsi="Times New Roman" w:cs="Times New Roman"/>
        </w:rPr>
        <w:t>Favor</w:t>
      </w:r>
      <w:r w:rsidRPr="00011312">
        <w:rPr>
          <w:rFonts w:ascii="Times New Roman" w:hAnsi="Times New Roman" w:cs="Times New Roman"/>
        </w:rPr>
        <w:t xml:space="preserve"> of a weaker model is when the model is used for high-stakes business decisions such as credit approval, pricing policy, or budget allocation. In such cases, decision-makers may prefer a simpler and more transparent model, even if it is less accurate. This is because interpretability, auditability, and fairness are more important than marginal improvements in predictive performance. A highly accurate but opaque model can expose the organization to regulatory risk, reputational damage, and loss of stakeholder trust.</w:t>
      </w:r>
    </w:p>
    <w:p w14:paraId="0DA9790D" w14:textId="77777777" w:rsidR="00011312" w:rsidRPr="00617FB4" w:rsidRDefault="00011312" w:rsidP="00617FB4">
      <w:pPr>
        <w:spacing w:line="360" w:lineRule="auto"/>
        <w:ind w:right="-472"/>
        <w:jc w:val="both"/>
        <w:rPr>
          <w:rFonts w:ascii="Times New Roman" w:hAnsi="Times New Roman" w:cs="Times New Roman"/>
        </w:rPr>
      </w:pPr>
    </w:p>
    <w:p w14:paraId="0B5600CC" w14:textId="77777777" w:rsidR="00617FB4" w:rsidRPr="00617FB4" w:rsidRDefault="00617FB4">
      <w:pPr>
        <w:rPr>
          <w:rFonts w:ascii="Times New Roman" w:hAnsi="Times New Roman" w:cs="Times New Roman"/>
        </w:rPr>
      </w:pPr>
    </w:p>
    <w:p w14:paraId="1F2212EC" w14:textId="77777777" w:rsidR="00617FB4" w:rsidRPr="00617FB4" w:rsidRDefault="00617FB4">
      <w:pPr>
        <w:rPr>
          <w:rFonts w:ascii="Times New Roman" w:hAnsi="Times New Roman" w:cs="Times New Roman"/>
        </w:rPr>
      </w:pPr>
    </w:p>
    <w:sectPr w:rsidR="00617FB4" w:rsidRPr="00617FB4" w:rsidSect="00617FB4">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FB4"/>
    <w:rsid w:val="00011312"/>
    <w:rsid w:val="000F33AB"/>
    <w:rsid w:val="0055364A"/>
    <w:rsid w:val="00617FB4"/>
    <w:rsid w:val="009375F1"/>
    <w:rsid w:val="00FA65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3FC80"/>
  <w15:chartTrackingRefBased/>
  <w15:docId w15:val="{4D1698B7-8C60-4456-A6BD-1145D1796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1312"/>
  </w:style>
  <w:style w:type="paragraph" w:styleId="Heading1">
    <w:name w:val="heading 1"/>
    <w:basedOn w:val="Normal"/>
    <w:next w:val="Normal"/>
    <w:link w:val="Heading1Char"/>
    <w:uiPriority w:val="9"/>
    <w:qFormat/>
    <w:rsid w:val="00617F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7F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7F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7F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7F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7F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F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F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F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7F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7F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7F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7F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7F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7F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F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F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FB4"/>
    <w:rPr>
      <w:rFonts w:eastAsiaTheme="majorEastAsia" w:cstheme="majorBidi"/>
      <w:color w:val="272727" w:themeColor="text1" w:themeTint="D8"/>
    </w:rPr>
  </w:style>
  <w:style w:type="paragraph" w:styleId="Title">
    <w:name w:val="Title"/>
    <w:basedOn w:val="Normal"/>
    <w:next w:val="Normal"/>
    <w:link w:val="TitleChar"/>
    <w:uiPriority w:val="10"/>
    <w:qFormat/>
    <w:rsid w:val="00617F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F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F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F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FB4"/>
    <w:pPr>
      <w:spacing w:before="160"/>
      <w:jc w:val="center"/>
    </w:pPr>
    <w:rPr>
      <w:i/>
      <w:iCs/>
      <w:color w:val="404040" w:themeColor="text1" w:themeTint="BF"/>
    </w:rPr>
  </w:style>
  <w:style w:type="character" w:customStyle="1" w:styleId="QuoteChar">
    <w:name w:val="Quote Char"/>
    <w:basedOn w:val="DefaultParagraphFont"/>
    <w:link w:val="Quote"/>
    <w:uiPriority w:val="29"/>
    <w:rsid w:val="00617FB4"/>
    <w:rPr>
      <w:i/>
      <w:iCs/>
      <w:color w:val="404040" w:themeColor="text1" w:themeTint="BF"/>
    </w:rPr>
  </w:style>
  <w:style w:type="paragraph" w:styleId="ListParagraph">
    <w:name w:val="List Paragraph"/>
    <w:basedOn w:val="Normal"/>
    <w:uiPriority w:val="34"/>
    <w:qFormat/>
    <w:rsid w:val="00617FB4"/>
    <w:pPr>
      <w:ind w:left="720"/>
      <w:contextualSpacing/>
    </w:pPr>
  </w:style>
  <w:style w:type="character" w:styleId="IntenseEmphasis">
    <w:name w:val="Intense Emphasis"/>
    <w:basedOn w:val="DefaultParagraphFont"/>
    <w:uiPriority w:val="21"/>
    <w:qFormat/>
    <w:rsid w:val="00617FB4"/>
    <w:rPr>
      <w:i/>
      <w:iCs/>
      <w:color w:val="2F5496" w:themeColor="accent1" w:themeShade="BF"/>
    </w:rPr>
  </w:style>
  <w:style w:type="paragraph" w:styleId="IntenseQuote">
    <w:name w:val="Intense Quote"/>
    <w:basedOn w:val="Normal"/>
    <w:next w:val="Normal"/>
    <w:link w:val="IntenseQuoteChar"/>
    <w:uiPriority w:val="30"/>
    <w:qFormat/>
    <w:rsid w:val="00617F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7FB4"/>
    <w:rPr>
      <w:i/>
      <w:iCs/>
      <w:color w:val="2F5496" w:themeColor="accent1" w:themeShade="BF"/>
    </w:rPr>
  </w:style>
  <w:style w:type="character" w:styleId="IntenseReference">
    <w:name w:val="Intense Reference"/>
    <w:basedOn w:val="DefaultParagraphFont"/>
    <w:uiPriority w:val="32"/>
    <w:qFormat/>
    <w:rsid w:val="00617F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3</Pages>
  <Words>787</Words>
  <Characters>4492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Chaithra C P</dc:creator>
  <cp:keywords/>
  <dc:description/>
  <cp:lastModifiedBy>Chaithra C P</cp:lastModifiedBy>
  <cp:revision>2</cp:revision>
  <dcterms:created xsi:type="dcterms:W3CDTF">2026-01-31T04:47:00Z</dcterms:created>
  <dcterms:modified xsi:type="dcterms:W3CDTF">2026-01-31T04:47:00Z</dcterms:modified>
</cp:coreProperties>
</file>