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1198F" w14:textId="3DE26639" w:rsidR="00351DCE" w:rsidRDefault="00351DCE" w:rsidP="00351DCE">
      <w:r>
        <w:t>The AI architecture described in the diagram represents a modular, secure, and scalable system designed to handle AI tasks such as forecasting, completions, embedding’s, and fine-tuning. Below is a detailed breakdown of the flow and how components interconnect to complete an AI model lifecycle:</w:t>
      </w:r>
    </w:p>
    <w:p w14:paraId="3B0E54C6" w14:textId="77777777" w:rsidR="00351DCE" w:rsidRDefault="00351DCE" w:rsidP="00351DCE"/>
    <w:p w14:paraId="2FD6F0E5" w14:textId="77777777" w:rsidR="00351DCE" w:rsidRDefault="00351DCE" w:rsidP="00351DCE">
      <w:r>
        <w:t>---</w:t>
      </w:r>
    </w:p>
    <w:p w14:paraId="63E4472C" w14:textId="77777777" w:rsidR="00351DCE" w:rsidRDefault="00351DCE" w:rsidP="00351DCE"/>
    <w:p w14:paraId="478B55D9" w14:textId="606031FC" w:rsidR="00351DCE" w:rsidRDefault="00351DCE" w:rsidP="00351DCE">
      <w:r>
        <w:t>1. User Interaction Layer (Assistants &amp; APIs)**</w:t>
      </w:r>
    </w:p>
    <w:p w14:paraId="47695121" w14:textId="77777777" w:rsidR="00351DCE" w:rsidRDefault="00351DCE" w:rsidP="00351DCE">
      <w:r>
        <w:t>- **Assistants**: Act as the interface for users to submit requests (e.g., forecasting, completions). They manage user inputs and orchestrate workflows.</w:t>
      </w:r>
    </w:p>
    <w:p w14:paraId="2E5A3D06" w14:textId="77777777" w:rsidR="00351DCE" w:rsidRDefault="00351DCE" w:rsidP="00351DCE">
      <w:r>
        <w:t>- **Threads and Messages APIs**: Handle multi-turn conversations, maintaining context across interactions (e.g., chat-based workflows).</w:t>
      </w:r>
    </w:p>
    <w:p w14:paraId="56E3E772" w14:textId="77777777" w:rsidR="00351DCE" w:rsidRDefault="00351DCE" w:rsidP="00351DCE">
      <w:r>
        <w:t>- **Forecast Request**: A specialized task where the AI predicts outcomes based on historical or real-time data.</w:t>
      </w:r>
    </w:p>
    <w:p w14:paraId="0032D935" w14:textId="77777777" w:rsidR="00351DCE" w:rsidRDefault="00351DCE" w:rsidP="00351DCE"/>
    <w:p w14:paraId="39C38319" w14:textId="77777777" w:rsidR="00351DCE" w:rsidRDefault="00351DCE" w:rsidP="00351DCE">
      <w:r>
        <w:t>---</w:t>
      </w:r>
    </w:p>
    <w:p w14:paraId="1C891C72" w14:textId="77777777" w:rsidR="00351DCE" w:rsidRDefault="00351DCE" w:rsidP="00351DCE"/>
    <w:p w14:paraId="5314F26B" w14:textId="77777777" w:rsidR="00351DCE" w:rsidRDefault="00351DCE" w:rsidP="00351DCE">
      <w:r>
        <w:t>### **2. Core Processing Layer (APIs &amp; Services)**</w:t>
      </w:r>
    </w:p>
    <w:p w14:paraId="65A4C4C4" w14:textId="77777777" w:rsidR="00351DCE" w:rsidRDefault="00351DCE" w:rsidP="00351DCE">
      <w:r>
        <w:t>- **Vector Store APIs**: Retrieve or store embeddings (vector representations of data) for tasks like semantic search or recommendation systems.</w:t>
      </w:r>
    </w:p>
    <w:p w14:paraId="7D1D817F" w14:textId="77777777" w:rsidR="00351DCE" w:rsidRDefault="00351DCE" w:rsidP="00351DCE">
      <w:r>
        <w:t>- **Run APIs**: Execute AI models, manage computational resources, and return results (e.g., model inference).</w:t>
      </w:r>
    </w:p>
    <w:p w14:paraId="6FFDCD5C" w14:textId="77777777" w:rsidR="00351DCE" w:rsidRDefault="00351DCE" w:rsidP="00351DCE">
      <w:r>
        <w:t>- **Completions/Embeddings APIs**: Generate text completions (e.g., GPT-style responses) or convert inputs into embeddings for analysis.</w:t>
      </w:r>
    </w:p>
    <w:p w14:paraId="76BC35BC" w14:textId="77777777" w:rsidR="00351DCE" w:rsidRDefault="00351DCE" w:rsidP="00351DCE">
      <w:r>
        <w:t>- **Assistants Service**: Coordinates tasks across APIs, ensuring seamless communication between user requests, data retrieval, and model execution.</w:t>
      </w:r>
    </w:p>
    <w:p w14:paraId="2D665C1E" w14:textId="77777777" w:rsidR="00351DCE" w:rsidRDefault="00351DCE" w:rsidP="00351DCE">
      <w:r>
        <w:t>- **Synchronous Monitoring**: Tracks real-time performance, latency, and resource usage.</w:t>
      </w:r>
    </w:p>
    <w:p w14:paraId="4AE8B740" w14:textId="77777777" w:rsidR="00351DCE" w:rsidRDefault="00351DCE" w:rsidP="00351DCE">
      <w:r>
        <w:t>- **Synchronous Content Filtering**: Applies safety checks to inputs/outputs to block harmful or inappropriate content.</w:t>
      </w:r>
    </w:p>
    <w:p w14:paraId="5CCAEF9C" w14:textId="77777777" w:rsidR="00351DCE" w:rsidRDefault="00351DCE" w:rsidP="00351DCE"/>
    <w:p w14:paraId="705719F2" w14:textId="77777777" w:rsidR="00351DCE" w:rsidRDefault="00351DCE" w:rsidP="00351DCE">
      <w:r>
        <w:t>---</w:t>
      </w:r>
    </w:p>
    <w:p w14:paraId="588B56CB" w14:textId="77777777" w:rsidR="00351DCE" w:rsidRDefault="00351DCE" w:rsidP="00351DCE"/>
    <w:p w14:paraId="748D8994" w14:textId="77777777" w:rsidR="00351DCE" w:rsidRDefault="00351DCE" w:rsidP="00351DCE">
      <w:r>
        <w:t>### **3. Data Management &amp; Storage**</w:t>
      </w:r>
    </w:p>
    <w:p w14:paraId="74E3D8D1" w14:textId="77777777" w:rsidR="00351DCE" w:rsidRDefault="00351DCE" w:rsidP="00351DCE">
      <w:r>
        <w:t>- **File Storage**: Securely stores datasets, prompts, and outputs. Features include:</w:t>
      </w:r>
    </w:p>
    <w:p w14:paraId="6401B2E6" w14:textId="77777777" w:rsidR="00351DCE" w:rsidRDefault="00351DCE" w:rsidP="00351DCE">
      <w:r>
        <w:t xml:space="preserve">  - **Double Encryption**: Data encrypted at rest and in transit.</w:t>
      </w:r>
    </w:p>
    <w:p w14:paraId="30390DD4" w14:textId="77777777" w:rsidR="00351DCE" w:rsidRDefault="00351DCE" w:rsidP="00351DCE">
      <w:r>
        <w:t xml:space="preserve">  - **Resource-Specific Storage**: Segregated storage for customer data, fine-tuned models, and system files.</w:t>
      </w:r>
    </w:p>
    <w:p w14:paraId="17D4438D" w14:textId="77777777" w:rsidR="00351DCE" w:rsidRDefault="00351DCE" w:rsidP="00351DCE">
      <w:r>
        <w:t xml:space="preserve">  - **Geo-Specific Retention**: Data retention policies comply with regional regulations (e.g., GDPR).</w:t>
      </w:r>
    </w:p>
    <w:p w14:paraId="45304147" w14:textId="77777777" w:rsidR="00351DCE" w:rsidRDefault="00351DCE" w:rsidP="00351DCE">
      <w:r>
        <w:t>- **Shield AI Files APIs**: Allow customers to upload, manage, and control their datasets for fine-tuning.</w:t>
      </w:r>
    </w:p>
    <w:p w14:paraId="67451E74" w14:textId="77777777" w:rsidR="00351DCE" w:rsidRDefault="00351DCE" w:rsidP="00351DCE">
      <w:r>
        <w:t>- **Slow Storage**: Cost-effective archival storage for non-critical data.</w:t>
      </w:r>
    </w:p>
    <w:p w14:paraId="61AE23ED" w14:textId="77777777" w:rsidR="00351DCE" w:rsidRDefault="00351DCE" w:rsidP="00351DCE"/>
    <w:p w14:paraId="70A5287E" w14:textId="77777777" w:rsidR="00351DCE" w:rsidRDefault="00351DCE" w:rsidP="00351DCE">
      <w:r>
        <w:t>---</w:t>
      </w:r>
    </w:p>
    <w:p w14:paraId="0B0F4B1C" w14:textId="77777777" w:rsidR="00351DCE" w:rsidRDefault="00351DCE" w:rsidP="00351DCE"/>
    <w:p w14:paraId="64C122D9" w14:textId="77777777" w:rsidR="00351DCE" w:rsidRDefault="00351DCE" w:rsidP="00351DCE">
      <w:r>
        <w:t>### **4. Model Training &amp; Fine-Tuning**</w:t>
      </w:r>
    </w:p>
    <w:p w14:paraId="6062C914" w14:textId="77777777" w:rsidR="00351DCE" w:rsidRDefault="00351DCE" w:rsidP="00351DCE">
      <w:r>
        <w:t>- **Fine-Tuning APIs**: Customize pre-trained models using customer-specific datasets stored in Shield AI Files.</w:t>
      </w:r>
    </w:p>
    <w:p w14:paraId="48C8F3D5" w14:textId="77777777" w:rsidR="00351DCE" w:rsidRDefault="00351DCE" w:rsidP="00351DCE">
      <w:r>
        <w:t>- **Batch APIs**: Process large-scale, offline tasks (e.g., bulk predictions, training).</w:t>
      </w:r>
    </w:p>
    <w:p w14:paraId="603F1DF9" w14:textId="77777777" w:rsidR="00351DCE" w:rsidRDefault="00351DCE" w:rsidP="00351DCE">
      <w:r>
        <w:t>- **Batch Service**: Manages distributed computation for resource-intensive jobs.</w:t>
      </w:r>
    </w:p>
    <w:p w14:paraId="706DD35D" w14:textId="77777777" w:rsidR="00351DCE" w:rsidRDefault="00351DCE" w:rsidP="00351DCE">
      <w:r>
        <w:t>- **Finetuned Shield AI Model**: Custom models are deployed for inference via Run APIs or Assistants.</w:t>
      </w:r>
    </w:p>
    <w:p w14:paraId="405284EE" w14:textId="77777777" w:rsidR="00351DCE" w:rsidRDefault="00351DCE" w:rsidP="00351DCE"/>
    <w:p w14:paraId="38C278C0" w14:textId="77777777" w:rsidR="00351DCE" w:rsidRDefault="00351DCE" w:rsidP="00351DCE">
      <w:r>
        <w:t>---</w:t>
      </w:r>
    </w:p>
    <w:p w14:paraId="179F32DF" w14:textId="77777777" w:rsidR="00351DCE" w:rsidRDefault="00351DCE" w:rsidP="00351DCE"/>
    <w:p w14:paraId="516F55AD" w14:textId="77777777" w:rsidR="00351DCE" w:rsidRDefault="00351DCE" w:rsidP="00351DCE">
      <w:r>
        <w:t>### **5. Security &amp; Compliance**</w:t>
      </w:r>
    </w:p>
    <w:p w14:paraId="37369E52" w14:textId="77777777" w:rsidR="00351DCE" w:rsidRDefault="00351DCE" w:rsidP="00351DCE">
      <w:r>
        <w:t>- **SecureShieldAI Framework**: Enforces encryption, access control, and audit trails.</w:t>
      </w:r>
    </w:p>
    <w:p w14:paraId="45648CC6" w14:textId="77777777" w:rsidR="00351DCE" w:rsidRDefault="00351DCE" w:rsidP="00351DCE">
      <w:r>
        <w:t>- **Safety Assessment**: Evaluates model outputs for risks (e.g., bias, toxicity) before deployment.</w:t>
      </w:r>
    </w:p>
    <w:p w14:paraId="3D7971BB" w14:textId="77777777" w:rsidR="00351DCE" w:rsidRDefault="00351DCE" w:rsidP="00351DCE">
      <w:r>
        <w:t>- **Configurable Flow Monitoring**: Tools like **https://cloudweb.co.uk/** provide dashboards for tracking data flows, API usage, and compliance.</w:t>
      </w:r>
    </w:p>
    <w:p w14:paraId="770CD8B0" w14:textId="77777777" w:rsidR="00351DCE" w:rsidRDefault="00351DCE" w:rsidP="00351DCE">
      <w:r>
        <w:t>- **Sandboxed Execution Environment**: Isolated runtime (e.g., "Code linkpipette") ensures no sensitive data persists after task completion.</w:t>
      </w:r>
    </w:p>
    <w:p w14:paraId="42E1DC43" w14:textId="77777777" w:rsidR="00351DCE" w:rsidRDefault="00351DCE" w:rsidP="00351DCE"/>
    <w:p w14:paraId="6DCBC7A2" w14:textId="77777777" w:rsidR="00351DCE" w:rsidRDefault="00351DCE" w:rsidP="00351DCE">
      <w:r>
        <w:t>---</w:t>
      </w:r>
    </w:p>
    <w:p w14:paraId="3DB69520" w14:textId="77777777" w:rsidR="00351DCE" w:rsidRDefault="00351DCE" w:rsidP="00351DCE"/>
    <w:p w14:paraId="2083CF75" w14:textId="77777777" w:rsidR="00351DCE" w:rsidRDefault="00351DCE" w:rsidP="00351DCE">
      <w:r>
        <w:t>### **6. Integration &amp; Output**</w:t>
      </w:r>
    </w:p>
    <w:p w14:paraId="7BBA8561" w14:textId="77777777" w:rsidR="00351DCE" w:rsidRDefault="00351DCE" w:rsidP="00351DCE">
      <w:r>
        <w:t>- **Supported Data Sources**: Integrates with external datasets (e.g., CRM, IoT sensors) for training and inference.</w:t>
      </w:r>
    </w:p>
    <w:p w14:paraId="3D9BDE30" w14:textId="77777777" w:rsidR="00351DCE" w:rsidRDefault="00351DCE" w:rsidP="00351DCE">
      <w:r>
        <w:t>- **Generation APIs**: Deliver final outputs (e.g., forecasts, embeddings) to end-users or downstream systems.</w:t>
      </w:r>
    </w:p>
    <w:p w14:paraId="1FA7AC55" w14:textId="77777777" w:rsidR="00351DCE" w:rsidRDefault="00351DCE" w:rsidP="00351DCE"/>
    <w:p w14:paraId="7E8B0AFF" w14:textId="77777777" w:rsidR="00351DCE" w:rsidRDefault="00351DCE" w:rsidP="00351DCE">
      <w:r>
        <w:t>---</w:t>
      </w:r>
    </w:p>
    <w:p w14:paraId="3731DBD6" w14:textId="77777777" w:rsidR="00351DCE" w:rsidRDefault="00351DCE" w:rsidP="00351DCE"/>
    <w:p w14:paraId="0ECB7CAF" w14:textId="77777777" w:rsidR="00351DCE" w:rsidRDefault="00351DCE" w:rsidP="00351DCE">
      <w:r>
        <w:t>### **End-to-End Flow Example**</w:t>
      </w:r>
    </w:p>
    <w:p w14:paraId="2F7AF42E" w14:textId="77777777" w:rsidR="00351DCE" w:rsidRDefault="00351DCE" w:rsidP="00351DCE">
      <w:r>
        <w:t>1. A user submits a **Forecast Request** via an **Assistant**.</w:t>
      </w:r>
    </w:p>
    <w:p w14:paraId="1AF661CE" w14:textId="77777777" w:rsidR="00351DCE" w:rsidRDefault="00351DCE" w:rsidP="00351DCE">
      <w:r>
        <w:t>2. The **Assistants Service** routes the request to **Vector Store APIs** to fetch relevant embeddings.</w:t>
      </w:r>
    </w:p>
    <w:p w14:paraId="7912CE2F" w14:textId="77777777" w:rsidR="00351DCE" w:rsidRDefault="00351DCE" w:rsidP="00351DCE">
      <w:r>
        <w:t>3. **Run APIs** execute the model, using **Synchronous Content Filtering** to validate outputs.</w:t>
      </w:r>
    </w:p>
    <w:p w14:paraId="617CE3AC" w14:textId="77777777" w:rsidR="00351DCE" w:rsidRDefault="00351DCE" w:rsidP="00351DCE">
      <w:r>
        <w:t>4. Results are stored in **File Storage** (double-encrypted) and returned to the user.</w:t>
      </w:r>
    </w:p>
    <w:p w14:paraId="0F372E68" w14:textId="77777777" w:rsidR="00351DCE" w:rsidRDefault="00351DCE" w:rsidP="00351DCE">
      <w:r>
        <w:t>5. For fine-tuning, a customer uploads data via **Shield AI Files APIs**, trains a model via **Fine-Tuning APIs**, and deploys it using **Run APIs**.</w:t>
      </w:r>
    </w:p>
    <w:p w14:paraId="52FBF4FE" w14:textId="77777777" w:rsidR="00351DCE" w:rsidRDefault="00351DCE" w:rsidP="00351DCE"/>
    <w:p w14:paraId="26F28A5E" w14:textId="77777777" w:rsidR="00351DCE" w:rsidRDefault="00351DCE" w:rsidP="00351DCE">
      <w:r>
        <w:t>---</w:t>
      </w:r>
    </w:p>
    <w:p w14:paraId="41B306AC" w14:textId="77777777" w:rsidR="00351DCE" w:rsidRDefault="00351DCE" w:rsidP="00351DCE"/>
    <w:p w14:paraId="0C13DC1D" w14:textId="77777777" w:rsidR="00351DCE" w:rsidRDefault="00351DCE" w:rsidP="00351DCE">
      <w:r>
        <w:t>### **Key Features**</w:t>
      </w:r>
    </w:p>
    <w:p w14:paraId="70F00007" w14:textId="77777777" w:rsidR="00351DCE" w:rsidRDefault="00351DCE" w:rsidP="00351DCE">
      <w:r>
        <w:t>- **Security**: End-to-end encryption, sandboxed execution, and geo-specific compliance.</w:t>
      </w:r>
    </w:p>
    <w:p w14:paraId="423DEEED" w14:textId="77777777" w:rsidR="00351DCE" w:rsidRDefault="00351DCE" w:rsidP="00351DCE">
      <w:r>
        <w:t>- **Scalability**: Batch processing and resource-specific storage handle large workloads.</w:t>
      </w:r>
    </w:p>
    <w:p w14:paraId="5D03C09B" w14:textId="77777777" w:rsidR="00351DCE" w:rsidRDefault="00351DCE" w:rsidP="00351DCE">
      <w:r>
        <w:t>- **Flexibility**: Supports custom models, real-time and asynchronous workflows, and multi-modal data.</w:t>
      </w:r>
    </w:p>
    <w:p w14:paraId="7400D139" w14:textId="77777777" w:rsidR="00351DCE" w:rsidRDefault="00351DCE" w:rsidP="00351DCE"/>
    <w:p w14:paraId="0229A7BA" w14:textId="5E676C85" w:rsidR="00351DCE" w:rsidRDefault="00351DCE">
      <w:r>
        <w:t>This architecture ensures robust, secure, and efficient AI operations while maintaining user control over data and models.</w:t>
      </w:r>
    </w:p>
    <w:sectPr w:rsidR="00351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CE"/>
    <w:rsid w:val="00351DCE"/>
    <w:rsid w:val="00B35531"/>
    <w:rsid w:val="00E0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EBD11"/>
  <w15:chartTrackingRefBased/>
  <w15:docId w15:val="{1B619148-06B2-F744-9BF3-A7F42CF6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Chowdary</dc:creator>
  <cp:keywords/>
  <dc:description/>
  <cp:lastModifiedBy>DP Chowdary</cp:lastModifiedBy>
  <cp:revision>2</cp:revision>
  <dcterms:created xsi:type="dcterms:W3CDTF">2025-01-28T07:52:00Z</dcterms:created>
  <dcterms:modified xsi:type="dcterms:W3CDTF">2025-01-28T07:52:00Z</dcterms:modified>
</cp:coreProperties>
</file>