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F4A6B"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Since the introduction of the Transformer architecture </w:t>
      </w:r>
      <w:hyperlink r:id="rId5" w:tgtFrame="_blank" w:history="1">
        <w:r w:rsidRPr="00784E31">
          <w:rPr>
            <w:rStyle w:val="sc-b323b31-0"/>
            <w:rFonts w:ascii="__Inter_Fallback_179fbf" w:hAnsi="__Inter_Fallback_179fbf"/>
            <w:u w:val="single"/>
          </w:rPr>
          <w:t>by Ashish Vaswani et al. in 2017</w:t>
        </w:r>
      </w:hyperlink>
      <w:r w:rsidRPr="00784E31">
        <w:rPr>
          <w:rFonts w:ascii="__Inter_Fallback_179fbf" w:hAnsi="__Inter_Fallback_179fbf"/>
        </w:rPr>
        <w:t>, it has become the de facto standard for any large-scale natural language processing task. From the </w:t>
      </w:r>
      <w:hyperlink r:id="rId6" w:tgtFrame="_blank" w:history="1">
        <w:r w:rsidRPr="00784E31">
          <w:rPr>
            <w:rStyle w:val="sc-b323b31-0"/>
            <w:rFonts w:ascii="__Inter_Fallback_179fbf" w:hAnsi="__Inter_Fallback_179fbf"/>
            <w:u w:val="single"/>
          </w:rPr>
          <w:t>pioneering GPT model</w:t>
        </w:r>
      </w:hyperlink>
      <w:r w:rsidRPr="00784E31">
        <w:rPr>
          <w:rFonts w:ascii="__Inter_Fallback_179fbf" w:hAnsi="__Inter_Fallback_179fbf"/>
        </w:rPr>
        <w:t> in 2018 to the now impressive ChatGPT, even text-to-image synthesis models such as Stable Diffusion are based on, or inspired by, the Transformer. </w:t>
      </w:r>
    </w:p>
    <w:p w14:paraId="5A86B559"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Given its significance as a breakthrough in the field of NLP and machine learning as a whole, it is surprising that the original paper which introduced the Transformer offers only a limited explanation of its architecture and, most critically, how the metaphorical gears of a Transformer model turn and why they work so well. This article aims to fill that gap by offering a comprehensive and illuminating illustration of the Transformer through an intuitive, visual-first approach and “decode” all the fuss around its incredible comprehension of language.</w:t>
      </w:r>
    </w:p>
    <w:p w14:paraId="7CE8064C" w14:textId="77777777" w:rsidR="00784E31" w:rsidRPr="00784E31" w:rsidRDefault="00784E31" w:rsidP="00784E31">
      <w:pPr>
        <w:pStyle w:val="Heading2"/>
        <w:spacing w:before="720" w:beforeAutospacing="0" w:line="660" w:lineRule="atLeast"/>
        <w:rPr>
          <w:rFonts w:ascii="Arial" w:hAnsi="Arial" w:cs="Arial"/>
          <w:spacing w:val="-5"/>
          <w:sz w:val="54"/>
          <w:szCs w:val="54"/>
        </w:rPr>
      </w:pPr>
      <w:r w:rsidRPr="00784E31">
        <w:rPr>
          <w:rFonts w:ascii="Arial" w:hAnsi="Arial" w:cs="Arial"/>
          <w:spacing w:val="-5"/>
          <w:sz w:val="54"/>
          <w:szCs w:val="54"/>
        </w:rPr>
        <w:t>Why Transformers?</w:t>
      </w:r>
    </w:p>
    <w:p w14:paraId="6C46922F"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Along with the Transformer architecture that the authors of the paper proposed, they brought a revolutionary approach to sequence based modeling: the self-attention mechanism. Previously, language modeling tasks were dominated by recurrence-based techniques such as RNNs, GRUs, and LSTMs, which struggled to retain information from earlier time steps in longer sequences, resulting in poor performance on tasks involving long-range dependencies. The Transformer architecture sidesteps these limitations by allowing the entire input sequence to be processed simultaneously, enabling it to have perfect memory and significantly improved computational speed. On the other hand, the concept of self-attention is an extension from attention mechanisms introduced before the Transformer, which allows the model to focus on certain parts of the input, giving more “attention” to one part than another. </w:t>
      </w:r>
    </w:p>
    <w:p w14:paraId="6A630996"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 xml:space="preserve">In the following section, we will delve into the fundamental methodology underlying the Transformer model and most sequence-to-sequence modeling approaches: the encoder </w:t>
      </w:r>
      <w:r w:rsidRPr="00784E31">
        <w:rPr>
          <w:rFonts w:ascii="__Inter_Fallback_179fbf" w:hAnsi="__Inter_Fallback_179fbf"/>
        </w:rPr>
        <w:lastRenderedPageBreak/>
        <w:t>and the decoder. This will serve as a springboard for dissecting the Transformer model architecture and gaining an in-depth understanding of its inner workings.</w:t>
      </w:r>
    </w:p>
    <w:p w14:paraId="7473AAB6" w14:textId="77777777" w:rsidR="00784E31" w:rsidRPr="00784E31" w:rsidRDefault="00784E31" w:rsidP="00784E31">
      <w:pPr>
        <w:pStyle w:val="Heading2"/>
        <w:spacing w:before="720" w:beforeAutospacing="0" w:line="660" w:lineRule="atLeast"/>
        <w:rPr>
          <w:rFonts w:ascii="Arial" w:hAnsi="Arial" w:cs="Arial"/>
          <w:spacing w:val="-5"/>
          <w:sz w:val="54"/>
          <w:szCs w:val="54"/>
        </w:rPr>
      </w:pPr>
      <w:r w:rsidRPr="00784E31">
        <w:rPr>
          <w:rFonts w:ascii="Arial" w:hAnsi="Arial" w:cs="Arial"/>
          <w:spacing w:val="-5"/>
          <w:sz w:val="54"/>
          <w:szCs w:val="54"/>
        </w:rPr>
        <w:t>The Encoder-Decoder Concept</w:t>
      </w:r>
    </w:p>
    <w:p w14:paraId="1469058D"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The Transformer model relies on the interactions between two separate, smaller models: the encoder and the decoder. The encoder receives the input, while the decoder outputs the prediction. Implementing an encoder and a decoder to process sequence-to-sequence data has been relatively standard practice since 2014, first applied to recurrence-based models, then later used by the Transformer. </w:t>
      </w:r>
    </w:p>
    <w:p w14:paraId="1C06A866"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Before the existence of the encoder-decoder architecture, predictions for sequence-based problems were solely based on accumulated knowledge over the entire input sequence “squeezed” into one sample's worth of representation. Although architectures such as LSTM and GRU attempted to improve the issue of long-range dependence, they did not completely resolve the underlying problem of RNNs, which was the inability to carry the information of long sequences through prediction fully. </w:t>
      </w:r>
    </w:p>
    <w:p w14:paraId="4677110B"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In an encoder-decoder schema, the encoder takes in the entirety of the input sequence. It transforms it into a vectorized representation that contains accumulated knowledge of the input sequence at every time step. Then the entire vectorized representation of the input sequence is fed into the decoder, which “decodes” the information collected by the encoder and attempts to make a valid prediction.</w:t>
      </w:r>
    </w:p>
    <w:p w14:paraId="60D5B17B"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 xml:space="preserve">In the context of the Transformer model, one can make an analogy between the encoder and the decoder as a researcher developing initial ideas and discoveries. At the same time, a programmer implements a solution based on the researcher’s findings. Think of the encoder as a researcher picking out the crucial aspects of the input, such as sentence structure, syntax, and semantics. The encoder then passes on the insights learned from the </w:t>
      </w:r>
      <w:r w:rsidRPr="00784E31">
        <w:rPr>
          <w:rFonts w:ascii="__Inter_Fallback_179fbf" w:hAnsi="__Inter_Fallback_179fbf"/>
        </w:rPr>
        <w:lastRenderedPageBreak/>
        <w:t>inputs to the decoder. Like a programmer, the decoder will “program” a practical solution based on the insights gained by the encoder, or, in our analogy, the researcher.</w:t>
      </w:r>
    </w:p>
    <w:p w14:paraId="01069766"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The decoder receives a separate sequence of inputs before decoding the information provided by the encoder. The decoder bases its predictions not only on the original input sequence but also on its previous outputs. It is auto-regressive in nature. Every time the decoder makes a prediction, it produces a single word and then concatenates it with words predicted by the model in previous time steps. This prediction loop continues until the maximum number of outputs is reached—usually a hyperparameter specified by the user—or the model deduces that it has reached the natural end of a sentence or phrase.</w:t>
      </w:r>
    </w:p>
    <w:p w14:paraId="74EAE41E" w14:textId="1D78C5E4" w:rsidR="00784E31" w:rsidRPr="00784E31" w:rsidRDefault="00784E31" w:rsidP="00784E31">
      <w:pPr>
        <w:rPr>
          <w:rFonts w:ascii="__Inter_Fallback_179fbf" w:hAnsi="__Inter_Fallback_179fbf"/>
          <w:sz w:val="27"/>
          <w:szCs w:val="27"/>
        </w:rPr>
      </w:pPr>
      <w:r w:rsidRPr="00784E31">
        <w:rPr>
          <w:rFonts w:ascii="__Inter_Fallback_179fbf" w:hAnsi="__Inter_Fallback_179fbf"/>
          <w:noProof/>
          <w:sz w:val="27"/>
          <w:szCs w:val="27"/>
        </w:rPr>
        <w:drawing>
          <wp:inline distT="0" distB="0" distL="0" distR="0" wp14:anchorId="07A10A7C" wp14:editId="4B086E35">
            <wp:extent cx="5943600" cy="3740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740150"/>
                    </a:xfrm>
                    <a:prstGeom prst="rect">
                      <a:avLst/>
                    </a:prstGeom>
                    <a:noFill/>
                    <a:ln>
                      <a:noFill/>
                    </a:ln>
                  </pic:spPr>
                </pic:pic>
              </a:graphicData>
            </a:graphic>
          </wp:inline>
        </w:drawing>
      </w:r>
    </w:p>
    <w:p w14:paraId="24C25FE0" w14:textId="77777777" w:rsidR="00FC039D" w:rsidRDefault="00FC039D" w:rsidP="00784E31">
      <w:pPr>
        <w:pStyle w:val="Heading2"/>
        <w:spacing w:before="720" w:beforeAutospacing="0" w:line="660" w:lineRule="atLeast"/>
        <w:rPr>
          <w:rFonts w:ascii="Arial" w:hAnsi="Arial" w:cs="Arial"/>
          <w:spacing w:val="-5"/>
          <w:sz w:val="54"/>
          <w:szCs w:val="54"/>
        </w:rPr>
      </w:pPr>
    </w:p>
    <w:p w14:paraId="723E385A" w14:textId="5FC1B179" w:rsidR="00784E31" w:rsidRPr="00784E31" w:rsidRDefault="00784E31" w:rsidP="00784E31">
      <w:pPr>
        <w:pStyle w:val="Heading2"/>
        <w:spacing w:before="720" w:beforeAutospacing="0" w:line="660" w:lineRule="atLeast"/>
        <w:rPr>
          <w:rFonts w:ascii="Arial" w:hAnsi="Arial" w:cs="Arial"/>
          <w:spacing w:val="-5"/>
          <w:sz w:val="54"/>
          <w:szCs w:val="54"/>
        </w:rPr>
      </w:pPr>
      <w:r w:rsidRPr="00784E31">
        <w:rPr>
          <w:rFonts w:ascii="Arial" w:hAnsi="Arial" w:cs="Arial"/>
          <w:spacing w:val="-5"/>
          <w:sz w:val="54"/>
          <w:szCs w:val="54"/>
        </w:rPr>
        <w:lastRenderedPageBreak/>
        <w:t>Architecture Overview</w:t>
      </w:r>
    </w:p>
    <w:p w14:paraId="5804B7D3"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Before diving into the nuts and bolts of the Transformer model, it's necessary to have a broad understanding of how information flows through the various components of the model and in what ways these components are essential to understanding the fundamental structure of language, all the while (hopefully) producing a more-or-less correct output. The image below is extracted from the original paper describing the Transformer model architecture.</w:t>
      </w:r>
    </w:p>
    <w:p w14:paraId="480CFF7B"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Let's see how these components fit together.</w:t>
      </w:r>
    </w:p>
    <w:p w14:paraId="35B1E5C1" w14:textId="3AF5438D" w:rsidR="00784E31" w:rsidRPr="00784E31" w:rsidRDefault="00784E31" w:rsidP="00784E31">
      <w:pPr>
        <w:rPr>
          <w:rFonts w:ascii="__Inter_Fallback_179fbf" w:hAnsi="__Inter_Fallback_179fbf"/>
          <w:sz w:val="27"/>
          <w:szCs w:val="27"/>
        </w:rPr>
      </w:pPr>
      <w:r w:rsidRPr="00784E31">
        <w:rPr>
          <w:rFonts w:ascii="__Inter_Fallback_179fbf" w:hAnsi="__Inter_Fallback_179fbf"/>
          <w:noProof/>
          <w:sz w:val="27"/>
          <w:szCs w:val="27"/>
        </w:rPr>
        <w:drawing>
          <wp:inline distT="0" distB="0" distL="0" distR="0" wp14:anchorId="481BEA26" wp14:editId="58471B75">
            <wp:extent cx="5882640" cy="72009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82640" cy="7200900"/>
                    </a:xfrm>
                    <a:prstGeom prst="rect">
                      <a:avLst/>
                    </a:prstGeom>
                    <a:noFill/>
                    <a:ln>
                      <a:noFill/>
                    </a:ln>
                  </pic:spPr>
                </pic:pic>
              </a:graphicData>
            </a:graphic>
          </wp:inline>
        </w:drawing>
      </w:r>
    </w:p>
    <w:p w14:paraId="04C7EF50" w14:textId="77777777" w:rsidR="00784E31" w:rsidRPr="00784E31" w:rsidRDefault="00784E31" w:rsidP="00784E31">
      <w:pPr>
        <w:pStyle w:val="Heading3"/>
        <w:spacing w:before="720" w:line="480" w:lineRule="atLeast"/>
        <w:rPr>
          <w:rFonts w:ascii="Arial" w:hAnsi="Arial" w:cs="Arial"/>
          <w:color w:val="auto"/>
          <w:sz w:val="36"/>
          <w:szCs w:val="36"/>
        </w:rPr>
      </w:pPr>
      <w:r w:rsidRPr="00784E31">
        <w:rPr>
          <w:rFonts w:ascii="Arial" w:hAnsi="Arial" w:cs="Arial"/>
          <w:color w:val="auto"/>
          <w:sz w:val="36"/>
          <w:szCs w:val="36"/>
        </w:rPr>
        <w:t>Encoders</w:t>
      </w:r>
    </w:p>
    <w:p w14:paraId="05348D82"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The encoder of a Transformer is responsible for turning an input sequence into a machine-readable representation. This representation captures the similarity between words and their relative position in the sequence. The input sequence is first passed through an input embedding and a positional encoding layer. These operations transform the input sequence into a form suitable for processing by the encoder layer. </w:t>
      </w:r>
    </w:p>
    <w:p w14:paraId="4C25659B"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The encoder layer is the encoder's core, where the bulk of the "magic" happens. In the original paper, it's suggested to stack the encoder layer six times. However, this can be adjusted depending on the situation. The encoder consists of a single multi-head attention block followed by a feed-forward neural network with residual connections and layer normalizations after both outputs. </w:t>
      </w:r>
    </w:p>
    <w:p w14:paraId="51B7B9AF"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The multi-head attention block is capable of discovering complex relationships between words and determining how each word contributes to the meaning of the input sequence. This allows the encoder to gain a deep understanding of the input sequence in a way that is similar to how humans analyze language. After the encoder layer, a feed-forward network further transforms the input sequence in preparation for the next encoder layer. Once the encoding process is complete, the accumulated knowledge gained by the encoder (the output of the last encoder layer) is passed on to the decoder, which uses it to generate the final output sequence.</w:t>
      </w:r>
    </w:p>
    <w:p w14:paraId="105B4844" w14:textId="77777777" w:rsidR="00784E31" w:rsidRPr="00784E31" w:rsidRDefault="00784E31" w:rsidP="00784E31">
      <w:pPr>
        <w:pStyle w:val="Heading3"/>
        <w:spacing w:before="720" w:line="480" w:lineRule="atLeast"/>
        <w:rPr>
          <w:rFonts w:ascii="Arial" w:hAnsi="Arial" w:cs="Arial"/>
          <w:color w:val="auto"/>
          <w:sz w:val="36"/>
          <w:szCs w:val="36"/>
        </w:rPr>
      </w:pPr>
      <w:r w:rsidRPr="00784E31">
        <w:rPr>
          <w:rFonts w:ascii="Arial" w:hAnsi="Arial" w:cs="Arial"/>
          <w:color w:val="auto"/>
          <w:sz w:val="36"/>
          <w:szCs w:val="36"/>
        </w:rPr>
        <w:t>Decoders</w:t>
      </w:r>
    </w:p>
    <w:p w14:paraId="18F01C71"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The decoder receives the accumulated knowledge produced by the encoder, as depicted in our figure below.</w:t>
      </w:r>
    </w:p>
    <w:p w14:paraId="4E7FD652"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Typically for the very first "prediction cycle," the decoder is fed with a "start of sentence" token since there were no "previous'' outputs. The decoder layer is similar to the encoder layer because it utilizes the same concept to analyze the combined information from the encoder and previous predictions. The decoder first derives insights solely based on its acquired prediction knowledge. Then, the data is combined with an encoder output to be further processed and analyzed. Finally, the prediction for the next time step is outputted as a probability of how likely the word chosen is the next in the sequence of outputs.</w:t>
      </w:r>
    </w:p>
    <w:p w14:paraId="194DD545" w14:textId="4E96DCC5" w:rsidR="00784E31" w:rsidRPr="00784E31" w:rsidRDefault="00784E31" w:rsidP="00784E31">
      <w:pPr>
        <w:rPr>
          <w:rFonts w:ascii="__Inter_Fallback_179fbf" w:hAnsi="__Inter_Fallback_179fbf"/>
          <w:sz w:val="27"/>
          <w:szCs w:val="27"/>
        </w:rPr>
      </w:pPr>
      <w:r w:rsidRPr="00784E31">
        <w:rPr>
          <w:rFonts w:ascii="__Inter_Fallback_179fbf" w:hAnsi="__Inter_Fallback_179fbf"/>
          <w:noProof/>
          <w:sz w:val="27"/>
          <w:szCs w:val="27"/>
        </w:rPr>
        <w:drawing>
          <wp:inline distT="0" distB="0" distL="0" distR="0" wp14:anchorId="71F288FF" wp14:editId="1485082A">
            <wp:extent cx="5943600" cy="40379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037965"/>
                    </a:xfrm>
                    <a:prstGeom prst="rect">
                      <a:avLst/>
                    </a:prstGeom>
                    <a:noFill/>
                    <a:ln>
                      <a:noFill/>
                    </a:ln>
                  </pic:spPr>
                </pic:pic>
              </a:graphicData>
            </a:graphic>
          </wp:inline>
        </w:drawing>
      </w:r>
    </w:p>
    <w:p w14:paraId="59FB647F" w14:textId="77777777" w:rsidR="00784E31" w:rsidRPr="00784E31" w:rsidRDefault="00784E31" w:rsidP="00784E31">
      <w:pPr>
        <w:pStyle w:val="Heading2"/>
        <w:spacing w:before="720" w:beforeAutospacing="0" w:line="660" w:lineRule="atLeast"/>
        <w:rPr>
          <w:rFonts w:ascii="Arial" w:hAnsi="Arial" w:cs="Arial"/>
          <w:spacing w:val="-5"/>
          <w:sz w:val="54"/>
          <w:szCs w:val="54"/>
        </w:rPr>
      </w:pPr>
      <w:r w:rsidRPr="00784E31">
        <w:rPr>
          <w:rFonts w:ascii="Arial" w:hAnsi="Arial" w:cs="Arial"/>
          <w:spacing w:val="-5"/>
          <w:sz w:val="54"/>
          <w:szCs w:val="54"/>
        </w:rPr>
        <w:t>Word Embeddings</w:t>
      </w:r>
    </w:p>
    <w:p w14:paraId="1C4B5154"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The objective of word embedding is to convert the given input sequence into machine-readable representations. One way to do this would be to use one-hot encoding, where each word is represented by a large, sparse vector with a non-zero value at the word's corresponding index in the vector space. However, this approach is neither effective or elegant, as it results in huge vectors, 99% of which are zero values, which can negatively affect model performance due to </w:t>
      </w:r>
      <w:hyperlink r:id="rId10" w:tgtFrame="_blank" w:history="1">
        <w:r w:rsidRPr="00784E31">
          <w:rPr>
            <w:rStyle w:val="sc-b323b31-0"/>
            <w:rFonts w:ascii="__Inter_Fallback_179fbf" w:hAnsi="__Inter_Fallback_179fbf"/>
            <w:u w:val="single"/>
          </w:rPr>
          <w:t>the curse of dimensionality</w:t>
        </w:r>
      </w:hyperlink>
      <w:r w:rsidRPr="00784E31">
        <w:rPr>
          <w:rFonts w:ascii="__Inter_Fallback_179fbf" w:hAnsi="__Inter_Fallback_179fbf"/>
        </w:rPr>
        <w:t>. Additionally, for such a huge vector, the information that it's able to convey—a unique identifier for a word—is astonishingly small.</w:t>
      </w:r>
    </w:p>
    <w:p w14:paraId="107BBA4B"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Word embeddings apply a further transformation learned from large corpora to the sparse, one-hot encoded vectors, producing dense, relatively low-dimensional representations of words while considering contextual information. For instance, in the sentence “the cat is brown and furry while the refrigerator is a lifeless, silver-colored machine,” the word embedding for “cat” would be far away from the word embedding of “refrigerator” since these two words convey completely different meanings. On the other hand, the word “brown” and “silver” would have similar embeddings as both words are used to describe colors. Typically, cosine similarity is used to compute the distance between two word embedding vectors.</w:t>
      </w:r>
    </w:p>
    <w:p w14:paraId="75A67A41"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One can view the task of word embedding as a pre-training technique for language models. Without using word embeddings, the model would have to learn contextual information about each word during training. Word embedding accomplishes this beforehand, allowing more information to be fed into the model.</w:t>
      </w:r>
    </w:p>
    <w:p w14:paraId="0EACF37F"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lastRenderedPageBreak/>
        <w:t>Various methods and pre-trained algorithms are proposed to generate densely packed word embeddings effectively. However, the Transformer uses a word embedding attached to the model and is trained from scratch. Using a word embedding without pre-initialized parameters allows the model to learn the embedding representation with respect to the context of the input data and the overall model structure. The word embedding is the very first component in the transformer; the one-hot-encoded input is multiplied with a weight matrix trained through the backpropagation of the entire Transformer model. </w:t>
      </w:r>
    </w:p>
    <w:p w14:paraId="1C06078F"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The weight matrix has a shape (number of unique vocabularies, dimension of embedding). For the sake of consistency, we will use the terminology from the original paper on the Transformer and refer to the dimension of the word embedding as “</w:t>
      </w:r>
      <w:proofErr w:type="spellStart"/>
      <w:r w:rsidRPr="00784E31">
        <w:rPr>
          <w:rFonts w:ascii="__Inter_Fallback_179fbf" w:hAnsi="__Inter_Fallback_179fbf"/>
        </w:rPr>
        <w:t>d_model</w:t>
      </w:r>
      <w:proofErr w:type="spellEnd"/>
      <w:r w:rsidRPr="00784E31">
        <w:rPr>
          <w:rFonts w:ascii="__Inter_Fallback_179fbf" w:hAnsi="__Inter_Fallback_179fbf"/>
        </w:rPr>
        <w:t xml:space="preserve">”. The value of </w:t>
      </w:r>
      <w:proofErr w:type="spellStart"/>
      <w:r w:rsidRPr="00784E31">
        <w:rPr>
          <w:rFonts w:ascii="__Inter_Fallback_179fbf" w:hAnsi="__Inter_Fallback_179fbf"/>
        </w:rPr>
        <w:t>d_model</w:t>
      </w:r>
      <w:proofErr w:type="spellEnd"/>
      <w:r w:rsidRPr="00784E31">
        <w:rPr>
          <w:rFonts w:ascii="__Inter_Fallback_179fbf" w:hAnsi="__Inter_Fallback_179fbf"/>
        </w:rPr>
        <w:t xml:space="preserve"> is set to 512 by the authors of the Transformer paper.</w:t>
      </w:r>
    </w:p>
    <w:p w14:paraId="2E5CCA2C"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 xml:space="preserve">Word embeddings can be viewed as a lookup table that maps input, one-hot-encoded vectors to a lower dimensional space of shape (length of sequence, </w:t>
      </w:r>
      <w:proofErr w:type="spellStart"/>
      <w:r w:rsidRPr="00784E31">
        <w:rPr>
          <w:rFonts w:ascii="__Inter_Fallback_179fbf" w:hAnsi="__Inter_Fallback_179fbf"/>
        </w:rPr>
        <w:t>d_model</w:t>
      </w:r>
      <w:proofErr w:type="spellEnd"/>
      <w:r w:rsidRPr="00784E31">
        <w:rPr>
          <w:rFonts w:ascii="__Inter_Fallback_179fbf" w:hAnsi="__Inter_Fallback_179fbf"/>
        </w:rPr>
        <w:t>). This dimensionality reduction is achieved through the multiplication of the input vectors and a weight matrix. These embeddings are able to capture dependencies between words and provide contextual information. A common illustration of this is to subtract the embedding vector of "man" from "king" and obtain a vector similar to the embedding vector of "queen," implying the inherent relation between the three words.</w:t>
      </w:r>
    </w:p>
    <w:p w14:paraId="38C4CFEE" w14:textId="547E2BD5" w:rsidR="00784E31" w:rsidRPr="00784E31" w:rsidRDefault="00784E31" w:rsidP="00784E31">
      <w:pPr>
        <w:rPr>
          <w:rFonts w:ascii="__Inter_Fallback_179fbf" w:hAnsi="__Inter_Fallback_179fbf"/>
          <w:sz w:val="27"/>
          <w:szCs w:val="27"/>
        </w:rPr>
      </w:pPr>
      <w:r w:rsidRPr="00784E31">
        <w:rPr>
          <w:rFonts w:ascii="__Inter_Fallback_179fbf" w:hAnsi="__Inter_Fallback_179fbf"/>
          <w:noProof/>
          <w:sz w:val="27"/>
          <w:szCs w:val="27"/>
        </w:rPr>
        <w:drawing>
          <wp:inline distT="0" distB="0" distL="0" distR="0" wp14:anchorId="007E8CA3" wp14:editId="118272E3">
            <wp:extent cx="5943600" cy="23545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354580"/>
                    </a:xfrm>
                    <a:prstGeom prst="rect">
                      <a:avLst/>
                    </a:prstGeom>
                    <a:noFill/>
                    <a:ln>
                      <a:noFill/>
                    </a:ln>
                  </pic:spPr>
                </pic:pic>
              </a:graphicData>
            </a:graphic>
          </wp:inline>
        </w:drawing>
      </w:r>
    </w:p>
    <w:p w14:paraId="71699E0C"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lastRenderedPageBreak/>
        <w:t>Word embedding may be able to inject useful insights into the input sequence; it is unable to provide any positional clues to the model of where each word is relative to the input sequence. This is where positional encoding comes into play.</w:t>
      </w:r>
    </w:p>
    <w:p w14:paraId="7BE12239" w14:textId="77777777" w:rsidR="00784E31" w:rsidRPr="00784E31" w:rsidRDefault="00784E31" w:rsidP="00784E31">
      <w:pPr>
        <w:pStyle w:val="Heading2"/>
        <w:spacing w:before="720" w:beforeAutospacing="0" w:line="660" w:lineRule="atLeast"/>
        <w:rPr>
          <w:rFonts w:ascii="Arial" w:hAnsi="Arial" w:cs="Arial"/>
          <w:spacing w:val="-5"/>
          <w:sz w:val="54"/>
          <w:szCs w:val="54"/>
        </w:rPr>
      </w:pPr>
      <w:r w:rsidRPr="00784E31">
        <w:rPr>
          <w:rFonts w:ascii="Arial" w:hAnsi="Arial" w:cs="Arial"/>
          <w:spacing w:val="-5"/>
          <w:sz w:val="54"/>
          <w:szCs w:val="54"/>
        </w:rPr>
        <w:t>Positional Encoding</w:t>
      </w:r>
    </w:p>
    <w:p w14:paraId="06EAEC42"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As a refresher, the Transformer architecture discards the use of recurrence-based networks, instead relying on self-attention mechanisms to process input sequences. While this allows for faster training and improved handling of long-range dependencies, it does not inherently provide any information about the relative positions of words in the input.</w:t>
      </w:r>
    </w:p>
    <w:p w14:paraId="7D7643B7"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 xml:space="preserve">For instance, the sentences “I pet my dog” and “The dog pet me” convey distinct meanings depending on the position of “dog.” Despite this, the word embedding for “dog” in both cases is identical. Recurrence-based models process information in </w:t>
      </w:r>
      <w:proofErr w:type="gramStart"/>
      <w:r w:rsidRPr="00784E31">
        <w:rPr>
          <w:rFonts w:ascii="__Inter_Fallback_179fbf" w:hAnsi="__Inter_Fallback_179fbf"/>
        </w:rPr>
        <w:t>order,</w:t>
      </w:r>
      <w:proofErr w:type="gramEnd"/>
      <w:r w:rsidRPr="00784E31">
        <w:rPr>
          <w:rFonts w:ascii="__Inter_Fallback_179fbf" w:hAnsi="__Inter_Fallback_179fbf"/>
        </w:rPr>
        <w:t xml:space="preserve"> thus, the position of each word is already implied, but the Transformer requires additional information to differentiate the two “dogs” in these sentences.</w:t>
      </w:r>
    </w:p>
    <w:p w14:paraId="3D10B5F9"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 xml:space="preserve">To address this issue, positional encoding is employed, which adds a unique vector of length </w:t>
      </w:r>
      <w:proofErr w:type="spellStart"/>
      <w:r w:rsidRPr="00784E31">
        <w:rPr>
          <w:rFonts w:ascii="__Inter_Fallback_179fbf" w:hAnsi="__Inter_Fallback_179fbf"/>
        </w:rPr>
        <w:t>d_model</w:t>
      </w:r>
      <w:proofErr w:type="spellEnd"/>
      <w:r w:rsidRPr="00784E31">
        <w:rPr>
          <w:rFonts w:ascii="__Inter_Fallback_179fbf" w:hAnsi="__Inter_Fallback_179fbf"/>
        </w:rPr>
        <w:t xml:space="preserve"> to each word embedding vector. This positional encoding vector is determined by the position of the word within the input sequence. This allows the model to extract the relative positions of words in the input and incorporate this information in its processing.</w:t>
      </w:r>
    </w:p>
    <w:p w14:paraId="4521D9EA"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In the equation above, “pos” represents the </w:t>
      </w:r>
      <w:r w:rsidRPr="00784E31">
        <w:rPr>
          <w:rStyle w:val="Emphasis"/>
          <w:rFonts w:ascii="__Inter_Fallback_179fbf" w:eastAsiaTheme="majorEastAsia" w:hAnsi="__Inter_Fallback_179fbf"/>
        </w:rPr>
        <w:t>position</w:t>
      </w:r>
      <w:r w:rsidRPr="00784E31">
        <w:rPr>
          <w:rFonts w:ascii="__Inter_Fallback_179fbf" w:hAnsi="__Inter_Fallback_179fbf"/>
        </w:rPr>
        <w:t> of the word in the input sequence while “</w:t>
      </w:r>
      <w:proofErr w:type="spellStart"/>
      <w:r w:rsidRPr="00784E31">
        <w:rPr>
          <w:rFonts w:ascii="__Inter_Fallback_179fbf" w:hAnsi="__Inter_Fallback_179fbf"/>
        </w:rPr>
        <w:t>i</w:t>
      </w:r>
      <w:proofErr w:type="spellEnd"/>
      <w:r w:rsidRPr="00784E31">
        <w:rPr>
          <w:rFonts w:ascii="__Inter_Fallback_179fbf" w:hAnsi="__Inter_Fallback_179fbf"/>
        </w:rPr>
        <w:t>” is the position of each value within the word embedding. Both positional encoding functions are applied, producing two unique values for each “</w:t>
      </w:r>
      <w:proofErr w:type="spellStart"/>
      <w:r w:rsidRPr="00784E31">
        <w:rPr>
          <w:rFonts w:ascii="__Inter_Fallback_179fbf" w:hAnsi="__Inter_Fallback_179fbf"/>
        </w:rPr>
        <w:t>i</w:t>
      </w:r>
      <w:proofErr w:type="spellEnd"/>
      <w:r w:rsidRPr="00784E31">
        <w:rPr>
          <w:rFonts w:ascii="__Inter_Fallback_179fbf" w:hAnsi="__Inter_Fallback_179fbf"/>
        </w:rPr>
        <w:t xml:space="preserve">” value. Thus, to output vectors of length </w:t>
      </w:r>
      <w:proofErr w:type="spellStart"/>
      <w:r w:rsidRPr="00784E31">
        <w:rPr>
          <w:rFonts w:ascii="__Inter_Fallback_179fbf" w:hAnsi="__Inter_Fallback_179fbf"/>
        </w:rPr>
        <w:t>d_model</w:t>
      </w:r>
      <w:proofErr w:type="spellEnd"/>
      <w:r w:rsidRPr="00784E31">
        <w:rPr>
          <w:rFonts w:ascii="__Inter_Fallback_179fbf" w:hAnsi="__Inter_Fallback_179fbf"/>
        </w:rPr>
        <w:t>, the value of “</w:t>
      </w:r>
      <w:proofErr w:type="spellStart"/>
      <w:r w:rsidRPr="00784E31">
        <w:rPr>
          <w:rFonts w:ascii="__Inter_Fallback_179fbf" w:hAnsi="__Inter_Fallback_179fbf"/>
        </w:rPr>
        <w:t>i</w:t>
      </w:r>
      <w:proofErr w:type="spellEnd"/>
      <w:r w:rsidRPr="00784E31">
        <w:rPr>
          <w:rFonts w:ascii="__Inter_Fallback_179fbf" w:hAnsi="__Inter_Fallback_179fbf"/>
        </w:rPr>
        <w:t xml:space="preserve">” will range from 0 to half of </w:t>
      </w:r>
      <w:proofErr w:type="spellStart"/>
      <w:r w:rsidRPr="00784E31">
        <w:rPr>
          <w:rFonts w:ascii="__Inter_Fallback_179fbf" w:hAnsi="__Inter_Fallback_179fbf"/>
        </w:rPr>
        <w:t>d_model</w:t>
      </w:r>
      <w:proofErr w:type="spellEnd"/>
      <w:r w:rsidRPr="00784E31">
        <w:rPr>
          <w:rFonts w:ascii="__Inter_Fallback_179fbf" w:hAnsi="__Inter_Fallback_179fbf"/>
        </w:rPr>
        <w:t>. For example, in the sentence “How are you?" the word embedding for “you” would have a pos value of 3 while its “</w:t>
      </w:r>
      <w:proofErr w:type="spellStart"/>
      <w:r w:rsidRPr="00784E31">
        <w:rPr>
          <w:rFonts w:ascii="__Inter_Fallback_179fbf" w:hAnsi="__Inter_Fallback_179fbf"/>
        </w:rPr>
        <w:t>i</w:t>
      </w:r>
      <w:proofErr w:type="spellEnd"/>
      <w:r w:rsidRPr="00784E31">
        <w:rPr>
          <w:rFonts w:ascii="__Inter_Fallback_179fbf" w:hAnsi="__Inter_Fallback_179fbf"/>
        </w:rPr>
        <w:t xml:space="preserve">” value ranges from 0 to </w:t>
      </w:r>
      <w:proofErr w:type="gramStart"/>
      <w:r w:rsidRPr="00784E31">
        <w:rPr>
          <w:rFonts w:ascii="__Inter_Fallback_179fbf" w:hAnsi="__Inter_Fallback_179fbf"/>
        </w:rPr>
        <w:t>255  since</w:t>
      </w:r>
      <w:proofErr w:type="gramEnd"/>
      <w:r w:rsidRPr="00784E31">
        <w:rPr>
          <w:rFonts w:ascii="__Inter_Fallback_179fbf" w:hAnsi="__Inter_Fallback_179fbf"/>
        </w:rPr>
        <w:t xml:space="preserve"> </w:t>
      </w:r>
      <w:proofErr w:type="spellStart"/>
      <w:r w:rsidRPr="00784E31">
        <w:rPr>
          <w:rFonts w:ascii="__Inter_Fallback_179fbf" w:hAnsi="__Inter_Fallback_179fbf"/>
        </w:rPr>
        <w:t>d_model</w:t>
      </w:r>
      <w:proofErr w:type="spellEnd"/>
      <w:r w:rsidRPr="00784E31">
        <w:rPr>
          <w:rFonts w:ascii="__Inter_Fallback_179fbf" w:hAnsi="__Inter_Fallback_179fbf"/>
        </w:rPr>
        <w:t>, or the embedding dimension is 512.</w:t>
      </w:r>
    </w:p>
    <w:p w14:paraId="3EB1B249" w14:textId="7A56DC8A" w:rsidR="00784E31" w:rsidRPr="00784E31" w:rsidRDefault="00784E31" w:rsidP="00784E31">
      <w:pPr>
        <w:rPr>
          <w:rFonts w:ascii="__Inter_Fallback_179fbf" w:hAnsi="__Inter_Fallback_179fbf"/>
          <w:sz w:val="27"/>
          <w:szCs w:val="27"/>
        </w:rPr>
      </w:pPr>
      <w:r w:rsidRPr="00784E31">
        <w:rPr>
          <w:rFonts w:ascii="__Inter_Fallback_179fbf" w:hAnsi="__Inter_Fallback_179fbf"/>
          <w:noProof/>
          <w:sz w:val="27"/>
          <w:szCs w:val="27"/>
        </w:rPr>
        <w:lastRenderedPageBreak/>
        <w:drawing>
          <wp:inline distT="0" distB="0" distL="0" distR="0" wp14:anchorId="11E5EF35" wp14:editId="00D4AF54">
            <wp:extent cx="5943600" cy="14662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466215"/>
                    </a:xfrm>
                    <a:prstGeom prst="rect">
                      <a:avLst/>
                    </a:prstGeom>
                    <a:noFill/>
                    <a:ln>
                      <a:noFill/>
                    </a:ln>
                  </pic:spPr>
                </pic:pic>
              </a:graphicData>
            </a:graphic>
          </wp:inline>
        </w:drawing>
      </w:r>
    </w:p>
    <w:p w14:paraId="421170E9"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 xml:space="preserve">Sinusoidal position encoding carries several </w:t>
      </w:r>
      <w:proofErr w:type="gramStart"/>
      <w:r w:rsidRPr="00784E31">
        <w:rPr>
          <w:rFonts w:ascii="__Inter_Fallback_179fbf" w:hAnsi="__Inter_Fallback_179fbf"/>
        </w:rPr>
        <w:t>advantages::</w:t>
      </w:r>
      <w:proofErr w:type="gramEnd"/>
    </w:p>
    <w:p w14:paraId="3225850B" w14:textId="36DFC783" w:rsidR="00784E31" w:rsidRPr="00784E31" w:rsidRDefault="00784E31" w:rsidP="00784E31">
      <w:pPr>
        <w:rPr>
          <w:rFonts w:ascii="__Inter_Fallback_179fbf" w:hAnsi="__Inter_Fallback_179fbf"/>
          <w:sz w:val="27"/>
          <w:szCs w:val="27"/>
        </w:rPr>
      </w:pPr>
      <w:r w:rsidRPr="00784E31">
        <w:rPr>
          <w:rFonts w:ascii="__Inter_Fallback_179fbf" w:hAnsi="__Inter_Fallback_179fbf"/>
          <w:noProof/>
          <w:sz w:val="27"/>
          <w:szCs w:val="27"/>
        </w:rPr>
        <w:drawing>
          <wp:inline distT="0" distB="0" distL="0" distR="0" wp14:anchorId="3D167B41" wp14:editId="3EF42297">
            <wp:extent cx="5943600" cy="32734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273425"/>
                    </a:xfrm>
                    <a:prstGeom prst="rect">
                      <a:avLst/>
                    </a:prstGeom>
                    <a:noFill/>
                    <a:ln>
                      <a:noFill/>
                    </a:ln>
                  </pic:spPr>
                </pic:pic>
              </a:graphicData>
            </a:graphic>
          </wp:inline>
        </w:drawing>
      </w:r>
    </w:p>
    <w:p w14:paraId="646DCE23" w14:textId="77777777" w:rsidR="00784E31" w:rsidRPr="00784E31" w:rsidRDefault="00784E31" w:rsidP="00784E31">
      <w:pPr>
        <w:pStyle w:val="sc-5159831f-0"/>
        <w:numPr>
          <w:ilvl w:val="0"/>
          <w:numId w:val="7"/>
        </w:numPr>
        <w:spacing w:line="360" w:lineRule="atLeast"/>
        <w:rPr>
          <w:rFonts w:ascii="__Inter_Fallback_179fbf" w:hAnsi="__Inter_Fallback_179fbf"/>
        </w:rPr>
      </w:pPr>
      <w:r w:rsidRPr="00784E31">
        <w:rPr>
          <w:rFonts w:ascii="__Inter_Fallback_179fbf" w:hAnsi="__Inter_Fallback_179fbf"/>
        </w:rPr>
        <w:t>It has been stated in the original paper that the Transformer is able to “extrapolate to sequence lengths longer than the ones encountered during training” with the positional encoding function.</w:t>
      </w:r>
    </w:p>
    <w:p w14:paraId="6389F811" w14:textId="77777777" w:rsidR="00784E31" w:rsidRPr="00784E31" w:rsidRDefault="00784E31" w:rsidP="00784E31">
      <w:pPr>
        <w:pStyle w:val="sc-5159831f-0"/>
        <w:numPr>
          <w:ilvl w:val="0"/>
          <w:numId w:val="7"/>
        </w:numPr>
        <w:spacing w:line="360" w:lineRule="atLeast"/>
        <w:rPr>
          <w:rFonts w:ascii="__Inter_Fallback_179fbf" w:hAnsi="__Inter_Fallback_179fbf"/>
        </w:rPr>
      </w:pPr>
      <w:r w:rsidRPr="00784E31">
        <w:rPr>
          <w:rFonts w:ascii="__Inter_Fallback_179fbf" w:hAnsi="__Inter_Fallback_179fbf"/>
        </w:rPr>
        <w:t>The relative position between words can be extrapolated since, for words in positions close to each other, their positional encoding vector will be similar as well.</w:t>
      </w:r>
    </w:p>
    <w:p w14:paraId="3EFE9ED5"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lastRenderedPageBreak/>
        <w:t xml:space="preserve">After the positional encoding component, its output, with shape (length of sequence, </w:t>
      </w:r>
      <w:proofErr w:type="spellStart"/>
      <w:r w:rsidRPr="00784E31">
        <w:rPr>
          <w:rFonts w:ascii="__Inter_Fallback_179fbf" w:hAnsi="__Inter_Fallback_179fbf"/>
        </w:rPr>
        <w:t>d_model</w:t>
      </w:r>
      <w:proofErr w:type="spellEnd"/>
      <w:r w:rsidRPr="00784E31">
        <w:rPr>
          <w:rFonts w:ascii="__Inter_Fallback_179fbf" w:hAnsi="__Inter_Fallback_179fbf"/>
        </w:rPr>
        <w:t>), will be passed into the first encoder layer consisting of the self-attention block and the feed-forward neural network.</w:t>
      </w:r>
    </w:p>
    <w:p w14:paraId="4920387B"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Note that the same preprocessing scheme (word embedding and positional encoding) is used for the input sequence to the decoder as well, which we will discuss later.</w:t>
      </w:r>
    </w:p>
    <w:p w14:paraId="74239E1F" w14:textId="77777777" w:rsidR="00784E31" w:rsidRPr="00784E31" w:rsidRDefault="00784E31" w:rsidP="00784E31">
      <w:pPr>
        <w:pStyle w:val="Heading2"/>
        <w:spacing w:before="720" w:beforeAutospacing="0" w:line="660" w:lineRule="atLeast"/>
        <w:rPr>
          <w:rFonts w:ascii="Arial" w:hAnsi="Arial" w:cs="Arial"/>
          <w:spacing w:val="-5"/>
          <w:sz w:val="54"/>
          <w:szCs w:val="54"/>
        </w:rPr>
      </w:pPr>
      <w:r w:rsidRPr="00784E31">
        <w:rPr>
          <w:rFonts w:ascii="Arial" w:hAnsi="Arial" w:cs="Arial"/>
          <w:spacing w:val="-5"/>
          <w:sz w:val="54"/>
          <w:szCs w:val="54"/>
        </w:rPr>
        <w:t>Intuition Behind Self-Attention</w:t>
      </w:r>
    </w:p>
    <w:p w14:paraId="15760A7E"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 xml:space="preserve">Before getting into the technical details of self-attention, it’s critical to have a general intuition of the whys and the </w:t>
      </w:r>
      <w:proofErr w:type="spellStart"/>
      <w:r w:rsidRPr="00784E31">
        <w:rPr>
          <w:rFonts w:ascii="__Inter_Fallback_179fbf" w:hAnsi="__Inter_Fallback_179fbf"/>
        </w:rPr>
        <w:t>hows</w:t>
      </w:r>
      <w:proofErr w:type="spellEnd"/>
      <w:r w:rsidRPr="00784E31">
        <w:rPr>
          <w:rFonts w:ascii="__Inter_Fallback_179fbf" w:hAnsi="__Inter_Fallback_179fbf"/>
        </w:rPr>
        <w:t xml:space="preserve"> behind the algorithm.</w:t>
      </w:r>
    </w:p>
    <w:p w14:paraId="6C7D47BB"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Attention, or global attention, in general, is nonetheless one of the most important contributing factors to successful natural language processing models. The basic idea behind attention is that the model can focus on certain input words more than others, depending on their relevance to the context. In other words, the model assigns varying degrees of "attention" to each input word, with more important words receiving more attention.</w:t>
      </w:r>
    </w:p>
    <w:p w14:paraId="1D35C779"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For example, consider the following sentences: "My dog has black, thick fur as well as an active personality. I also have a cat with brown fur. What is the breed of my dog?" Without attention, the model would assign equal importance to the information about the cat and the dog, which could lead to incorrect or misleading answers. However, with attention, a well-trained language model would assign less attention to the phrase "brown fur" because it is irrelevant to the question being asked. This ability to selectively focus on important words is a crucial component of language learning and helps improve the performance of natural language processing models.</w:t>
      </w:r>
    </w:p>
    <w:p w14:paraId="33322E38"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 xml:space="preserve">The Transformer employs a self-attention mechanism called "scaled dot product attention." While global attention considers the importance of each word relative to the entire input </w:t>
      </w:r>
      <w:r w:rsidRPr="00784E31">
        <w:rPr>
          <w:rFonts w:ascii="__Inter_Fallback_179fbf" w:hAnsi="__Inter_Fallback_179fbf"/>
        </w:rPr>
        <w:lastRenderedPageBreak/>
        <w:t>sequence, self-attention deciphers dependencies between words within the sequence. For example, in the sentence "I went to the store and bought tons of fruits along with some furniture. They tasted amazing," a human reader would infer that "they" refers to the fruits, not the furniture. A model using global attention might assign higher attention values to "fruits," "furniture," and "amazing" without understanding the relationship between these words. In contrast, self-attention, which compares every word in the input sequence to every other word, would be able to discover the intended meaning of "they."</w:t>
      </w:r>
    </w:p>
    <w:p w14:paraId="2723FC34"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A helpful way to understand how self-attention assigns attention values or weights is to construct a correlation matrix by comparing each element of the input sequence with every other element in the sequence.</w:t>
      </w:r>
    </w:p>
    <w:p w14:paraId="2A8F12E9"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Self-attention is a mechanism that is analogous to information retrieval systems like Google search. In self-attention, there are three components: the query, the key, and the value. In an information retrieval system, the query is like the search query you enter into the search bar, the keys are like the titles of websites in the database, and the values are like the websites themselves. When you enter a search query, the system will compare it to the keys in the database and rank the values based on how similar the keys are to your query. While the actual Google search engine is much more complex than this, this simple example illustrates the roles of queries, keys, and values in self-attention.</w:t>
      </w:r>
    </w:p>
    <w:p w14:paraId="4DD53B14" w14:textId="1ED34192" w:rsidR="00784E31" w:rsidRPr="00784E31" w:rsidRDefault="00784E31" w:rsidP="00784E31">
      <w:pPr>
        <w:rPr>
          <w:rFonts w:ascii="__Inter_Fallback_179fbf" w:hAnsi="__Inter_Fallback_179fbf"/>
          <w:sz w:val="27"/>
          <w:szCs w:val="27"/>
        </w:rPr>
      </w:pPr>
      <w:r w:rsidRPr="00784E31">
        <w:rPr>
          <w:rFonts w:ascii="__Inter_Fallback_179fbf" w:hAnsi="__Inter_Fallback_179fbf"/>
          <w:noProof/>
          <w:sz w:val="27"/>
          <w:szCs w:val="27"/>
        </w:rPr>
        <w:lastRenderedPageBreak/>
        <w:drawing>
          <wp:inline distT="0" distB="0" distL="0" distR="0" wp14:anchorId="22833808" wp14:editId="7FE211D6">
            <wp:extent cx="5943600" cy="39725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972560"/>
                    </a:xfrm>
                    <a:prstGeom prst="rect">
                      <a:avLst/>
                    </a:prstGeom>
                    <a:noFill/>
                    <a:ln>
                      <a:noFill/>
                    </a:ln>
                  </pic:spPr>
                </pic:pic>
              </a:graphicData>
            </a:graphic>
          </wp:inline>
        </w:drawing>
      </w:r>
    </w:p>
    <w:p w14:paraId="08483E38"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The ideas of queries, keys, and values, as well as their interactions, are imitated by self-attention. Each word's vectorized representation is projected into three smaller-sized vectors that represent the word's key, value, and query.</w:t>
      </w:r>
    </w:p>
    <w:p w14:paraId="5687968D"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The key vector of every word in the input sequence, including itself, is compared with each word's query to determine the best match. As a result, the input sequence generates the attention matrix that is seen above, with each value in the matrix representing an "attention weight" for a particular combination of words. For each word, their attention weights against every word in the input sequence (that is, the attention values in the entire row of the attention matrix) are used as weights to calculate a weighted sum of their corresponding value vectors. This is done for every word. A new matrix is created with those elements as its entries. This essentially recreates the word embedding representation of the input sequence but with attention information.</w:t>
      </w:r>
    </w:p>
    <w:p w14:paraId="2AA77F82" w14:textId="50BC2AC7" w:rsidR="00784E31" w:rsidRPr="00784E31" w:rsidRDefault="00784E31" w:rsidP="00784E31">
      <w:pPr>
        <w:rPr>
          <w:rFonts w:ascii="__Inter_Fallback_179fbf" w:hAnsi="__Inter_Fallback_179fbf"/>
          <w:sz w:val="27"/>
          <w:szCs w:val="27"/>
        </w:rPr>
      </w:pPr>
      <w:r w:rsidRPr="00784E31">
        <w:rPr>
          <w:rFonts w:ascii="__Inter_Fallback_179fbf" w:hAnsi="__Inter_Fallback_179fbf"/>
          <w:noProof/>
          <w:sz w:val="27"/>
          <w:szCs w:val="27"/>
        </w:rPr>
        <w:lastRenderedPageBreak/>
        <w:drawing>
          <wp:inline distT="0" distB="0" distL="0" distR="0" wp14:anchorId="1F094ABF" wp14:editId="052DFFD4">
            <wp:extent cx="5943600" cy="2711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11450"/>
                    </a:xfrm>
                    <a:prstGeom prst="rect">
                      <a:avLst/>
                    </a:prstGeom>
                    <a:noFill/>
                    <a:ln>
                      <a:noFill/>
                    </a:ln>
                  </pic:spPr>
                </pic:pic>
              </a:graphicData>
            </a:graphic>
          </wp:inline>
        </w:drawing>
      </w:r>
    </w:p>
    <w:p w14:paraId="76D3615C" w14:textId="77777777" w:rsidR="00784E31" w:rsidRPr="00784E31" w:rsidRDefault="00784E31" w:rsidP="00784E31">
      <w:pPr>
        <w:pStyle w:val="Heading2"/>
        <w:spacing w:before="720" w:beforeAutospacing="0" w:line="660" w:lineRule="atLeast"/>
        <w:rPr>
          <w:rFonts w:ascii="Arial" w:hAnsi="Arial" w:cs="Arial"/>
          <w:spacing w:val="-5"/>
          <w:sz w:val="54"/>
          <w:szCs w:val="54"/>
        </w:rPr>
      </w:pPr>
      <w:r w:rsidRPr="00784E31">
        <w:rPr>
          <w:rFonts w:ascii="Arial" w:hAnsi="Arial" w:cs="Arial"/>
          <w:spacing w:val="-5"/>
          <w:sz w:val="54"/>
          <w:szCs w:val="54"/>
        </w:rPr>
        <w:t>Math Behind Self Attention</w:t>
      </w:r>
    </w:p>
    <w:p w14:paraId="264AFD09"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 xml:space="preserve">Recall that the output from positional encoding is in the shape of (length of sequence, </w:t>
      </w:r>
      <w:proofErr w:type="spellStart"/>
      <w:r w:rsidRPr="00784E31">
        <w:rPr>
          <w:rFonts w:ascii="__Inter_Fallback_179fbf" w:hAnsi="__Inter_Fallback_179fbf"/>
        </w:rPr>
        <w:t>d_model</w:t>
      </w:r>
      <w:proofErr w:type="spellEnd"/>
      <w:r w:rsidRPr="00784E31">
        <w:rPr>
          <w:rFonts w:ascii="__Inter_Fallback_179fbf" w:hAnsi="__Inter_Fallback_179fbf"/>
        </w:rPr>
        <w:t xml:space="preserve">) where </w:t>
      </w:r>
      <w:proofErr w:type="spellStart"/>
      <w:r w:rsidRPr="00784E31">
        <w:rPr>
          <w:rFonts w:ascii="__Inter_Fallback_179fbf" w:hAnsi="__Inter_Fallback_179fbf"/>
        </w:rPr>
        <w:t>d_model</w:t>
      </w:r>
      <w:proofErr w:type="spellEnd"/>
      <w:r w:rsidRPr="00784E31">
        <w:rPr>
          <w:rFonts w:ascii="__Inter_Fallback_179fbf" w:hAnsi="__Inter_Fallback_179fbf"/>
        </w:rPr>
        <w:t xml:space="preserve"> can be interpreted as the embedding dimension. This matrix is the input to the encoder layer. For encoder layers that follow the first one, their input will be the output from the previous encoder layer.</w:t>
      </w:r>
    </w:p>
    <w:p w14:paraId="25DA0A6D"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The input matrix is linearly projected into three smaller matrices representing the queries, keys, and values through three separate weight matrices. These matrices have the shape (length of sequence, 64), where dimension 64 is an arbitrary value chosen by the authors of the paper. The weight matrices for the query, key, and value are referred to as WQ, WK, and WV, respectively. These weight matrices are trained through backpropagation along with the entire model. The value of 64 chosen for the dimensions of the matrices does not affect the computation of self-attention.</w:t>
      </w:r>
    </w:p>
    <w:p w14:paraId="38CECE5E" w14:textId="01F86786" w:rsidR="00784E31" w:rsidRPr="00784E31" w:rsidRDefault="00784E31" w:rsidP="00784E31">
      <w:pPr>
        <w:rPr>
          <w:rFonts w:ascii="__Inter_Fallback_179fbf" w:hAnsi="__Inter_Fallback_179fbf"/>
          <w:sz w:val="27"/>
          <w:szCs w:val="27"/>
        </w:rPr>
      </w:pPr>
      <w:r w:rsidRPr="00784E31">
        <w:rPr>
          <w:rFonts w:ascii="__Inter_Fallback_179fbf" w:hAnsi="__Inter_Fallback_179fbf"/>
          <w:noProof/>
          <w:sz w:val="27"/>
          <w:szCs w:val="27"/>
        </w:rPr>
        <w:lastRenderedPageBreak/>
        <w:drawing>
          <wp:inline distT="0" distB="0" distL="0" distR="0" wp14:anchorId="428551EF" wp14:editId="256A818B">
            <wp:extent cx="5943600" cy="23190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319020"/>
                    </a:xfrm>
                    <a:prstGeom prst="rect">
                      <a:avLst/>
                    </a:prstGeom>
                    <a:noFill/>
                    <a:ln>
                      <a:noFill/>
                    </a:ln>
                  </pic:spPr>
                </pic:pic>
              </a:graphicData>
            </a:graphic>
          </wp:inline>
        </w:drawing>
      </w:r>
    </w:p>
    <w:p w14:paraId="70CFACA9"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 xml:space="preserve">Each entry in the query, key, value matrices </w:t>
      </w:r>
      <w:proofErr w:type="gramStart"/>
      <w:r w:rsidRPr="00784E31">
        <w:rPr>
          <w:rFonts w:ascii="__Inter_Fallback_179fbf" w:hAnsi="__Inter_Fallback_179fbf"/>
        </w:rPr>
        <w:t>corresponds</w:t>
      </w:r>
      <w:proofErr w:type="gramEnd"/>
      <w:r w:rsidRPr="00784E31">
        <w:rPr>
          <w:rFonts w:ascii="__Inter_Fallback_179fbf" w:hAnsi="__Inter_Fallback_179fbf"/>
        </w:rPr>
        <w:t xml:space="preserve"> to the word’s query, key, and value. The query and key matrices are dotted together to produce the “correlation matrix” shown above. </w:t>
      </w:r>
    </w:p>
    <w:p w14:paraId="6A1FB84B" w14:textId="7D780611" w:rsidR="00784E31" w:rsidRPr="00784E31" w:rsidRDefault="00784E31" w:rsidP="00784E31">
      <w:pPr>
        <w:rPr>
          <w:rFonts w:ascii="__Inter_Fallback_179fbf" w:hAnsi="__Inter_Fallback_179fbf"/>
          <w:sz w:val="27"/>
          <w:szCs w:val="27"/>
        </w:rPr>
      </w:pPr>
      <w:r w:rsidRPr="00784E31">
        <w:rPr>
          <w:rFonts w:ascii="__Inter_Fallback_179fbf" w:hAnsi="__Inter_Fallback_179fbf"/>
          <w:noProof/>
          <w:sz w:val="27"/>
          <w:szCs w:val="27"/>
        </w:rPr>
        <w:lastRenderedPageBreak/>
        <w:drawing>
          <wp:inline distT="0" distB="0" distL="0" distR="0" wp14:anchorId="0FA521C8" wp14:editId="395142AF">
            <wp:extent cx="5943600" cy="59226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922645"/>
                    </a:xfrm>
                    <a:prstGeom prst="rect">
                      <a:avLst/>
                    </a:prstGeom>
                    <a:noFill/>
                    <a:ln>
                      <a:noFill/>
                    </a:ln>
                  </pic:spPr>
                </pic:pic>
              </a:graphicData>
            </a:graphic>
          </wp:inline>
        </w:drawing>
      </w:r>
    </w:p>
    <w:p w14:paraId="5DEDFA79"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To understand why taking the dot product between the query and key matrices would produce similarity scores between words, remember that the entry in the query matrix corresponds to the vectorized representation of the word in the query, while the entry in the key matrix corresponds to the vectorized representation of the word in the key.</w:t>
      </w:r>
    </w:p>
    <w:p w14:paraId="0DAEDD03" w14:textId="70D9F211" w:rsidR="00784E31" w:rsidRPr="00784E31" w:rsidRDefault="00784E31" w:rsidP="00784E31">
      <w:pPr>
        <w:rPr>
          <w:rFonts w:ascii="__Inter_Fallback_179fbf" w:hAnsi="__Inter_Fallback_179fbf"/>
          <w:sz w:val="27"/>
          <w:szCs w:val="27"/>
        </w:rPr>
      </w:pPr>
      <w:r w:rsidRPr="00784E31">
        <w:rPr>
          <w:rFonts w:ascii="__Inter_Fallback_179fbf" w:hAnsi="__Inter_Fallback_179fbf"/>
          <w:noProof/>
          <w:sz w:val="27"/>
          <w:szCs w:val="27"/>
        </w:rPr>
        <w:lastRenderedPageBreak/>
        <w:drawing>
          <wp:inline distT="0" distB="0" distL="0" distR="0" wp14:anchorId="4D0DB4F8" wp14:editId="3FA67B6E">
            <wp:extent cx="5943600" cy="22237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223770"/>
                    </a:xfrm>
                    <a:prstGeom prst="rect">
                      <a:avLst/>
                    </a:prstGeom>
                    <a:noFill/>
                    <a:ln>
                      <a:noFill/>
                    </a:ln>
                  </pic:spPr>
                </pic:pic>
              </a:graphicData>
            </a:graphic>
          </wp:inline>
        </w:drawing>
      </w:r>
    </w:p>
    <w:p w14:paraId="08616288"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The dot product between two vectors in a two-dimensional space can be seen as a measure of the cosine similarity between the vectors, scaled by the product of their magnitudes. As an example, consider the sentence, "The man walks down the busy road carrying some books he just bought; where could he be coming from?" For the sake of visualization, let's assume that the dimensionality of the model (</w:t>
      </w:r>
      <w:proofErr w:type="spellStart"/>
      <w:r w:rsidRPr="00784E31">
        <w:rPr>
          <w:rFonts w:ascii="__Inter_Fallback_179fbf" w:hAnsi="__Inter_Fallback_179fbf"/>
        </w:rPr>
        <w:t>d_model</w:t>
      </w:r>
      <w:proofErr w:type="spellEnd"/>
      <w:r w:rsidRPr="00784E31">
        <w:rPr>
          <w:rFonts w:ascii="__Inter_Fallback_179fbf" w:hAnsi="__Inter_Fallback_179fbf"/>
        </w:rPr>
        <w:t>) is equal to 2 so that the query and key vectors can be projected into a 2-dimensional space.</w:t>
      </w:r>
    </w:p>
    <w:p w14:paraId="1B0DB5DA"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In this example, let's take the query vectors for the words "man" and "busy," along with the key vectors for the words "books" and "road." We would expect the query and key vectors for "man" and "books" to have a relatively large cosine similarity since the word "books" describes the "man." Similarly, we would expect the query and key vectors for "busy" and "road" to have a relatively large cosine similarity as well.</w:t>
      </w:r>
    </w:p>
    <w:p w14:paraId="780639BE"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However, to a human analyzer, the relationship between "busy" and "road" may not be as relevant to the question being asked in the sentence as the relationship between "man" and "books." In other words, the phrase "busy road" might not be as useful in inferring where the man is coming from as the relationship between "man" and "books," which suggests that he might be coming from a library.</w:t>
      </w:r>
    </w:p>
    <w:p w14:paraId="21E22E27"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 xml:space="preserve">To illustrate this difference, the relative magnitude of the query and key vectors produced by the query and key weight matrices for "busy" and "road" would be smaller than for </w:t>
      </w:r>
      <w:r w:rsidRPr="00784E31">
        <w:rPr>
          <w:rFonts w:ascii="__Inter_Fallback_179fbf" w:hAnsi="__Inter_Fallback_179fbf"/>
        </w:rPr>
        <w:lastRenderedPageBreak/>
        <w:t>"man" and "books." Since the dot product measures not only the cosine similarity but also the product of the magnitudes of the vectors, the final dot product would give more weight to the relationship between "man" and "books" than to the relationship between "busy" and "road."</w:t>
      </w:r>
    </w:p>
    <w:p w14:paraId="7D115905" w14:textId="3371CEFC" w:rsidR="00784E31" w:rsidRPr="00784E31" w:rsidRDefault="00784E31" w:rsidP="00784E31">
      <w:pPr>
        <w:rPr>
          <w:rFonts w:ascii="__Inter_Fallback_179fbf" w:hAnsi="__Inter_Fallback_179fbf"/>
          <w:sz w:val="27"/>
          <w:szCs w:val="27"/>
        </w:rPr>
      </w:pPr>
      <w:r w:rsidRPr="00784E31">
        <w:rPr>
          <w:rFonts w:ascii="__Inter_Fallback_179fbf" w:hAnsi="__Inter_Fallback_179fbf"/>
          <w:noProof/>
          <w:sz w:val="27"/>
          <w:szCs w:val="27"/>
        </w:rPr>
        <w:drawing>
          <wp:inline distT="0" distB="0" distL="0" distR="0" wp14:anchorId="21E47A98" wp14:editId="760831F7">
            <wp:extent cx="5943600" cy="6085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085840"/>
                    </a:xfrm>
                    <a:prstGeom prst="rect">
                      <a:avLst/>
                    </a:prstGeom>
                    <a:noFill/>
                    <a:ln>
                      <a:noFill/>
                    </a:ln>
                  </pic:spPr>
                </pic:pic>
              </a:graphicData>
            </a:graphic>
          </wp:inline>
        </w:drawing>
      </w:r>
    </w:p>
    <w:p w14:paraId="1D910044"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lastRenderedPageBreak/>
        <w:t xml:space="preserve">The attention matrix produced by the dot product of the query and key matrices has a shape of (length of sequence, length of sequence). Each value in the attention matrix is divided by the square root of the size of the key, query, and value matrices (8, in this case). This step is used to stabilize the gradients during training. The attention matrix is then passed through a </w:t>
      </w:r>
      <w:proofErr w:type="spellStart"/>
      <w:r w:rsidRPr="00784E31">
        <w:rPr>
          <w:rFonts w:ascii="__Inter_Fallback_179fbf" w:hAnsi="__Inter_Fallback_179fbf"/>
        </w:rPr>
        <w:t>softmax</w:t>
      </w:r>
      <w:proofErr w:type="spellEnd"/>
      <w:r w:rsidRPr="00784E31">
        <w:rPr>
          <w:rFonts w:ascii="__Inter_Fallback_179fbf" w:hAnsi="__Inter_Fallback_179fbf"/>
        </w:rPr>
        <w:t xml:space="preserve"> function, which normalizes its values to be between 0 and 1 and ensures that the values of each row in the matrix sum up to 1.</w:t>
      </w:r>
    </w:p>
    <w:p w14:paraId="5EC3F676"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As mentioned earlier, a weighted sum is performed using the attention values and the value vectors. The normalization of the attention scores to sum up to 1 makes this weighted sum operation possible. Finally, the normalized attention matrix is dotted with the value matrix, producing a matrix of size (length of sequence, 64), which can be seen as a smaller, vectorized representation of the input sequence with attention information.</w:t>
      </w:r>
    </w:p>
    <w:p w14:paraId="1ED2EAD4"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The first row of the output matrix is a weighted sum of the row vectors in the value matrix, with the weights being the attention values of the first word against all other words in the input sequence.</w:t>
      </w:r>
    </w:p>
    <w:p w14:paraId="1C879851" w14:textId="0236957B" w:rsidR="00784E31" w:rsidRPr="00784E31" w:rsidRDefault="00784E31" w:rsidP="00784E31">
      <w:pPr>
        <w:rPr>
          <w:rFonts w:ascii="__Inter_Fallback_179fbf" w:hAnsi="__Inter_Fallback_179fbf"/>
          <w:sz w:val="27"/>
          <w:szCs w:val="27"/>
        </w:rPr>
      </w:pPr>
      <w:r w:rsidRPr="00784E31">
        <w:rPr>
          <w:rFonts w:ascii="__Inter_Fallback_179fbf" w:hAnsi="__Inter_Fallback_179fbf"/>
          <w:noProof/>
          <w:sz w:val="27"/>
          <w:szCs w:val="27"/>
        </w:rPr>
        <w:drawing>
          <wp:inline distT="0" distB="0" distL="0" distR="0" wp14:anchorId="553FCD4B" wp14:editId="74191B3B">
            <wp:extent cx="5943600" cy="2438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14:paraId="18EB11FA"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 xml:space="preserve">Note that the output matrix has a size of (length of sequence, 64) and not (length of sequence, 512). The reason for this will become clear in the next section, where we discuss multi-head self-attention and the process of upscaling the "attention word embedding." It is </w:t>
      </w:r>
      <w:r w:rsidRPr="00784E31">
        <w:rPr>
          <w:rFonts w:ascii="__Inter_Fallback_179fbf" w:hAnsi="__Inter_Fallback_179fbf"/>
        </w:rPr>
        <w:lastRenderedPageBreak/>
        <w:t>important to remember that the output matrix should have the same size as the original word embedding since it will be used as the input to the next encoder layer, which, in the case of the first encoding layer, expects the word embedding as input.</w:t>
      </w:r>
    </w:p>
    <w:p w14:paraId="0D1D604A" w14:textId="77777777" w:rsidR="00784E31" w:rsidRPr="00784E31" w:rsidRDefault="00784E31" w:rsidP="00784E31">
      <w:pPr>
        <w:pStyle w:val="Heading2"/>
        <w:spacing w:before="720" w:beforeAutospacing="0" w:line="660" w:lineRule="atLeast"/>
        <w:rPr>
          <w:rFonts w:ascii="Arial" w:hAnsi="Arial" w:cs="Arial"/>
          <w:spacing w:val="-5"/>
          <w:sz w:val="54"/>
          <w:szCs w:val="54"/>
        </w:rPr>
      </w:pPr>
      <w:r w:rsidRPr="00784E31">
        <w:rPr>
          <w:rFonts w:ascii="Arial" w:hAnsi="Arial" w:cs="Arial"/>
          <w:spacing w:val="-5"/>
          <w:sz w:val="54"/>
          <w:szCs w:val="54"/>
        </w:rPr>
        <w:t>Multi Head Self Attention</w:t>
      </w:r>
    </w:p>
    <w:p w14:paraId="3B03C0C3"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Multi-head self-attention is precisely what it sounds like: applying multiple “attention heads” to the same sequence. The exact self-attention mechanism is reapplied eight times to the same input sequence in parallel. For each attention head, its query, key, and value weight matrices are initialized randomly in hopes that each head will capture different types of information from the input sequence. </w:t>
      </w:r>
    </w:p>
    <w:p w14:paraId="1A06D66E"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Each attention head produces a matrix of shape (length of sequence, 64); they are then concatenated along their second dimension, creating a matrix of shape (length of sequence, 8*64). A linear projection is performed on this matrix to “combine” the knowledge of all the heads. The weight matrix used for the linear projection is trained through backpropagation along with the rest of the model.</w:t>
      </w:r>
    </w:p>
    <w:p w14:paraId="135CE86B"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To recap, and for those who like things presented numerically, the multi-head attention mechanism can be written as:</w:t>
      </w:r>
    </w:p>
    <w:p w14:paraId="6E4D1C06" w14:textId="72BD454F" w:rsidR="00784E31" w:rsidRPr="00784E31" w:rsidRDefault="00784E31" w:rsidP="00784E31">
      <w:pPr>
        <w:rPr>
          <w:rFonts w:ascii="__Inter_Fallback_179fbf" w:hAnsi="__Inter_Fallback_179fbf"/>
          <w:sz w:val="27"/>
          <w:szCs w:val="27"/>
        </w:rPr>
      </w:pPr>
      <w:r w:rsidRPr="00784E31">
        <w:rPr>
          <w:rFonts w:ascii="__Inter_Fallback_179fbf" w:hAnsi="__Inter_Fallback_179fbf"/>
          <w:noProof/>
          <w:sz w:val="27"/>
          <w:szCs w:val="27"/>
        </w:rPr>
        <w:lastRenderedPageBreak/>
        <w:drawing>
          <wp:inline distT="0" distB="0" distL="0" distR="0" wp14:anchorId="0BB3994E" wp14:editId="16130541">
            <wp:extent cx="5943600" cy="49060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906010"/>
                    </a:xfrm>
                    <a:prstGeom prst="rect">
                      <a:avLst/>
                    </a:prstGeom>
                    <a:noFill/>
                    <a:ln>
                      <a:noFill/>
                    </a:ln>
                  </pic:spPr>
                </pic:pic>
              </a:graphicData>
            </a:graphic>
          </wp:inline>
        </w:drawing>
      </w:r>
    </w:p>
    <w:p w14:paraId="1F38F324"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In the original Transformer paper, the authors used eight attention heads. However, later research showed that this might not be necessary. In the paper “</w:t>
      </w:r>
      <w:hyperlink r:id="rId22" w:tgtFrame="_blank" w:history="1">
        <w:r w:rsidRPr="00784E31">
          <w:rPr>
            <w:rStyle w:val="sc-b323b31-0"/>
            <w:rFonts w:ascii="__Inter_Fallback_179fbf" w:hAnsi="__Inter_Fallback_179fbf"/>
            <w:u w:val="single"/>
          </w:rPr>
          <w:t>Analyzing Multi-Head Self-Attention: Specialized Heads Do the Heavy Lifting, the Rest Can Be Pruned</w:t>
        </w:r>
      </w:hyperlink>
      <w:r w:rsidRPr="00784E31">
        <w:rPr>
          <w:rFonts w:ascii="__Inter_Fallback_179fbf" w:hAnsi="__Inter_Fallback_179fbf"/>
        </w:rPr>
        <w:t xml:space="preserve">,” Elena </w:t>
      </w:r>
      <w:proofErr w:type="spellStart"/>
      <w:r w:rsidRPr="00784E31">
        <w:rPr>
          <w:rFonts w:ascii="__Inter_Fallback_179fbf" w:hAnsi="__Inter_Fallback_179fbf"/>
        </w:rPr>
        <w:t>Voita</w:t>
      </w:r>
      <w:proofErr w:type="spellEnd"/>
      <w:r w:rsidRPr="00784E31">
        <w:rPr>
          <w:rFonts w:ascii="__Inter_Fallback_179fbf" w:hAnsi="__Inter_Fallback_179fbf"/>
        </w:rPr>
        <w:t xml:space="preserve"> et al. proposed that within the eight attention heads, there are three “specialized” attention heads which do most of the work. Specifically, these specialized attention heads’ roles have been hypothesized as such:</w:t>
      </w:r>
    </w:p>
    <w:p w14:paraId="66D4615A" w14:textId="345E0825" w:rsidR="00784E31" w:rsidRPr="00784E31" w:rsidRDefault="00784E31" w:rsidP="00784E31">
      <w:pPr>
        <w:rPr>
          <w:rFonts w:ascii="__Inter_Fallback_179fbf" w:hAnsi="__Inter_Fallback_179fbf"/>
          <w:sz w:val="27"/>
          <w:szCs w:val="27"/>
        </w:rPr>
      </w:pPr>
      <w:r w:rsidRPr="00784E31">
        <w:rPr>
          <w:rFonts w:ascii="__Inter_Fallback_179fbf" w:hAnsi="__Inter_Fallback_179fbf"/>
          <w:noProof/>
          <w:sz w:val="27"/>
          <w:szCs w:val="27"/>
        </w:rPr>
        <w:lastRenderedPageBreak/>
        <w:drawing>
          <wp:inline distT="0" distB="0" distL="0" distR="0" wp14:anchorId="040CFDC3" wp14:editId="292610C4">
            <wp:extent cx="5943600" cy="20459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45970"/>
                    </a:xfrm>
                    <a:prstGeom prst="rect">
                      <a:avLst/>
                    </a:prstGeom>
                    <a:noFill/>
                    <a:ln>
                      <a:noFill/>
                    </a:ln>
                  </pic:spPr>
                </pic:pic>
              </a:graphicData>
            </a:graphic>
          </wp:inline>
        </w:drawing>
      </w:r>
    </w:p>
    <w:p w14:paraId="7CA79927" w14:textId="77777777" w:rsidR="00784E31" w:rsidRPr="00784E31" w:rsidRDefault="00784E31" w:rsidP="00784E31">
      <w:pPr>
        <w:pStyle w:val="sc-5159831f-0"/>
        <w:numPr>
          <w:ilvl w:val="0"/>
          <w:numId w:val="8"/>
        </w:numPr>
        <w:spacing w:line="360" w:lineRule="atLeast"/>
        <w:rPr>
          <w:rFonts w:ascii="__Inter_Fallback_179fbf" w:hAnsi="__Inter_Fallback_179fbf"/>
        </w:rPr>
      </w:pPr>
      <w:r w:rsidRPr="00784E31">
        <w:rPr>
          <w:rFonts w:ascii="__Inter_Fallback_179fbf" w:hAnsi="__Inter_Fallback_179fbf"/>
        </w:rPr>
        <w:t xml:space="preserve">Positional head: this attention head is responsible for discovering the relationship between the relative positioning of words. </w:t>
      </w:r>
      <w:proofErr w:type="gramStart"/>
      <w:r w:rsidRPr="00784E31">
        <w:rPr>
          <w:rFonts w:ascii="__Inter_Fallback_179fbf" w:hAnsi="__Inter_Fallback_179fbf"/>
        </w:rPr>
        <w:t>Typically</w:t>
      </w:r>
      <w:proofErr w:type="gramEnd"/>
      <w:r w:rsidRPr="00784E31">
        <w:rPr>
          <w:rFonts w:ascii="__Inter_Fallback_179fbf" w:hAnsi="__Inter_Fallback_179fbf"/>
        </w:rPr>
        <w:t xml:space="preserve"> the highest attention score for each word points to an adjacent token. </w:t>
      </w:r>
    </w:p>
    <w:p w14:paraId="44AB56BE" w14:textId="77777777" w:rsidR="00784E31" w:rsidRPr="00784E31" w:rsidRDefault="00784E31" w:rsidP="00784E31">
      <w:pPr>
        <w:pStyle w:val="sc-5159831f-0"/>
        <w:numPr>
          <w:ilvl w:val="0"/>
          <w:numId w:val="8"/>
        </w:numPr>
        <w:spacing w:line="360" w:lineRule="atLeast"/>
        <w:rPr>
          <w:rFonts w:ascii="__Inter_Fallback_179fbf" w:hAnsi="__Inter_Fallback_179fbf"/>
        </w:rPr>
      </w:pPr>
      <w:r w:rsidRPr="00784E31">
        <w:rPr>
          <w:rFonts w:ascii="__Inter_Fallback_179fbf" w:hAnsi="__Inter_Fallback_179fbf"/>
        </w:rPr>
        <w:t>Syntactic head: this attention head is responsible for analyzing the syntactic relationship between words. </w:t>
      </w:r>
    </w:p>
    <w:p w14:paraId="7C2B8E50" w14:textId="77777777" w:rsidR="00784E31" w:rsidRPr="00784E31" w:rsidRDefault="00784E31" w:rsidP="00784E31">
      <w:pPr>
        <w:pStyle w:val="sc-5159831f-0"/>
        <w:numPr>
          <w:ilvl w:val="0"/>
          <w:numId w:val="8"/>
        </w:numPr>
        <w:spacing w:line="360" w:lineRule="atLeast"/>
        <w:rPr>
          <w:rFonts w:ascii="__Inter_Fallback_179fbf" w:hAnsi="__Inter_Fallback_179fbf"/>
        </w:rPr>
      </w:pPr>
      <w:r w:rsidRPr="00784E31">
        <w:rPr>
          <w:rFonts w:ascii="__Inter_Fallback_179fbf" w:hAnsi="__Inter_Fallback_179fbf"/>
        </w:rPr>
        <w:t>Rare words: this attention head filters out words that infrequently appear in an input sequence, indicating that they could be more important than more commonly occurring words, such as “the” and “a”. </w:t>
      </w:r>
    </w:p>
    <w:p w14:paraId="2DFF845B" w14:textId="77777777" w:rsidR="00784E31" w:rsidRPr="00784E31" w:rsidRDefault="00784E31" w:rsidP="00784E31">
      <w:pPr>
        <w:pStyle w:val="Heading2"/>
        <w:spacing w:before="720" w:beforeAutospacing="0" w:line="660" w:lineRule="atLeast"/>
        <w:rPr>
          <w:rFonts w:ascii="Arial" w:hAnsi="Arial" w:cs="Arial"/>
          <w:spacing w:val="-5"/>
          <w:sz w:val="54"/>
          <w:szCs w:val="54"/>
        </w:rPr>
      </w:pPr>
      <w:r w:rsidRPr="00784E31">
        <w:rPr>
          <w:rFonts w:ascii="Arial" w:hAnsi="Arial" w:cs="Arial"/>
          <w:spacing w:val="-5"/>
          <w:sz w:val="54"/>
          <w:szCs w:val="54"/>
        </w:rPr>
        <w:t>Add, Norm, and Feed Forward Networks</w:t>
      </w:r>
    </w:p>
    <w:p w14:paraId="3E85631C"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The output from the multi-head attention block is passed through a layer normalization component, which applies normalization to the inputs of the encoder layer. This normalization helps to improve the stability and speed of training for the transformer model by ensuring that the inputs have a consistent distribution. It also helps to reduce the effect of vanishing gradients, which can slow down the training.</w:t>
      </w:r>
    </w:p>
    <w:p w14:paraId="1E381106"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lastRenderedPageBreak/>
        <w:t>The key difference between batch and layer normalization is the method that they use to normalize the inputs. In batch normalization, which is more common, each feature is normalized independently across the entire batch, while in layer normalization, each sample is normalized independently across the whole batch.</w:t>
      </w:r>
    </w:p>
    <w:p w14:paraId="67F1E393"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The layer normalization component also has a residual connection, which allows the input to be directly added to the output of the normalization layer. This residual connection helps to improve the flow of gradients through the model during training, which can further improve the stability and speed of training. </w:t>
      </w:r>
    </w:p>
    <w:p w14:paraId="45B47AC9"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 xml:space="preserve">After the output has been normalized, it is passed through a shallow three-layer feed-forward network, which processes the output and generates the final encoded representation of the input sequence. The feed-forward network consists of two linear transformations with a </w:t>
      </w:r>
      <w:proofErr w:type="spellStart"/>
      <w:r w:rsidRPr="00784E31">
        <w:rPr>
          <w:rFonts w:ascii="__Inter_Fallback_179fbf" w:hAnsi="__Inter_Fallback_179fbf"/>
        </w:rPr>
        <w:t>ReLU</w:t>
      </w:r>
      <w:proofErr w:type="spellEnd"/>
      <w:r w:rsidRPr="00784E31">
        <w:rPr>
          <w:rFonts w:ascii="__Inter_Fallback_179fbf" w:hAnsi="__Inter_Fallback_179fbf"/>
        </w:rPr>
        <w:t xml:space="preserve"> activation function in between, which helps to capture complex relationships in the data.</w:t>
      </w:r>
    </w:p>
    <w:p w14:paraId="37D73894"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 xml:space="preserve">This final step completes the encoding layer of the transformer model. In particular, the input and output both have </w:t>
      </w:r>
      <w:proofErr w:type="spellStart"/>
      <w:r w:rsidRPr="00784E31">
        <w:rPr>
          <w:rFonts w:ascii="__Inter_Fallback_179fbf" w:hAnsi="__Inter_Fallback_179fbf"/>
        </w:rPr>
        <w:t>d_model</w:t>
      </w:r>
      <w:proofErr w:type="spellEnd"/>
      <w:r w:rsidRPr="00784E31">
        <w:rPr>
          <w:rFonts w:ascii="__Inter_Fallback_179fbf" w:hAnsi="__Inter_Fallback_179fbf"/>
        </w:rPr>
        <w:t xml:space="preserve"> neurons, or 512, in the original paper, and the </w:t>
      </w:r>
      <w:proofErr w:type="gramStart"/>
      <w:r w:rsidRPr="00784E31">
        <w:rPr>
          <w:rFonts w:ascii="__Inter_Fallback_179fbf" w:hAnsi="__Inter_Fallback_179fbf"/>
        </w:rPr>
        <w:t>middle hidden</w:t>
      </w:r>
      <w:proofErr w:type="gramEnd"/>
      <w:r w:rsidRPr="00784E31">
        <w:rPr>
          <w:rFonts w:ascii="__Inter_Fallback_179fbf" w:hAnsi="__Inter_Fallback_179fbf"/>
        </w:rPr>
        <w:t xml:space="preserve"> layer has 2048 neurons. Another layer normalization and residual connection (Add &amp; Norm) are employed after the shallow three-layer feed-forward network. </w:t>
      </w:r>
    </w:p>
    <w:p w14:paraId="56A24B26" w14:textId="2ED006F3" w:rsidR="00784E31" w:rsidRPr="00784E31" w:rsidRDefault="00784E31" w:rsidP="00784E31">
      <w:pPr>
        <w:rPr>
          <w:rFonts w:ascii="__Inter_Fallback_179fbf" w:hAnsi="__Inter_Fallback_179fbf"/>
          <w:sz w:val="27"/>
          <w:szCs w:val="27"/>
        </w:rPr>
      </w:pPr>
      <w:r w:rsidRPr="00784E31">
        <w:rPr>
          <w:rFonts w:ascii="__Inter_Fallback_179fbf" w:hAnsi="__Inter_Fallback_179fbf"/>
          <w:noProof/>
          <w:sz w:val="27"/>
          <w:szCs w:val="27"/>
        </w:rPr>
        <w:drawing>
          <wp:inline distT="0" distB="0" distL="0" distR="0" wp14:anchorId="016FCCB4" wp14:editId="6963A579">
            <wp:extent cx="5943600" cy="21291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129155"/>
                    </a:xfrm>
                    <a:prstGeom prst="rect">
                      <a:avLst/>
                    </a:prstGeom>
                    <a:noFill/>
                    <a:ln>
                      <a:noFill/>
                    </a:ln>
                  </pic:spPr>
                </pic:pic>
              </a:graphicData>
            </a:graphic>
          </wp:inline>
        </w:drawing>
      </w:r>
    </w:p>
    <w:p w14:paraId="2B29D24A" w14:textId="77777777" w:rsidR="00784E31" w:rsidRPr="00784E31" w:rsidRDefault="00784E31" w:rsidP="00784E31">
      <w:pPr>
        <w:pStyle w:val="Heading2"/>
        <w:spacing w:before="720" w:beforeAutospacing="0" w:line="660" w:lineRule="atLeast"/>
        <w:rPr>
          <w:rFonts w:ascii="Arial" w:hAnsi="Arial" w:cs="Arial"/>
          <w:spacing w:val="-5"/>
          <w:sz w:val="54"/>
          <w:szCs w:val="54"/>
        </w:rPr>
      </w:pPr>
      <w:r w:rsidRPr="00784E31">
        <w:rPr>
          <w:rFonts w:ascii="Arial" w:hAnsi="Arial" w:cs="Arial"/>
          <w:spacing w:val="-5"/>
          <w:sz w:val="54"/>
          <w:szCs w:val="54"/>
        </w:rPr>
        <w:lastRenderedPageBreak/>
        <w:t>Encoder Outputs</w:t>
      </w:r>
    </w:p>
    <w:p w14:paraId="7E75206B"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The output from the last encoder layer goes through another set of linear projections learned by backpropagation similar to those performed in the self-attention block, producing a key and a value matrix to be fed into the decoder.</w:t>
      </w:r>
    </w:p>
    <w:p w14:paraId="6E69AA45"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After that exhaustive explanation of the encoder side of things, let's dig deeper into decoders.</w:t>
      </w:r>
    </w:p>
    <w:p w14:paraId="66B60D94" w14:textId="5E73093B" w:rsidR="00784E31" w:rsidRPr="00784E31" w:rsidRDefault="00784E31" w:rsidP="00784E31">
      <w:pPr>
        <w:rPr>
          <w:rFonts w:ascii="__Inter_Fallback_179fbf" w:hAnsi="__Inter_Fallback_179fbf"/>
          <w:sz w:val="27"/>
          <w:szCs w:val="27"/>
        </w:rPr>
      </w:pPr>
      <w:r w:rsidRPr="00784E31">
        <w:rPr>
          <w:rFonts w:ascii="__Inter_Fallback_179fbf" w:hAnsi="__Inter_Fallback_179fbf"/>
          <w:noProof/>
          <w:sz w:val="27"/>
          <w:szCs w:val="27"/>
        </w:rPr>
        <w:drawing>
          <wp:inline distT="0" distB="0" distL="0" distR="0" wp14:anchorId="390CC4F9" wp14:editId="6275DB83">
            <wp:extent cx="5943600" cy="29584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58465"/>
                    </a:xfrm>
                    <a:prstGeom prst="rect">
                      <a:avLst/>
                    </a:prstGeom>
                    <a:noFill/>
                    <a:ln>
                      <a:noFill/>
                    </a:ln>
                  </pic:spPr>
                </pic:pic>
              </a:graphicData>
            </a:graphic>
          </wp:inline>
        </w:drawing>
      </w:r>
    </w:p>
    <w:p w14:paraId="7133D1FC" w14:textId="77777777" w:rsidR="00784E31" w:rsidRPr="00784E31" w:rsidRDefault="00784E31" w:rsidP="00784E31">
      <w:pPr>
        <w:pStyle w:val="Heading2"/>
        <w:spacing w:before="720" w:beforeAutospacing="0" w:line="660" w:lineRule="atLeast"/>
        <w:rPr>
          <w:rFonts w:ascii="Arial" w:hAnsi="Arial" w:cs="Arial"/>
          <w:spacing w:val="-5"/>
          <w:sz w:val="54"/>
          <w:szCs w:val="54"/>
        </w:rPr>
      </w:pPr>
      <w:r w:rsidRPr="00784E31">
        <w:rPr>
          <w:rFonts w:ascii="Arial" w:hAnsi="Arial" w:cs="Arial"/>
          <w:spacing w:val="-5"/>
          <w:sz w:val="54"/>
          <w:szCs w:val="54"/>
        </w:rPr>
        <w:t>Decoder Training and Inference Scheme (a.k.a. Teacher Forcing)</w:t>
      </w:r>
    </w:p>
    <w:p w14:paraId="6C0BADF9"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 xml:space="preserve">The decoder processes its inputs in the same manner as the encoder - first through word embeddings and then through positional encoding. To briefly review, information flows </w:t>
      </w:r>
      <w:r w:rsidRPr="00784E31">
        <w:rPr>
          <w:rFonts w:ascii="__Inter_Fallback_179fbf" w:hAnsi="__Inter_Fallback_179fbf"/>
        </w:rPr>
        <w:lastRenderedPageBreak/>
        <w:t>through the decoder by initially feeding it a single "start of sentence" token. The decoder then generates the next output in the sequence, which is subsequently used as the input concatenated with the input from the previous time step.</w:t>
      </w:r>
    </w:p>
    <w:p w14:paraId="171E2C5C"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This iterative process continues until the decoder produces an "end of sentence" token or the user-specified limit is reached. This approach allows the decoder to generate outputs autoregressively, one element at a time. Note that the decoder also receives the same key and value matrices produced by the encoder at every decoder layer at every prediction time step.</w:t>
      </w:r>
    </w:p>
    <w:p w14:paraId="7B98857B"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 xml:space="preserve">During training, we can take advantage of the fact that we have access to the full target sequence. Instead of training the decoder </w:t>
      </w:r>
      <w:proofErr w:type="spellStart"/>
      <w:r w:rsidRPr="00784E31">
        <w:rPr>
          <w:rFonts w:ascii="__Inter_Fallback_179fbf" w:hAnsi="__Inter_Fallback_179fbf"/>
        </w:rPr>
        <w:t>autoagressively</w:t>
      </w:r>
      <w:proofErr w:type="spellEnd"/>
      <w:r w:rsidRPr="00784E31">
        <w:rPr>
          <w:rFonts w:ascii="__Inter_Fallback_179fbf" w:hAnsi="__Inter_Fallback_179fbf"/>
        </w:rPr>
        <w:t>, the input to a decoder at each time step is the expected output from the beginning of the sequence to the previous time step.</w:t>
      </w:r>
    </w:p>
    <w:p w14:paraId="2545CB80"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This allows the decoder to make predictions based on the known sequence rather than its own predictions, which can improve the overall performance of the model. This training technique is known as teacher forcing. Teacher forcing can also allow for parallelization of training as the output for each time step can be computed independently. </w:t>
      </w:r>
    </w:p>
    <w:p w14:paraId="019CC53F" w14:textId="77777777" w:rsidR="00784E31" w:rsidRPr="00784E31" w:rsidRDefault="00784E31" w:rsidP="00784E31">
      <w:pPr>
        <w:pStyle w:val="Heading2"/>
        <w:spacing w:before="720" w:beforeAutospacing="0" w:line="660" w:lineRule="atLeast"/>
        <w:rPr>
          <w:rFonts w:ascii="Arial" w:hAnsi="Arial" w:cs="Arial"/>
          <w:spacing w:val="-5"/>
          <w:sz w:val="54"/>
          <w:szCs w:val="54"/>
        </w:rPr>
      </w:pPr>
      <w:r w:rsidRPr="00784E31">
        <w:rPr>
          <w:rFonts w:ascii="Arial" w:hAnsi="Arial" w:cs="Arial"/>
          <w:spacing w:val="-5"/>
          <w:sz w:val="54"/>
          <w:szCs w:val="54"/>
        </w:rPr>
        <w:t>Decoder Masked Attention</w:t>
      </w:r>
    </w:p>
    <w:p w14:paraId="7647A9E5"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 xml:space="preserve">The decoder layer is similar in structure to the encoder layer, but it contains two attention blocks instead of one, and each of the attention blocks works slightly differently than the </w:t>
      </w:r>
      <w:proofErr w:type="gramStart"/>
      <w:r w:rsidRPr="00784E31">
        <w:rPr>
          <w:rFonts w:ascii="__Inter_Fallback_179fbf" w:hAnsi="__Inter_Fallback_179fbf"/>
        </w:rPr>
        <w:t>encoder’s</w:t>
      </w:r>
      <w:proofErr w:type="gramEnd"/>
      <w:r w:rsidRPr="00784E31">
        <w:rPr>
          <w:rFonts w:ascii="__Inter_Fallback_179fbf" w:hAnsi="__Inter_Fallback_179fbf"/>
        </w:rPr>
        <w:t>.</w:t>
      </w:r>
    </w:p>
    <w:p w14:paraId="364DB63F"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The first attention blocked is the masked multi-head self-attention. This attention mechanism works the same way as the encoder's self-attention except when computing the attention matrix. Since this attention component calculates self-attention, it does not receive the key and value matrices from the encoder; those are for the next attention block.</w:t>
      </w:r>
    </w:p>
    <w:p w14:paraId="5E555E3C" w14:textId="5D3F5C1C" w:rsidR="00784E31" w:rsidRPr="00784E31" w:rsidRDefault="00784E31" w:rsidP="00784E31">
      <w:pPr>
        <w:rPr>
          <w:rFonts w:ascii="__Inter_Fallback_179fbf" w:hAnsi="__Inter_Fallback_179fbf"/>
          <w:sz w:val="27"/>
          <w:szCs w:val="27"/>
        </w:rPr>
      </w:pPr>
      <w:r w:rsidRPr="00784E31">
        <w:rPr>
          <w:rFonts w:ascii="__Inter_Fallback_179fbf" w:hAnsi="__Inter_Fallback_179fbf"/>
          <w:noProof/>
          <w:sz w:val="27"/>
          <w:szCs w:val="27"/>
        </w:rPr>
        <w:lastRenderedPageBreak/>
        <w:drawing>
          <wp:inline distT="0" distB="0" distL="0" distR="0" wp14:anchorId="39ED450C" wp14:editId="6FA30D3A">
            <wp:extent cx="5943600" cy="28486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848610"/>
                    </a:xfrm>
                    <a:prstGeom prst="rect">
                      <a:avLst/>
                    </a:prstGeom>
                    <a:noFill/>
                    <a:ln>
                      <a:noFill/>
                    </a:ln>
                  </pic:spPr>
                </pic:pic>
              </a:graphicData>
            </a:graphic>
          </wp:inline>
        </w:drawing>
      </w:r>
    </w:p>
    <w:p w14:paraId="0C0D0B5A"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The first decoder self-attention block uses a mask to prevent the model from attending to future words in the sequence during inference. To understand why this is necessary, consider the self-attention matrix. In the first row of the matrix, each cell (other than the first one) represents how the first word attends to future words in the sequence. Since the decoder is trained using teacher forcing, the words that the decoder attends to in the first row of the matrix are the correct words. However, during inference, the model only has access to its own outputs, so these words will not necessarily be the correct ones.</w:t>
      </w:r>
    </w:p>
    <w:p w14:paraId="6B793038"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In order to prevent the model from attending to future tokens in the output sequence during inference, a mask is applied to the attention matrix to mask out the attention values that are ahead of the current time step for each row. This helps the model to focus on the words it has generated so far and improve its predictions.</w:t>
      </w:r>
    </w:p>
    <w:p w14:paraId="233BBAD9"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Consider the sentence "fruits are delicious," as shown in the figure above. The attention matrix is used to calculate the relationship between each word in the sentence and the rest of the words in the sequence. In a realistic scenario, when the model is calculating the relationship between the first word "fruits" and the rest of the sentence, it should not have access to the correct output words "are" and "delicious".</w:t>
      </w:r>
    </w:p>
    <w:p w14:paraId="457BDCE4"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lastRenderedPageBreak/>
        <w:t>It is only when the model reaches the word "delicious" that it makes sense to compute attention against the other words in the sequence, as they appear earlier in the sentence. We can then assume that those earlier words are “predicted” by the model (they’re not since we’re using teacher forcing) just like during inference. </w:t>
      </w:r>
    </w:p>
    <w:p w14:paraId="3BD5EA4C" w14:textId="2C035883" w:rsidR="00784E31" w:rsidRPr="00784E31" w:rsidRDefault="00784E31" w:rsidP="00784E31">
      <w:pPr>
        <w:rPr>
          <w:rFonts w:ascii="__Inter_Fallback_179fbf" w:hAnsi="__Inter_Fallback_179fbf"/>
          <w:sz w:val="27"/>
          <w:szCs w:val="27"/>
        </w:rPr>
      </w:pPr>
      <w:r w:rsidRPr="00784E31">
        <w:rPr>
          <w:rFonts w:ascii="__Inter_Fallback_179fbf" w:hAnsi="__Inter_Fallback_179fbf"/>
          <w:noProof/>
          <w:sz w:val="27"/>
          <w:szCs w:val="27"/>
        </w:rPr>
        <w:drawing>
          <wp:inline distT="0" distB="0" distL="0" distR="0" wp14:anchorId="5E7EB254" wp14:editId="5F9D2E3A">
            <wp:extent cx="5943600" cy="4424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424680"/>
                    </a:xfrm>
                    <a:prstGeom prst="rect">
                      <a:avLst/>
                    </a:prstGeom>
                    <a:noFill/>
                    <a:ln>
                      <a:noFill/>
                    </a:ln>
                  </pic:spPr>
                </pic:pic>
              </a:graphicData>
            </a:graphic>
          </wp:inline>
        </w:drawing>
      </w:r>
    </w:p>
    <w:p w14:paraId="188A4CCA"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 xml:space="preserve">To formulate masking in terms of matrices, masking essentially applies a triangular mask to the top right portion of the attention matrix, setting those values to -inf thus preventing the model from using that information. Note that the query, key, and value matrices are still being computed the same way as those were in the encoder self-attention, the masking only comes into play before the </w:t>
      </w:r>
      <w:proofErr w:type="spellStart"/>
      <w:r w:rsidRPr="00784E31">
        <w:rPr>
          <w:rFonts w:ascii="__Inter_Fallback_179fbf" w:hAnsi="__Inter_Fallback_179fbf"/>
        </w:rPr>
        <w:t>softmax</w:t>
      </w:r>
      <w:proofErr w:type="spellEnd"/>
      <w:r w:rsidRPr="00784E31">
        <w:rPr>
          <w:rFonts w:ascii="__Inter_Fallback_179fbf" w:hAnsi="__Inter_Fallback_179fbf"/>
        </w:rPr>
        <w:t xml:space="preserve"> operation where the top-right triangular portion of </w:t>
      </w:r>
      <w:r w:rsidRPr="00784E31">
        <w:rPr>
          <w:rFonts w:ascii="__Inter_Fallback_179fbf" w:hAnsi="__Inter_Fallback_179fbf"/>
        </w:rPr>
        <w:lastRenderedPageBreak/>
        <w:t xml:space="preserve">the attention matrix is set to -inf. Once passed through the </w:t>
      </w:r>
      <w:proofErr w:type="spellStart"/>
      <w:r w:rsidRPr="00784E31">
        <w:rPr>
          <w:rFonts w:ascii="__Inter_Fallback_179fbf" w:hAnsi="__Inter_Fallback_179fbf"/>
        </w:rPr>
        <w:t>softmax</w:t>
      </w:r>
      <w:proofErr w:type="spellEnd"/>
      <w:r w:rsidRPr="00784E31">
        <w:rPr>
          <w:rFonts w:ascii="__Inter_Fallback_179fbf" w:hAnsi="__Inter_Fallback_179fbf"/>
        </w:rPr>
        <w:t xml:space="preserve"> operation, those values will be “squeezed” to 0, nullifying their influence. </w:t>
      </w:r>
    </w:p>
    <w:p w14:paraId="0CB0996F"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During the inference/prediction stage, the masking is removed during inference as the model is basing its predictions solely on its own outputs from previous time steps. Everything else about multi-head attention, add and layer normalization remains the same mechanism compared to the encoder self-attention. </w:t>
      </w:r>
    </w:p>
    <w:p w14:paraId="6DFAE5B4" w14:textId="77777777" w:rsidR="00784E31" w:rsidRPr="00784E31" w:rsidRDefault="00784E31" w:rsidP="00784E31">
      <w:pPr>
        <w:pStyle w:val="Heading2"/>
        <w:spacing w:before="720" w:beforeAutospacing="0" w:line="660" w:lineRule="atLeast"/>
        <w:rPr>
          <w:rFonts w:ascii="Arial" w:hAnsi="Arial" w:cs="Arial"/>
          <w:spacing w:val="-5"/>
          <w:sz w:val="54"/>
          <w:szCs w:val="54"/>
        </w:rPr>
      </w:pPr>
      <w:r w:rsidRPr="00784E31">
        <w:rPr>
          <w:rFonts w:ascii="Arial" w:hAnsi="Arial" w:cs="Arial"/>
          <w:spacing w:val="-5"/>
          <w:sz w:val="54"/>
          <w:szCs w:val="54"/>
        </w:rPr>
        <w:t>Decoder Cross Attention </w:t>
      </w:r>
    </w:p>
    <w:p w14:paraId="4D4B14F0"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The decoder cross attention block is a crucial part of the transformer model. After the masked multi-head self-attention block and the add and layer normalization, the decoder uses another attention block to combine the output from the encoder with its own input. This is the first time that the encoder and decoder are dealing with sequences from each other's input. The decoder computes the query matrix from its own input, while the key and value matrices come from the encoder output.</w:t>
      </w:r>
    </w:p>
    <w:p w14:paraId="546F206A"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Then, attention is performed as usual, but this time the focus is on finding relationships between the input sequence and the output generated so far by the decoder. This step allows the decoder to consider how the entire input sequence relates to what has already been outputted, and use this information to make more accurate predictions about the next word in the sequence.</w:t>
      </w:r>
    </w:p>
    <w:p w14:paraId="463B6B8F"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The decoder cross attention mechanism can be thought of as a way of reconstructing the "word embedding" representation of the decoder input, but instead of using self-attention information, it uses information from the input sequence. Essentially, each row in the newly produced decoder "word embedding" is a weighted sum of the value vectors from the encoder, where the weights are determined by the relationship of each word in the input sequence to the given word from the decoder inputs.</w:t>
      </w:r>
    </w:p>
    <w:p w14:paraId="709A19C0" w14:textId="3C3EBD21" w:rsidR="00784E31" w:rsidRPr="00784E31" w:rsidRDefault="00784E31" w:rsidP="00784E31">
      <w:pPr>
        <w:rPr>
          <w:rFonts w:ascii="__Inter_Fallback_179fbf" w:hAnsi="__Inter_Fallback_179fbf"/>
          <w:sz w:val="27"/>
          <w:szCs w:val="27"/>
        </w:rPr>
      </w:pPr>
      <w:r w:rsidRPr="00784E31">
        <w:rPr>
          <w:rFonts w:ascii="__Inter_Fallback_179fbf" w:hAnsi="__Inter_Fallback_179fbf"/>
          <w:noProof/>
          <w:sz w:val="27"/>
          <w:szCs w:val="27"/>
        </w:rPr>
        <w:lastRenderedPageBreak/>
        <w:drawing>
          <wp:inline distT="0" distB="0" distL="0" distR="0" wp14:anchorId="3D8C199B" wp14:editId="278BE0E0">
            <wp:extent cx="5934075" cy="7200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7200900"/>
                    </a:xfrm>
                    <a:prstGeom prst="rect">
                      <a:avLst/>
                    </a:prstGeom>
                    <a:noFill/>
                    <a:ln>
                      <a:noFill/>
                    </a:ln>
                  </pic:spPr>
                </pic:pic>
              </a:graphicData>
            </a:graphic>
          </wp:inline>
        </w:drawing>
      </w:r>
    </w:p>
    <w:p w14:paraId="62DABB8E"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lastRenderedPageBreak/>
        <w:t>The feed forward network functions the same way as the ones in the encoder layers. In the original paper, the decoder layer is stacked six times as well.</w:t>
      </w:r>
    </w:p>
    <w:p w14:paraId="7C5A2A7F" w14:textId="016926FA" w:rsidR="00784E31" w:rsidRPr="00784E31" w:rsidRDefault="00784E31" w:rsidP="00784E31">
      <w:pPr>
        <w:rPr>
          <w:rFonts w:ascii="__Inter_Fallback_179fbf" w:hAnsi="__Inter_Fallback_179fbf"/>
          <w:sz w:val="27"/>
          <w:szCs w:val="27"/>
        </w:rPr>
      </w:pPr>
      <w:r w:rsidRPr="00784E31">
        <w:rPr>
          <w:rFonts w:ascii="__Inter_Fallback_179fbf" w:hAnsi="__Inter_Fallback_179fbf"/>
          <w:noProof/>
          <w:sz w:val="27"/>
          <w:szCs w:val="27"/>
        </w:rPr>
        <w:drawing>
          <wp:inline distT="0" distB="0" distL="0" distR="0" wp14:anchorId="42BF2806" wp14:editId="4E6485AD">
            <wp:extent cx="5943600" cy="33896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89630"/>
                    </a:xfrm>
                    <a:prstGeom prst="rect">
                      <a:avLst/>
                    </a:prstGeom>
                    <a:noFill/>
                    <a:ln>
                      <a:noFill/>
                    </a:ln>
                  </pic:spPr>
                </pic:pic>
              </a:graphicData>
            </a:graphic>
          </wp:inline>
        </w:drawing>
      </w:r>
    </w:p>
    <w:p w14:paraId="2A1D4A44" w14:textId="77777777" w:rsidR="00784E31" w:rsidRPr="00784E31" w:rsidRDefault="00784E31" w:rsidP="00784E31">
      <w:pPr>
        <w:pStyle w:val="Heading2"/>
        <w:spacing w:before="720" w:beforeAutospacing="0" w:line="660" w:lineRule="atLeast"/>
        <w:rPr>
          <w:rFonts w:ascii="Arial" w:hAnsi="Arial" w:cs="Arial"/>
          <w:spacing w:val="-5"/>
          <w:sz w:val="54"/>
          <w:szCs w:val="54"/>
        </w:rPr>
      </w:pPr>
      <w:r w:rsidRPr="00784E31">
        <w:rPr>
          <w:rFonts w:ascii="Arial" w:hAnsi="Arial" w:cs="Arial"/>
          <w:spacing w:val="-5"/>
          <w:sz w:val="54"/>
          <w:szCs w:val="54"/>
        </w:rPr>
        <w:t>Decoder Linear and Softmax</w:t>
      </w:r>
    </w:p>
    <w:p w14:paraId="40B6DD8F"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 xml:space="preserve">The last layer of the transformer decoder produces a matrix of size (length of sequence, </w:t>
      </w:r>
      <w:proofErr w:type="spellStart"/>
      <w:r w:rsidRPr="00784E31">
        <w:rPr>
          <w:rFonts w:ascii="__Inter_Fallback_179fbf" w:hAnsi="__Inter_Fallback_179fbf"/>
        </w:rPr>
        <w:t>d_model</w:t>
      </w:r>
      <w:proofErr w:type="spellEnd"/>
      <w:r w:rsidRPr="00784E31">
        <w:rPr>
          <w:rFonts w:ascii="__Inter_Fallback_179fbf" w:hAnsi="__Inter_Fallback_179fbf"/>
        </w:rPr>
        <w:t xml:space="preserve">). As mentioned previously, this output can be interpreted as an enhanced version of the original word embedding, incorporating insights from the 6 encoder and 6 decoder layers. This output is then fed through a learned linear transformation, which maps the matrix to a vector with length equal to the number of vocabularies. This vector is then passed through a </w:t>
      </w:r>
      <w:proofErr w:type="spellStart"/>
      <w:r w:rsidRPr="00784E31">
        <w:rPr>
          <w:rFonts w:ascii="__Inter_Fallback_179fbf" w:hAnsi="__Inter_Fallback_179fbf"/>
        </w:rPr>
        <w:t>softmax</w:t>
      </w:r>
      <w:proofErr w:type="spellEnd"/>
      <w:r w:rsidRPr="00784E31">
        <w:rPr>
          <w:rFonts w:ascii="__Inter_Fallback_179fbf" w:hAnsi="__Inter_Fallback_179fbf"/>
        </w:rPr>
        <w:t xml:space="preserve"> function to convert the values into probabilities. Each index of the vector represents a unique word, and the index with the highest probability is the model's prediction for the next word in the sequence.</w:t>
      </w:r>
    </w:p>
    <w:p w14:paraId="425E7C09" w14:textId="77777777" w:rsidR="00784E31" w:rsidRPr="00784E31" w:rsidRDefault="00784E31" w:rsidP="00784E31">
      <w:pPr>
        <w:pStyle w:val="Heading2"/>
        <w:spacing w:before="720" w:beforeAutospacing="0" w:line="660" w:lineRule="atLeast"/>
        <w:rPr>
          <w:rFonts w:ascii="Arial" w:hAnsi="Arial" w:cs="Arial"/>
          <w:spacing w:val="-5"/>
          <w:sz w:val="54"/>
          <w:szCs w:val="54"/>
        </w:rPr>
      </w:pPr>
      <w:r w:rsidRPr="00784E31">
        <w:rPr>
          <w:rFonts w:ascii="Arial" w:hAnsi="Arial" w:cs="Arial"/>
          <w:spacing w:val="-5"/>
          <w:sz w:val="54"/>
          <w:szCs w:val="54"/>
        </w:rPr>
        <w:lastRenderedPageBreak/>
        <w:t>Training Scheme</w:t>
      </w:r>
    </w:p>
    <w:p w14:paraId="3DC92AE1"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Congratulations! That was the entire Transformer architecture. It may seem daunting at first, but when broken down into individual components, it's simply a combination of weights and matrices working together to analyze language in a similar way to humans. Here are some additional bits and pieces of information about the general training scheme of the Transformer that weren't mentioned in the explanation of the architecture:</w:t>
      </w:r>
    </w:p>
    <w:p w14:paraId="697EC9C2" w14:textId="77777777" w:rsidR="00784E31" w:rsidRPr="00784E31" w:rsidRDefault="00784E31" w:rsidP="00784E31">
      <w:pPr>
        <w:pStyle w:val="sc-5159831f-0"/>
        <w:numPr>
          <w:ilvl w:val="0"/>
          <w:numId w:val="9"/>
        </w:numPr>
        <w:spacing w:line="360" w:lineRule="atLeast"/>
        <w:rPr>
          <w:rFonts w:ascii="__Inter_Fallback_179fbf" w:hAnsi="__Inter_Fallback_179fbf"/>
        </w:rPr>
      </w:pPr>
      <w:r w:rsidRPr="00784E31">
        <w:rPr>
          <w:rFonts w:ascii="__Inter_Fallback_179fbf" w:hAnsi="__Inter_Fallback_179fbf"/>
        </w:rPr>
        <w:t>There are various methods for training a Transformer, and the teacher forcing approach is just the most commonly used one.</w:t>
      </w:r>
    </w:p>
    <w:p w14:paraId="400F1761" w14:textId="77777777" w:rsidR="00784E31" w:rsidRPr="00784E31" w:rsidRDefault="00784E31" w:rsidP="00784E31">
      <w:pPr>
        <w:pStyle w:val="sc-5159831f-0"/>
        <w:numPr>
          <w:ilvl w:val="0"/>
          <w:numId w:val="9"/>
        </w:numPr>
        <w:spacing w:line="360" w:lineRule="atLeast"/>
        <w:rPr>
          <w:rFonts w:ascii="__Inter_Fallback_179fbf" w:hAnsi="__Inter_Fallback_179fbf"/>
        </w:rPr>
      </w:pPr>
      <w:r w:rsidRPr="00784E31">
        <w:rPr>
          <w:rFonts w:ascii="__Inter_Fallback_179fbf" w:hAnsi="__Inter_Fallback_179fbf"/>
        </w:rPr>
        <w:t>The typical loss function used is the cross-entropy loss, which compares the probability distribution output by the model to the ideal probability distribution. The ideal distribution has a value of 1.0 for the element representing the correct output, and all other elements are zeroed out.</w:t>
      </w:r>
    </w:p>
    <w:p w14:paraId="1E00C067" w14:textId="77777777" w:rsidR="00784E31" w:rsidRPr="00784E31" w:rsidRDefault="00784E31" w:rsidP="00784E31">
      <w:pPr>
        <w:pStyle w:val="sc-5159831f-0"/>
        <w:numPr>
          <w:ilvl w:val="0"/>
          <w:numId w:val="9"/>
        </w:numPr>
        <w:spacing w:line="360" w:lineRule="atLeast"/>
        <w:rPr>
          <w:rFonts w:ascii="__Inter_Fallback_179fbf" w:hAnsi="__Inter_Fallback_179fbf"/>
        </w:rPr>
      </w:pPr>
      <w:r w:rsidRPr="00784E31">
        <w:rPr>
          <w:rFonts w:ascii="__Inter_Fallback_179fbf" w:hAnsi="__Inter_Fallback_179fbf"/>
        </w:rPr>
        <w:t>The learned linear projection that transforms tokenized text into word embeddings is shared between the encoder and decoder.</w:t>
      </w:r>
    </w:p>
    <w:p w14:paraId="1DE1F2EE" w14:textId="77777777" w:rsidR="00784E31" w:rsidRPr="00784E31" w:rsidRDefault="00784E31" w:rsidP="00784E31">
      <w:pPr>
        <w:pStyle w:val="Heading2"/>
        <w:spacing w:before="720" w:beforeAutospacing="0" w:line="660" w:lineRule="atLeast"/>
        <w:rPr>
          <w:rFonts w:ascii="Arial" w:hAnsi="Arial" w:cs="Arial"/>
          <w:spacing w:val="-5"/>
          <w:sz w:val="54"/>
          <w:szCs w:val="54"/>
        </w:rPr>
      </w:pPr>
      <w:r w:rsidRPr="00784E31">
        <w:rPr>
          <w:rFonts w:ascii="Arial" w:hAnsi="Arial" w:cs="Arial"/>
          <w:spacing w:val="-5"/>
          <w:sz w:val="54"/>
          <w:szCs w:val="54"/>
        </w:rPr>
        <w:t>Conclusion</w:t>
      </w:r>
    </w:p>
    <w:p w14:paraId="00316131"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While this article has provided a detailed overview of the Transformer’s key components and how it works, there is still much more to explore and learn about this fascinating model. Its continued development and application in various domains hold the promise of exciting advancements in the future.</w:t>
      </w:r>
    </w:p>
    <w:p w14:paraId="7F4ACEA5" w14:textId="77777777" w:rsidR="00784E31" w:rsidRDefault="00784E31" w:rsidP="001D5617">
      <w:pPr>
        <w:pStyle w:val="Heading2"/>
        <w:shd w:val="clear" w:color="auto" w:fill="FFFFFF"/>
        <w:spacing w:before="0" w:beforeAutospacing="0" w:after="225" w:afterAutospacing="0" w:line="450" w:lineRule="atLeast"/>
        <w:rPr>
          <w:rFonts w:ascii="Arial" w:hAnsi="Arial" w:cs="Arial"/>
          <w:color w:val="525252"/>
          <w:sz w:val="29"/>
          <w:szCs w:val="29"/>
        </w:rPr>
      </w:pPr>
    </w:p>
    <w:p w14:paraId="6DB65E76" w14:textId="318BB370" w:rsidR="00784E31" w:rsidRDefault="00784E31" w:rsidP="001D5617">
      <w:pPr>
        <w:pStyle w:val="Heading2"/>
        <w:shd w:val="clear" w:color="auto" w:fill="FFFFFF"/>
        <w:spacing w:before="0" w:beforeAutospacing="0" w:after="225" w:afterAutospacing="0" w:line="450" w:lineRule="atLeast"/>
        <w:rPr>
          <w:rFonts w:ascii="Arial" w:hAnsi="Arial" w:cs="Arial"/>
          <w:color w:val="525252"/>
          <w:sz w:val="29"/>
          <w:szCs w:val="29"/>
        </w:rPr>
      </w:pPr>
    </w:p>
    <w:p w14:paraId="576F948C" w14:textId="6EA295EC" w:rsidR="00784E31" w:rsidRDefault="00784E31" w:rsidP="001D5617">
      <w:pPr>
        <w:pStyle w:val="Heading2"/>
        <w:shd w:val="clear" w:color="auto" w:fill="FFFFFF"/>
        <w:spacing w:before="0" w:beforeAutospacing="0" w:after="225" w:afterAutospacing="0" w:line="450" w:lineRule="atLeast"/>
        <w:rPr>
          <w:rFonts w:ascii="Arial" w:hAnsi="Arial" w:cs="Arial"/>
          <w:color w:val="525252"/>
          <w:sz w:val="29"/>
          <w:szCs w:val="29"/>
        </w:rPr>
      </w:pPr>
    </w:p>
    <w:p w14:paraId="6E5E817B" w14:textId="77777777" w:rsidR="00784E31" w:rsidRDefault="00784E31" w:rsidP="001D5617">
      <w:pPr>
        <w:pStyle w:val="Heading2"/>
        <w:shd w:val="clear" w:color="auto" w:fill="FFFFFF"/>
        <w:spacing w:before="0" w:beforeAutospacing="0" w:after="225" w:afterAutospacing="0" w:line="450" w:lineRule="atLeast"/>
        <w:rPr>
          <w:rFonts w:ascii="Arial" w:hAnsi="Arial" w:cs="Arial"/>
          <w:color w:val="525252"/>
          <w:sz w:val="29"/>
          <w:szCs w:val="29"/>
        </w:rPr>
      </w:pPr>
    </w:p>
    <w:p w14:paraId="3CF4AA75" w14:textId="73E6862D" w:rsidR="001D5617" w:rsidRDefault="001D5617" w:rsidP="001D5617">
      <w:pPr>
        <w:pStyle w:val="Heading2"/>
        <w:shd w:val="clear" w:color="auto" w:fill="FFFFFF"/>
        <w:spacing w:before="0" w:beforeAutospacing="0" w:after="225" w:afterAutospacing="0" w:line="450" w:lineRule="atLeast"/>
        <w:rPr>
          <w:rFonts w:ascii="Arial" w:hAnsi="Arial" w:cs="Arial"/>
          <w:b w:val="0"/>
          <w:bCs w:val="0"/>
          <w:color w:val="525252"/>
          <w:sz w:val="29"/>
          <w:szCs w:val="29"/>
        </w:rPr>
      </w:pPr>
      <w:r>
        <w:rPr>
          <w:rFonts w:ascii="Arial" w:hAnsi="Arial" w:cs="Arial"/>
          <w:color w:val="525252"/>
          <w:sz w:val="29"/>
          <w:szCs w:val="29"/>
        </w:rPr>
        <w:t>What’s a Transformer Model?</w:t>
      </w:r>
    </w:p>
    <w:p w14:paraId="113C1CB4" w14:textId="77777777" w:rsidR="001D5617" w:rsidRDefault="001D5617" w:rsidP="001D5617">
      <w:pPr>
        <w:pStyle w:val="NormalWeb"/>
        <w:shd w:val="clear" w:color="auto" w:fill="FFFFFF"/>
        <w:spacing w:before="0" w:beforeAutospacing="0" w:after="422" w:afterAutospacing="0"/>
        <w:rPr>
          <w:rFonts w:ascii="Arial" w:hAnsi="Arial" w:cs="Arial"/>
          <w:color w:val="000000"/>
        </w:rPr>
      </w:pPr>
      <w:r>
        <w:rPr>
          <w:rFonts w:ascii="Arial" w:hAnsi="Arial" w:cs="Arial"/>
          <w:color w:val="000000"/>
        </w:rPr>
        <w:t>A transformer model is a neural network that learns context and thus meaning by tracking relationships in sequential data like the words in this sentence.</w:t>
      </w:r>
    </w:p>
    <w:p w14:paraId="4A25E2D5" w14:textId="77777777" w:rsidR="001D5617" w:rsidRDefault="001D5617" w:rsidP="001D5617">
      <w:pPr>
        <w:pStyle w:val="NormalWeb"/>
        <w:shd w:val="clear" w:color="auto" w:fill="FFFFFF"/>
        <w:spacing w:before="0" w:beforeAutospacing="0" w:after="422" w:afterAutospacing="0"/>
        <w:rPr>
          <w:rFonts w:ascii="Arial" w:hAnsi="Arial" w:cs="Arial"/>
          <w:color w:val="000000"/>
        </w:rPr>
      </w:pPr>
      <w:r>
        <w:rPr>
          <w:rFonts w:ascii="Arial" w:hAnsi="Arial" w:cs="Arial"/>
          <w:color w:val="000000"/>
        </w:rPr>
        <w:t>Transformer models apply an evolving set of mathematical techniques, called attention or self-attention, to detect subtle ways even distant data elements in a series influence and depend on each other.</w:t>
      </w:r>
    </w:p>
    <w:p w14:paraId="2A7BDD1F" w14:textId="77777777" w:rsidR="001D5617" w:rsidRDefault="001D5617" w:rsidP="001D5617">
      <w:pPr>
        <w:pStyle w:val="NormalWeb"/>
        <w:shd w:val="clear" w:color="auto" w:fill="FFFFFF"/>
        <w:spacing w:before="0" w:beforeAutospacing="0" w:after="422" w:afterAutospacing="0"/>
        <w:rPr>
          <w:rFonts w:ascii="Arial" w:hAnsi="Arial" w:cs="Arial"/>
          <w:color w:val="000000"/>
        </w:rPr>
      </w:pPr>
      <w:r>
        <w:rPr>
          <w:rFonts w:ascii="Arial" w:hAnsi="Arial" w:cs="Arial"/>
          <w:color w:val="000000"/>
        </w:rPr>
        <w:t>First described in </w:t>
      </w:r>
      <w:hyperlink r:id="rId30" w:tgtFrame="_blank" w:history="1">
        <w:r>
          <w:rPr>
            <w:rStyle w:val="Hyperlink"/>
            <w:rFonts w:ascii="Arial" w:hAnsi="Arial" w:cs="Arial"/>
          </w:rPr>
          <w:t>a 2017 paper</w:t>
        </w:r>
      </w:hyperlink>
      <w:r>
        <w:rPr>
          <w:rFonts w:ascii="Arial" w:hAnsi="Arial" w:cs="Arial"/>
          <w:color w:val="000000"/>
        </w:rPr>
        <w:t> from Google, transformers are among the newest and one of the most powerful classes of models invented to date. They’re driving a wave of advances in machine learning some have dubbed transformer AI.</w:t>
      </w:r>
    </w:p>
    <w:p w14:paraId="6CDEBCA2" w14:textId="77777777" w:rsidR="001D5617" w:rsidRDefault="001D5617" w:rsidP="001D5617">
      <w:pPr>
        <w:pStyle w:val="NormalWeb"/>
        <w:shd w:val="clear" w:color="auto" w:fill="FFFFFF"/>
        <w:spacing w:before="0" w:beforeAutospacing="0" w:after="422" w:afterAutospacing="0"/>
        <w:rPr>
          <w:rFonts w:ascii="Arial" w:hAnsi="Arial" w:cs="Arial"/>
          <w:color w:val="000000"/>
        </w:rPr>
      </w:pPr>
      <w:r>
        <w:rPr>
          <w:rFonts w:ascii="Arial" w:hAnsi="Arial" w:cs="Arial"/>
          <w:color w:val="000000"/>
        </w:rPr>
        <w:t>Stanford researchers called transformers “foundation models” in an </w:t>
      </w:r>
      <w:hyperlink r:id="rId31" w:tgtFrame="_blank" w:history="1">
        <w:r>
          <w:rPr>
            <w:rStyle w:val="Hyperlink"/>
            <w:rFonts w:ascii="Arial" w:hAnsi="Arial" w:cs="Arial"/>
          </w:rPr>
          <w:t>August 2021 paper</w:t>
        </w:r>
      </w:hyperlink>
      <w:r>
        <w:rPr>
          <w:rFonts w:ascii="Arial" w:hAnsi="Arial" w:cs="Arial"/>
          <w:color w:val="000000"/>
        </w:rPr>
        <w:t> because they see them driving a paradigm shift in AI. The “sheer scale and scope of foundation models over the last few years have stretched our imagination of what is possible,” they wrote.</w:t>
      </w:r>
    </w:p>
    <w:p w14:paraId="37F792E8" w14:textId="77777777" w:rsidR="001D5617" w:rsidRDefault="001D5617" w:rsidP="001D5617">
      <w:pPr>
        <w:pStyle w:val="Heading2"/>
        <w:shd w:val="clear" w:color="auto" w:fill="FFFFFF"/>
        <w:spacing w:before="0" w:beforeAutospacing="0" w:after="225" w:afterAutospacing="0" w:line="450" w:lineRule="atLeast"/>
        <w:rPr>
          <w:rFonts w:ascii="Arial" w:hAnsi="Arial" w:cs="Arial"/>
          <w:b w:val="0"/>
          <w:bCs w:val="0"/>
          <w:color w:val="525252"/>
          <w:sz w:val="29"/>
          <w:szCs w:val="29"/>
        </w:rPr>
      </w:pPr>
      <w:r>
        <w:rPr>
          <w:rFonts w:ascii="Arial" w:hAnsi="Arial" w:cs="Arial"/>
          <w:color w:val="525252"/>
          <w:sz w:val="29"/>
          <w:szCs w:val="29"/>
        </w:rPr>
        <w:t>What Can Transformer Models Do?</w:t>
      </w:r>
    </w:p>
    <w:p w14:paraId="2FCB9218" w14:textId="77777777" w:rsidR="001D5617" w:rsidRDefault="001D5617" w:rsidP="001D5617">
      <w:pPr>
        <w:pStyle w:val="NormalWeb"/>
        <w:shd w:val="clear" w:color="auto" w:fill="FFFFFF"/>
        <w:spacing w:before="0" w:beforeAutospacing="0" w:after="422" w:afterAutospacing="0"/>
        <w:rPr>
          <w:rFonts w:ascii="Arial" w:hAnsi="Arial" w:cs="Arial"/>
          <w:color w:val="000000"/>
        </w:rPr>
      </w:pPr>
      <w:r>
        <w:rPr>
          <w:rFonts w:ascii="Arial" w:hAnsi="Arial" w:cs="Arial"/>
          <w:color w:val="000000"/>
        </w:rPr>
        <w:t>Transformers are translating text and speech in near real-time, opening meetings and classrooms to diverse and hearing-impaired attendees.</w:t>
      </w:r>
    </w:p>
    <w:p w14:paraId="2FB064F5" w14:textId="77777777" w:rsidR="001D5617" w:rsidRDefault="001D5617" w:rsidP="001D5617">
      <w:pPr>
        <w:pStyle w:val="NormalWeb"/>
        <w:shd w:val="clear" w:color="auto" w:fill="FFFFFF"/>
        <w:spacing w:before="0" w:beforeAutospacing="0" w:after="422" w:afterAutospacing="0"/>
        <w:rPr>
          <w:rFonts w:ascii="Arial" w:hAnsi="Arial" w:cs="Arial"/>
          <w:color w:val="000000"/>
        </w:rPr>
      </w:pPr>
      <w:r>
        <w:rPr>
          <w:rFonts w:ascii="Arial" w:hAnsi="Arial" w:cs="Arial"/>
          <w:color w:val="000000"/>
        </w:rPr>
        <w:t>They’re helping researchers understand the chains of genes in DNA and amino acids in proteins in ways that can speed drug design.</w:t>
      </w:r>
    </w:p>
    <w:p w14:paraId="2A2550F1" w14:textId="0195F5DE" w:rsidR="001D5617" w:rsidRDefault="001D5617" w:rsidP="00735262">
      <w:pPr>
        <w:shd w:val="clear" w:color="auto" w:fill="FFFFFF"/>
        <w:spacing w:before="413" w:after="0" w:line="360" w:lineRule="atLeast"/>
        <w:outlineLvl w:val="1"/>
        <w:rPr>
          <w:rFonts w:ascii="Helvetica" w:eastAsia="Times New Roman" w:hAnsi="Helvetica" w:cs="Times New Roman"/>
          <w:b/>
          <w:bCs/>
          <w:color w:val="242424"/>
          <w:sz w:val="30"/>
          <w:szCs w:val="30"/>
        </w:rPr>
      </w:pPr>
    </w:p>
    <w:p w14:paraId="7105F18E" w14:textId="0C10BF5D" w:rsidR="001D5617" w:rsidRDefault="001D5617" w:rsidP="00735262">
      <w:pPr>
        <w:shd w:val="clear" w:color="auto" w:fill="FFFFFF"/>
        <w:spacing w:before="413" w:after="0" w:line="360" w:lineRule="atLeast"/>
        <w:outlineLvl w:val="1"/>
        <w:rPr>
          <w:rFonts w:ascii="Helvetica" w:eastAsia="Times New Roman" w:hAnsi="Helvetica" w:cs="Times New Roman"/>
          <w:b/>
          <w:bCs/>
          <w:color w:val="242424"/>
          <w:sz w:val="30"/>
          <w:szCs w:val="30"/>
        </w:rPr>
      </w:pPr>
    </w:p>
    <w:p w14:paraId="798A0BA7" w14:textId="77777777" w:rsidR="001D5617" w:rsidRDefault="001D5617" w:rsidP="00735262">
      <w:pPr>
        <w:shd w:val="clear" w:color="auto" w:fill="FFFFFF"/>
        <w:spacing w:before="413" w:after="0" w:line="360" w:lineRule="atLeast"/>
        <w:outlineLvl w:val="1"/>
        <w:rPr>
          <w:rFonts w:ascii="Helvetica" w:eastAsia="Times New Roman" w:hAnsi="Helvetica" w:cs="Times New Roman"/>
          <w:b/>
          <w:bCs/>
          <w:color w:val="242424"/>
          <w:sz w:val="30"/>
          <w:szCs w:val="30"/>
        </w:rPr>
      </w:pPr>
    </w:p>
    <w:p w14:paraId="10846030" w14:textId="77777777" w:rsidR="001D5617" w:rsidRDefault="001D5617" w:rsidP="00735262">
      <w:pPr>
        <w:shd w:val="clear" w:color="auto" w:fill="FFFFFF"/>
        <w:spacing w:before="413" w:after="0" w:line="360" w:lineRule="atLeast"/>
        <w:outlineLvl w:val="1"/>
        <w:rPr>
          <w:rFonts w:ascii="Helvetica" w:eastAsia="Times New Roman" w:hAnsi="Helvetica" w:cs="Times New Roman"/>
          <w:b/>
          <w:bCs/>
          <w:color w:val="242424"/>
          <w:sz w:val="30"/>
          <w:szCs w:val="30"/>
        </w:rPr>
      </w:pPr>
    </w:p>
    <w:p w14:paraId="586C0D70" w14:textId="749EF0AF" w:rsidR="00735262" w:rsidRPr="00735262" w:rsidRDefault="00735262" w:rsidP="00735262">
      <w:pPr>
        <w:shd w:val="clear" w:color="auto" w:fill="FFFFFF"/>
        <w:spacing w:before="413" w:after="0" w:line="360" w:lineRule="atLeast"/>
        <w:outlineLvl w:val="1"/>
        <w:rPr>
          <w:rFonts w:ascii="Helvetica" w:eastAsia="Times New Roman" w:hAnsi="Helvetica" w:cs="Times New Roman"/>
          <w:b/>
          <w:bCs/>
          <w:color w:val="242424"/>
          <w:sz w:val="30"/>
          <w:szCs w:val="30"/>
        </w:rPr>
      </w:pPr>
      <w:r w:rsidRPr="00735262">
        <w:rPr>
          <w:rFonts w:ascii="Helvetica" w:eastAsia="Times New Roman" w:hAnsi="Helvetica" w:cs="Times New Roman"/>
          <w:b/>
          <w:bCs/>
          <w:color w:val="242424"/>
          <w:sz w:val="30"/>
          <w:szCs w:val="30"/>
        </w:rPr>
        <w:t>What are Transformers?</w:t>
      </w:r>
    </w:p>
    <w:p w14:paraId="444C6B30" w14:textId="77777777" w:rsidR="00735262" w:rsidRPr="00735262" w:rsidRDefault="00735262" w:rsidP="00735262">
      <w:pPr>
        <w:shd w:val="clear" w:color="auto" w:fill="FFFFFF"/>
        <w:spacing w:before="226"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Transformers are essentially neural networks. Neural networks that specialize in learning context from the data.</w:t>
      </w:r>
    </w:p>
    <w:p w14:paraId="42B8E0B0"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But what makes them special is the presence of mechanisms that eliminate the need for </w:t>
      </w:r>
      <w:r w:rsidRPr="00735262">
        <w:rPr>
          <w:rFonts w:ascii="Georgia" w:eastAsia="Times New Roman" w:hAnsi="Georgia" w:cs="Times New Roman"/>
          <w:b/>
          <w:bCs/>
          <w:color w:val="242424"/>
          <w:spacing w:val="-1"/>
          <w:sz w:val="30"/>
          <w:szCs w:val="30"/>
        </w:rPr>
        <w:t>labeled datasets </w:t>
      </w:r>
      <w:r w:rsidRPr="00735262">
        <w:rPr>
          <w:rFonts w:ascii="Georgia" w:eastAsia="Times New Roman" w:hAnsi="Georgia" w:cs="Times New Roman"/>
          <w:color w:val="242424"/>
          <w:spacing w:val="-1"/>
          <w:sz w:val="30"/>
          <w:szCs w:val="30"/>
        </w:rPr>
        <w:t>and</w:t>
      </w:r>
      <w:r w:rsidRPr="00735262">
        <w:rPr>
          <w:rFonts w:ascii="Georgia" w:eastAsia="Times New Roman" w:hAnsi="Georgia" w:cs="Times New Roman"/>
          <w:b/>
          <w:bCs/>
          <w:color w:val="242424"/>
          <w:spacing w:val="-1"/>
          <w:sz w:val="30"/>
          <w:szCs w:val="30"/>
        </w:rPr>
        <w:t> convolution or recurrence</w:t>
      </w:r>
      <w:r w:rsidRPr="00735262">
        <w:rPr>
          <w:rFonts w:ascii="Georgia" w:eastAsia="Times New Roman" w:hAnsi="Georgia" w:cs="Times New Roman"/>
          <w:color w:val="242424"/>
          <w:spacing w:val="-1"/>
          <w:sz w:val="30"/>
          <w:szCs w:val="30"/>
        </w:rPr>
        <w:t> in the network.</w:t>
      </w:r>
    </w:p>
    <w:p w14:paraId="49908805" w14:textId="77777777" w:rsidR="00735262" w:rsidRPr="00735262" w:rsidRDefault="00735262" w:rsidP="00735262">
      <w:pPr>
        <w:shd w:val="clear" w:color="auto" w:fill="FFFFFF"/>
        <w:spacing w:before="413" w:after="0" w:line="360" w:lineRule="atLeast"/>
        <w:outlineLvl w:val="1"/>
        <w:rPr>
          <w:rFonts w:ascii="Helvetica" w:eastAsia="Times New Roman" w:hAnsi="Helvetica" w:cs="Times New Roman"/>
          <w:b/>
          <w:bCs/>
          <w:color w:val="242424"/>
          <w:sz w:val="30"/>
          <w:szCs w:val="30"/>
        </w:rPr>
      </w:pPr>
      <w:r w:rsidRPr="00735262">
        <w:rPr>
          <w:rFonts w:ascii="Helvetica" w:eastAsia="Times New Roman" w:hAnsi="Helvetica" w:cs="Times New Roman"/>
          <w:b/>
          <w:bCs/>
          <w:color w:val="242424"/>
          <w:sz w:val="30"/>
          <w:szCs w:val="30"/>
        </w:rPr>
        <w:t>What are these special mechanisms?</w:t>
      </w:r>
    </w:p>
    <w:p w14:paraId="48BEF79D" w14:textId="77777777" w:rsidR="00735262" w:rsidRPr="00735262" w:rsidRDefault="00735262" w:rsidP="00735262">
      <w:pPr>
        <w:shd w:val="clear" w:color="auto" w:fill="FFFFFF"/>
        <w:spacing w:before="226"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There are many. But the two mechanisms that are truly the force behind the transformers are attention weighting and feed-forward networks (FFN).</w:t>
      </w:r>
    </w:p>
    <w:p w14:paraId="612E2D08" w14:textId="77777777" w:rsidR="00735262" w:rsidRPr="00735262" w:rsidRDefault="00735262" w:rsidP="00735262">
      <w:pPr>
        <w:shd w:val="clear" w:color="auto" w:fill="FFFFFF"/>
        <w:spacing w:before="413" w:after="0" w:line="360" w:lineRule="atLeast"/>
        <w:outlineLvl w:val="1"/>
        <w:rPr>
          <w:rFonts w:ascii="Helvetica" w:eastAsia="Times New Roman" w:hAnsi="Helvetica" w:cs="Times New Roman"/>
          <w:b/>
          <w:bCs/>
          <w:color w:val="242424"/>
          <w:sz w:val="30"/>
          <w:szCs w:val="30"/>
        </w:rPr>
      </w:pPr>
      <w:r w:rsidRPr="00735262">
        <w:rPr>
          <w:rFonts w:ascii="Helvetica" w:eastAsia="Times New Roman" w:hAnsi="Helvetica" w:cs="Times New Roman"/>
          <w:b/>
          <w:bCs/>
          <w:color w:val="242424"/>
          <w:sz w:val="30"/>
          <w:szCs w:val="30"/>
        </w:rPr>
        <w:t>What is attention-weighting?</w:t>
      </w:r>
    </w:p>
    <w:p w14:paraId="4382746E" w14:textId="77777777" w:rsidR="00735262" w:rsidRPr="00735262" w:rsidRDefault="00735262" w:rsidP="00735262">
      <w:pPr>
        <w:shd w:val="clear" w:color="auto" w:fill="FFFFFF"/>
        <w:spacing w:before="226"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Attention-weighting is a technique by which the model learns which part of the incoming sequence needs to be focused on. Think of it as the ‘Eye of Sauron’ scanning everything at all times and throwing light on the parts that are relevant.</w:t>
      </w:r>
    </w:p>
    <w:p w14:paraId="7EB988B5" w14:textId="77777777" w:rsidR="00735262" w:rsidRPr="00735262" w:rsidRDefault="00735262" w:rsidP="00735262">
      <w:pPr>
        <w:shd w:val="clear" w:color="auto" w:fill="FFFFFF"/>
        <w:spacing w:before="514" w:after="0" w:line="480" w:lineRule="atLeast"/>
        <w:rPr>
          <w:rFonts w:ascii="Georgia" w:eastAsia="Times New Roman" w:hAnsi="Georgia" w:cs="Segoe UI"/>
          <w:i/>
          <w:iCs/>
          <w:color w:val="242424"/>
          <w:spacing w:val="-1"/>
          <w:sz w:val="30"/>
          <w:szCs w:val="30"/>
        </w:rPr>
      </w:pPr>
      <w:r w:rsidRPr="00735262">
        <w:rPr>
          <w:rFonts w:ascii="Georgia" w:eastAsia="Times New Roman" w:hAnsi="Georgia" w:cs="Segoe UI"/>
          <w:i/>
          <w:iCs/>
          <w:color w:val="242424"/>
          <w:spacing w:val="-1"/>
          <w:sz w:val="30"/>
          <w:szCs w:val="30"/>
        </w:rPr>
        <w:lastRenderedPageBreak/>
        <w:t>Fun-fact: Apparently, the researchers had almost named the Transformer model ‘Attention-Net’, given Attention is such a crucial part of it.</w:t>
      </w:r>
    </w:p>
    <w:p w14:paraId="2EBE8569" w14:textId="77777777" w:rsidR="00735262" w:rsidRPr="00735262" w:rsidRDefault="00735262" w:rsidP="00735262">
      <w:pPr>
        <w:shd w:val="clear" w:color="auto" w:fill="FFFFFF"/>
        <w:spacing w:before="413" w:after="0" w:line="360" w:lineRule="atLeast"/>
        <w:outlineLvl w:val="1"/>
        <w:rPr>
          <w:rFonts w:ascii="Helvetica" w:eastAsia="Times New Roman" w:hAnsi="Helvetica" w:cs="Times New Roman"/>
          <w:b/>
          <w:bCs/>
          <w:color w:val="242424"/>
          <w:sz w:val="30"/>
          <w:szCs w:val="30"/>
        </w:rPr>
      </w:pPr>
      <w:r w:rsidRPr="00735262">
        <w:rPr>
          <w:rFonts w:ascii="Helvetica" w:eastAsia="Times New Roman" w:hAnsi="Helvetica" w:cs="Times New Roman"/>
          <w:b/>
          <w:bCs/>
          <w:color w:val="242424"/>
          <w:sz w:val="30"/>
          <w:szCs w:val="30"/>
        </w:rPr>
        <w:t>What is FFN?</w:t>
      </w:r>
    </w:p>
    <w:p w14:paraId="5E10D825" w14:textId="77777777" w:rsidR="00735262" w:rsidRPr="00735262" w:rsidRDefault="00735262" w:rsidP="00735262">
      <w:pPr>
        <w:shd w:val="clear" w:color="auto" w:fill="FFFFFF"/>
        <w:spacing w:before="226"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In the context of transformers, FFN is essentially a regular multilayer perceptron acting on a batch of independent data vectors. Combined with attention, it produces the correct ‘position-dimension’ combination.</w:t>
      </w:r>
    </w:p>
    <w:p w14:paraId="4740FCD3" w14:textId="77777777" w:rsidR="00735262" w:rsidRPr="00735262" w:rsidRDefault="00735262" w:rsidP="00735262">
      <w:pPr>
        <w:shd w:val="clear" w:color="auto" w:fill="FFFFFF"/>
        <w:spacing w:before="468" w:after="0" w:line="450" w:lineRule="atLeast"/>
        <w:outlineLvl w:val="0"/>
        <w:rPr>
          <w:rFonts w:ascii="Helvetica" w:eastAsia="Times New Roman" w:hAnsi="Helvetica" w:cs="Times New Roman"/>
          <w:b/>
          <w:bCs/>
          <w:color w:val="242424"/>
          <w:spacing w:val="-4"/>
          <w:kern w:val="36"/>
          <w:sz w:val="36"/>
          <w:szCs w:val="36"/>
        </w:rPr>
      </w:pPr>
      <w:r w:rsidRPr="00735262">
        <w:rPr>
          <w:rFonts w:ascii="Helvetica" w:eastAsia="Times New Roman" w:hAnsi="Helvetica" w:cs="Times New Roman"/>
          <w:b/>
          <w:bCs/>
          <w:color w:val="242424"/>
          <w:spacing w:val="-4"/>
          <w:kern w:val="36"/>
          <w:sz w:val="36"/>
          <w:szCs w:val="36"/>
        </w:rPr>
        <w:t>How do Attention and FFN work?</w:t>
      </w:r>
    </w:p>
    <w:p w14:paraId="23300E62" w14:textId="77777777" w:rsidR="00735262" w:rsidRPr="00735262" w:rsidRDefault="00735262" w:rsidP="00735262">
      <w:pPr>
        <w:shd w:val="clear" w:color="auto" w:fill="FFFFFF"/>
        <w:spacing w:before="226"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So, without further ado, let’s dive into how </w:t>
      </w:r>
      <w:r w:rsidRPr="00735262">
        <w:rPr>
          <w:rFonts w:ascii="Georgia" w:eastAsia="Times New Roman" w:hAnsi="Georgia" w:cs="Times New Roman"/>
          <w:b/>
          <w:bCs/>
          <w:color w:val="242424"/>
          <w:spacing w:val="-1"/>
          <w:sz w:val="30"/>
          <w:szCs w:val="30"/>
        </w:rPr>
        <w:t>attention-weighting</w:t>
      </w:r>
      <w:r w:rsidRPr="00735262">
        <w:rPr>
          <w:rFonts w:ascii="Georgia" w:eastAsia="Times New Roman" w:hAnsi="Georgia" w:cs="Times New Roman"/>
          <w:color w:val="242424"/>
          <w:spacing w:val="-1"/>
          <w:sz w:val="30"/>
          <w:szCs w:val="30"/>
        </w:rPr>
        <w:t> and </w:t>
      </w:r>
      <w:r w:rsidRPr="00735262">
        <w:rPr>
          <w:rFonts w:ascii="Georgia" w:eastAsia="Times New Roman" w:hAnsi="Georgia" w:cs="Times New Roman"/>
          <w:b/>
          <w:bCs/>
          <w:color w:val="242424"/>
          <w:spacing w:val="-1"/>
          <w:sz w:val="30"/>
          <w:szCs w:val="30"/>
        </w:rPr>
        <w:t>FFN</w:t>
      </w:r>
      <w:r w:rsidRPr="00735262">
        <w:rPr>
          <w:rFonts w:ascii="Georgia" w:eastAsia="Times New Roman" w:hAnsi="Georgia" w:cs="Times New Roman"/>
          <w:color w:val="242424"/>
          <w:spacing w:val="-1"/>
          <w:sz w:val="30"/>
          <w:szCs w:val="30"/>
        </w:rPr>
        <w:t> make transformers so powerful.</w:t>
      </w:r>
    </w:p>
    <w:p w14:paraId="05A49661"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This discussion is based on Prof. Tom Yeh’s wonderful AI by Hand Series on </w:t>
      </w:r>
      <w:hyperlink r:id="rId32" w:tgtFrame="_blank" w:history="1">
        <w:r w:rsidRPr="00735262">
          <w:rPr>
            <w:rFonts w:ascii="Georgia" w:eastAsia="Times New Roman" w:hAnsi="Georgia" w:cs="Times New Roman"/>
            <w:color w:val="0000FF"/>
            <w:spacing w:val="-1"/>
            <w:sz w:val="30"/>
            <w:szCs w:val="30"/>
            <w:u w:val="single"/>
          </w:rPr>
          <w:t>Transformers</w:t>
        </w:r>
      </w:hyperlink>
      <w:r w:rsidRPr="00735262">
        <w:rPr>
          <w:rFonts w:ascii="Georgia" w:eastAsia="Times New Roman" w:hAnsi="Georgia" w:cs="Times New Roman"/>
          <w:color w:val="242424"/>
          <w:spacing w:val="-1"/>
          <w:sz w:val="30"/>
          <w:szCs w:val="30"/>
        </w:rPr>
        <w:t> . (All the images below, unless otherwise noted, are by Prof. Tom Yeh from the above-mentioned LinkedIn posts, which I have edited with his permission.)</w:t>
      </w:r>
    </w:p>
    <w:p w14:paraId="1629B360"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So here we go:</w:t>
      </w:r>
    </w:p>
    <w:p w14:paraId="58D31CD3"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lastRenderedPageBreak/>
        <w:t xml:space="preserve">The key ideas </w:t>
      </w:r>
      <w:proofErr w:type="gramStart"/>
      <w:r w:rsidRPr="00735262">
        <w:rPr>
          <w:rFonts w:ascii="Georgia" w:eastAsia="Times New Roman" w:hAnsi="Georgia" w:cs="Times New Roman"/>
          <w:color w:val="242424"/>
          <w:spacing w:val="-1"/>
          <w:sz w:val="30"/>
          <w:szCs w:val="30"/>
        </w:rPr>
        <w:t>here :</w:t>
      </w:r>
      <w:proofErr w:type="gramEnd"/>
      <w:r w:rsidRPr="00735262">
        <w:rPr>
          <w:rFonts w:ascii="Georgia" w:eastAsia="Times New Roman" w:hAnsi="Georgia" w:cs="Times New Roman"/>
          <w:color w:val="242424"/>
          <w:spacing w:val="-1"/>
          <w:sz w:val="30"/>
          <w:szCs w:val="30"/>
        </w:rPr>
        <w:t> </w:t>
      </w:r>
      <w:r w:rsidRPr="00735262">
        <w:rPr>
          <w:rFonts w:ascii="Georgia" w:eastAsia="Times New Roman" w:hAnsi="Georgia" w:cs="Times New Roman"/>
          <w:b/>
          <w:bCs/>
          <w:color w:val="242424"/>
          <w:spacing w:val="-1"/>
          <w:sz w:val="30"/>
          <w:szCs w:val="30"/>
        </w:rPr>
        <w:t>attention weighting and feed-forward network (FFN)</w:t>
      </w:r>
      <w:r w:rsidRPr="00735262">
        <w:rPr>
          <w:rFonts w:ascii="Georgia" w:eastAsia="Times New Roman" w:hAnsi="Georgia" w:cs="Times New Roman"/>
          <w:color w:val="242424"/>
          <w:spacing w:val="-1"/>
          <w:sz w:val="30"/>
          <w:szCs w:val="30"/>
        </w:rPr>
        <w:t>.</w:t>
      </w:r>
    </w:p>
    <w:p w14:paraId="3605B846"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Keeping those in mind, suppose we are given:</w:t>
      </w:r>
    </w:p>
    <w:p w14:paraId="147B254E" w14:textId="77777777" w:rsidR="00735262" w:rsidRPr="00735262" w:rsidRDefault="00735262" w:rsidP="00735262">
      <w:pPr>
        <w:numPr>
          <w:ilvl w:val="0"/>
          <w:numId w:val="4"/>
        </w:numPr>
        <w:shd w:val="clear" w:color="auto" w:fill="FFFFFF"/>
        <w:spacing w:before="514" w:after="0" w:line="480" w:lineRule="atLeast"/>
        <w:ind w:left="1170"/>
        <w:rPr>
          <w:rFonts w:ascii="Georgia" w:eastAsia="Times New Roman" w:hAnsi="Georgia" w:cs="Segoe UI"/>
          <w:color w:val="242424"/>
          <w:spacing w:val="-1"/>
          <w:sz w:val="30"/>
          <w:szCs w:val="30"/>
        </w:rPr>
      </w:pPr>
      <w:r w:rsidRPr="00735262">
        <w:rPr>
          <w:rFonts w:ascii="Georgia" w:eastAsia="Times New Roman" w:hAnsi="Georgia" w:cs="Segoe UI"/>
          <w:color w:val="242424"/>
          <w:spacing w:val="-1"/>
          <w:sz w:val="30"/>
          <w:szCs w:val="30"/>
        </w:rPr>
        <w:t>5 input features from a previous block (A 3x5 matrix here, where X1, X2, X3, X4 and X5 are the features and each of the three rows denote their characteristics respectively.)</w:t>
      </w:r>
    </w:p>
    <w:p w14:paraId="5352ECF0" w14:textId="67A68F2C" w:rsidR="00735262" w:rsidRPr="00735262" w:rsidRDefault="00735262" w:rsidP="00735262">
      <w:pPr>
        <w:spacing w:after="0" w:line="240" w:lineRule="auto"/>
        <w:rPr>
          <w:rFonts w:ascii="Times New Roman" w:eastAsia="Times New Roman" w:hAnsi="Times New Roman" w:cs="Times New Roman"/>
          <w:sz w:val="24"/>
          <w:szCs w:val="24"/>
        </w:rPr>
      </w:pPr>
      <w:r w:rsidRPr="00735262">
        <w:rPr>
          <w:rFonts w:ascii="Times New Roman" w:eastAsia="Times New Roman" w:hAnsi="Times New Roman" w:cs="Times New Roman"/>
          <w:noProof/>
          <w:sz w:val="24"/>
          <w:szCs w:val="24"/>
        </w:rPr>
        <w:drawing>
          <wp:inline distT="0" distB="0" distL="0" distR="0" wp14:anchorId="3320DF26" wp14:editId="10855F52">
            <wp:extent cx="35433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43300" cy="2743200"/>
                    </a:xfrm>
                    <a:prstGeom prst="rect">
                      <a:avLst/>
                    </a:prstGeom>
                    <a:noFill/>
                    <a:ln>
                      <a:noFill/>
                    </a:ln>
                  </pic:spPr>
                </pic:pic>
              </a:graphicData>
            </a:graphic>
          </wp:inline>
        </w:drawing>
      </w:r>
    </w:p>
    <w:p w14:paraId="2F589798"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[1] </w:t>
      </w:r>
      <w:r w:rsidRPr="00735262">
        <w:rPr>
          <w:rFonts w:ascii="Georgia" w:eastAsia="Times New Roman" w:hAnsi="Georgia" w:cs="Times New Roman"/>
          <w:b/>
          <w:bCs/>
          <w:color w:val="242424"/>
          <w:spacing w:val="-1"/>
          <w:sz w:val="30"/>
          <w:szCs w:val="30"/>
        </w:rPr>
        <w:t>Obtain attention weight matrix A</w:t>
      </w:r>
    </w:p>
    <w:p w14:paraId="74BC64FA"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The first step in the process is to obtain the </w:t>
      </w:r>
      <w:r w:rsidRPr="00735262">
        <w:rPr>
          <w:rFonts w:ascii="Georgia" w:eastAsia="Times New Roman" w:hAnsi="Georgia" w:cs="Times New Roman"/>
          <w:b/>
          <w:bCs/>
          <w:color w:val="242424"/>
          <w:spacing w:val="-1"/>
          <w:sz w:val="30"/>
          <w:szCs w:val="30"/>
        </w:rPr>
        <w:t>attention weight matrix A</w:t>
      </w:r>
      <w:r w:rsidRPr="00735262">
        <w:rPr>
          <w:rFonts w:ascii="Georgia" w:eastAsia="Times New Roman" w:hAnsi="Georgia" w:cs="Times New Roman"/>
          <w:color w:val="242424"/>
          <w:spacing w:val="-1"/>
          <w:sz w:val="30"/>
          <w:szCs w:val="30"/>
        </w:rPr>
        <w:t xml:space="preserve">. This is the part where the self-attention mechanism comes to play. </w:t>
      </w:r>
      <w:r w:rsidRPr="00735262">
        <w:rPr>
          <w:rFonts w:ascii="Georgia" w:eastAsia="Times New Roman" w:hAnsi="Georgia" w:cs="Times New Roman"/>
          <w:color w:val="242424"/>
          <w:spacing w:val="-1"/>
          <w:sz w:val="30"/>
          <w:szCs w:val="30"/>
        </w:rPr>
        <w:lastRenderedPageBreak/>
        <w:t>What it is trying to do is find the most relevant parts in this input sequence.</w:t>
      </w:r>
    </w:p>
    <w:p w14:paraId="7A7AC4F3"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We do it by feeding the input features into the query-key (QK) module. For simplicity, the details of the QK module are not included here.</w:t>
      </w:r>
    </w:p>
    <w:p w14:paraId="52E2A17A" w14:textId="1042A923" w:rsidR="00735262" w:rsidRPr="00735262" w:rsidRDefault="00735262" w:rsidP="00735262">
      <w:pPr>
        <w:spacing w:after="0" w:line="240" w:lineRule="auto"/>
        <w:rPr>
          <w:rFonts w:ascii="Times New Roman" w:eastAsia="Times New Roman" w:hAnsi="Times New Roman" w:cs="Times New Roman"/>
          <w:sz w:val="24"/>
          <w:szCs w:val="24"/>
        </w:rPr>
      </w:pPr>
      <w:r w:rsidRPr="00735262">
        <w:rPr>
          <w:rFonts w:ascii="Times New Roman" w:eastAsia="Times New Roman" w:hAnsi="Times New Roman" w:cs="Times New Roman"/>
          <w:noProof/>
          <w:sz w:val="24"/>
          <w:szCs w:val="24"/>
        </w:rPr>
        <w:drawing>
          <wp:inline distT="0" distB="0" distL="0" distR="0" wp14:anchorId="0F1D7300" wp14:editId="6147883E">
            <wp:extent cx="5943600" cy="3319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19780"/>
                    </a:xfrm>
                    <a:prstGeom prst="rect">
                      <a:avLst/>
                    </a:prstGeom>
                    <a:noFill/>
                    <a:ln>
                      <a:noFill/>
                    </a:ln>
                  </pic:spPr>
                </pic:pic>
              </a:graphicData>
            </a:graphic>
          </wp:inline>
        </w:drawing>
      </w:r>
    </w:p>
    <w:p w14:paraId="5B59A142"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[2] </w:t>
      </w:r>
      <w:r w:rsidRPr="00735262">
        <w:rPr>
          <w:rFonts w:ascii="Georgia" w:eastAsia="Times New Roman" w:hAnsi="Georgia" w:cs="Times New Roman"/>
          <w:b/>
          <w:bCs/>
          <w:color w:val="242424"/>
          <w:spacing w:val="-1"/>
          <w:sz w:val="30"/>
          <w:szCs w:val="30"/>
        </w:rPr>
        <w:t>Attention Weighting</w:t>
      </w:r>
    </w:p>
    <w:p w14:paraId="188C35F3"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Once we have the </w:t>
      </w:r>
      <w:r w:rsidRPr="00735262">
        <w:rPr>
          <w:rFonts w:ascii="Georgia" w:eastAsia="Times New Roman" w:hAnsi="Georgia" w:cs="Times New Roman"/>
          <w:b/>
          <w:bCs/>
          <w:color w:val="242424"/>
          <w:spacing w:val="-1"/>
          <w:sz w:val="30"/>
          <w:szCs w:val="30"/>
        </w:rPr>
        <w:t>attention weight matrix A (5x5)</w:t>
      </w:r>
      <w:r w:rsidRPr="00735262">
        <w:rPr>
          <w:rFonts w:ascii="Georgia" w:eastAsia="Times New Roman" w:hAnsi="Georgia" w:cs="Times New Roman"/>
          <w:color w:val="242424"/>
          <w:spacing w:val="-1"/>
          <w:sz w:val="30"/>
          <w:szCs w:val="30"/>
        </w:rPr>
        <w:t>, we multiply the input features (3x5) with it to obtain the </w:t>
      </w:r>
      <w:r w:rsidRPr="00735262">
        <w:rPr>
          <w:rFonts w:ascii="Georgia" w:eastAsia="Times New Roman" w:hAnsi="Georgia" w:cs="Times New Roman"/>
          <w:b/>
          <w:bCs/>
          <w:color w:val="242424"/>
          <w:spacing w:val="-1"/>
          <w:sz w:val="30"/>
          <w:szCs w:val="30"/>
        </w:rPr>
        <w:t>attention-weighted features Z</w:t>
      </w:r>
      <w:r w:rsidRPr="00735262">
        <w:rPr>
          <w:rFonts w:ascii="Georgia" w:eastAsia="Times New Roman" w:hAnsi="Georgia" w:cs="Times New Roman"/>
          <w:color w:val="242424"/>
          <w:spacing w:val="-1"/>
          <w:sz w:val="30"/>
          <w:szCs w:val="30"/>
        </w:rPr>
        <w:t>.</w:t>
      </w:r>
    </w:p>
    <w:p w14:paraId="55FE5E01" w14:textId="45042E56" w:rsidR="00735262" w:rsidRPr="00735262" w:rsidRDefault="00735262" w:rsidP="00735262">
      <w:pPr>
        <w:spacing w:after="0" w:line="240" w:lineRule="auto"/>
        <w:rPr>
          <w:rFonts w:ascii="Times New Roman" w:eastAsia="Times New Roman" w:hAnsi="Times New Roman" w:cs="Times New Roman"/>
          <w:sz w:val="24"/>
          <w:szCs w:val="24"/>
        </w:rPr>
      </w:pPr>
      <w:r w:rsidRPr="00735262">
        <w:rPr>
          <w:rFonts w:ascii="Times New Roman" w:eastAsia="Times New Roman" w:hAnsi="Times New Roman" w:cs="Times New Roman"/>
          <w:noProof/>
          <w:sz w:val="24"/>
          <w:szCs w:val="24"/>
        </w:rPr>
        <w:lastRenderedPageBreak/>
        <w:drawing>
          <wp:inline distT="0" distB="0" distL="0" distR="0" wp14:anchorId="77D17155" wp14:editId="757FDB12">
            <wp:extent cx="5943600" cy="2275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275840"/>
                    </a:xfrm>
                    <a:prstGeom prst="rect">
                      <a:avLst/>
                    </a:prstGeom>
                    <a:noFill/>
                    <a:ln>
                      <a:noFill/>
                    </a:ln>
                  </pic:spPr>
                </pic:pic>
              </a:graphicData>
            </a:graphic>
          </wp:inline>
        </w:drawing>
      </w:r>
    </w:p>
    <w:p w14:paraId="1A692515"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The important part here is that the features here are combined </w:t>
      </w:r>
      <w:r w:rsidRPr="00735262">
        <w:rPr>
          <w:rFonts w:ascii="Georgia" w:eastAsia="Times New Roman" w:hAnsi="Georgia" w:cs="Times New Roman"/>
          <w:b/>
          <w:bCs/>
          <w:color w:val="242424"/>
          <w:spacing w:val="-1"/>
          <w:sz w:val="30"/>
          <w:szCs w:val="30"/>
        </w:rPr>
        <w:t>based on their positions</w:t>
      </w:r>
      <w:r w:rsidRPr="00735262">
        <w:rPr>
          <w:rFonts w:ascii="Georgia" w:eastAsia="Times New Roman" w:hAnsi="Georgia" w:cs="Times New Roman"/>
          <w:color w:val="242424"/>
          <w:spacing w:val="-1"/>
          <w:sz w:val="30"/>
          <w:szCs w:val="30"/>
        </w:rPr>
        <w:t xml:space="preserve"> P1, P2 and P3 </w:t>
      </w:r>
      <w:proofErr w:type="gramStart"/>
      <w:r w:rsidRPr="00735262">
        <w:rPr>
          <w:rFonts w:ascii="Georgia" w:eastAsia="Times New Roman" w:hAnsi="Georgia" w:cs="Times New Roman"/>
          <w:color w:val="242424"/>
          <w:spacing w:val="-1"/>
          <w:sz w:val="30"/>
          <w:szCs w:val="30"/>
        </w:rPr>
        <w:t>i.e.</w:t>
      </w:r>
      <w:proofErr w:type="gramEnd"/>
      <w:r w:rsidRPr="00735262">
        <w:rPr>
          <w:rFonts w:ascii="Georgia" w:eastAsia="Times New Roman" w:hAnsi="Georgia" w:cs="Times New Roman"/>
          <w:color w:val="242424"/>
          <w:spacing w:val="-1"/>
          <w:sz w:val="30"/>
          <w:szCs w:val="30"/>
        </w:rPr>
        <w:t> </w:t>
      </w:r>
      <w:r w:rsidRPr="00735262">
        <w:rPr>
          <w:rFonts w:ascii="Georgia" w:eastAsia="Times New Roman" w:hAnsi="Georgia" w:cs="Times New Roman"/>
          <w:b/>
          <w:bCs/>
          <w:color w:val="242424"/>
          <w:spacing w:val="-1"/>
          <w:sz w:val="30"/>
          <w:szCs w:val="30"/>
        </w:rPr>
        <w:t>horizontally</w:t>
      </w:r>
      <w:r w:rsidRPr="00735262">
        <w:rPr>
          <w:rFonts w:ascii="Georgia" w:eastAsia="Times New Roman" w:hAnsi="Georgia" w:cs="Times New Roman"/>
          <w:color w:val="242424"/>
          <w:spacing w:val="-1"/>
          <w:sz w:val="30"/>
          <w:szCs w:val="30"/>
        </w:rPr>
        <w:t>.</w:t>
      </w:r>
    </w:p>
    <w:p w14:paraId="4EC04C80"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To break it down further, consider this calculation performed row-wise:</w:t>
      </w:r>
    </w:p>
    <w:p w14:paraId="4243BB58"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 xml:space="preserve">P1 X A1 = Z1 </w:t>
      </w:r>
      <w:r w:rsidRPr="00735262">
        <w:rPr>
          <w:rFonts w:ascii="Times New Roman" w:eastAsia="Times New Roman" w:hAnsi="Times New Roman" w:cs="Times New Roman"/>
          <w:color w:val="242424"/>
          <w:spacing w:val="-1"/>
          <w:sz w:val="30"/>
          <w:szCs w:val="30"/>
        </w:rPr>
        <w:t>→</w:t>
      </w:r>
      <w:r w:rsidRPr="00735262">
        <w:rPr>
          <w:rFonts w:ascii="Georgia" w:eastAsia="Times New Roman" w:hAnsi="Georgia" w:cs="Times New Roman"/>
          <w:color w:val="242424"/>
          <w:spacing w:val="-1"/>
          <w:sz w:val="30"/>
          <w:szCs w:val="30"/>
        </w:rPr>
        <w:t xml:space="preserve"> Position [1,1] = 11</w:t>
      </w:r>
    </w:p>
    <w:p w14:paraId="3B76E793"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 xml:space="preserve">P1 X A2 = Z2 </w:t>
      </w:r>
      <w:r w:rsidRPr="00735262">
        <w:rPr>
          <w:rFonts w:ascii="Times New Roman" w:eastAsia="Times New Roman" w:hAnsi="Times New Roman" w:cs="Times New Roman"/>
          <w:color w:val="242424"/>
          <w:spacing w:val="-1"/>
          <w:sz w:val="30"/>
          <w:szCs w:val="30"/>
        </w:rPr>
        <w:t>→</w:t>
      </w:r>
      <w:r w:rsidRPr="00735262">
        <w:rPr>
          <w:rFonts w:ascii="Georgia" w:eastAsia="Times New Roman" w:hAnsi="Georgia" w:cs="Times New Roman"/>
          <w:color w:val="242424"/>
          <w:spacing w:val="-1"/>
          <w:sz w:val="30"/>
          <w:szCs w:val="30"/>
        </w:rPr>
        <w:t xml:space="preserve"> Position [1,2] = 6</w:t>
      </w:r>
    </w:p>
    <w:p w14:paraId="5B9ECC9D"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 xml:space="preserve">P1 X A3 = Z3 </w:t>
      </w:r>
      <w:r w:rsidRPr="00735262">
        <w:rPr>
          <w:rFonts w:ascii="Times New Roman" w:eastAsia="Times New Roman" w:hAnsi="Times New Roman" w:cs="Times New Roman"/>
          <w:color w:val="242424"/>
          <w:spacing w:val="-1"/>
          <w:sz w:val="30"/>
          <w:szCs w:val="30"/>
        </w:rPr>
        <w:t>→</w:t>
      </w:r>
      <w:r w:rsidRPr="00735262">
        <w:rPr>
          <w:rFonts w:ascii="Georgia" w:eastAsia="Times New Roman" w:hAnsi="Georgia" w:cs="Times New Roman"/>
          <w:color w:val="242424"/>
          <w:spacing w:val="-1"/>
          <w:sz w:val="30"/>
          <w:szCs w:val="30"/>
        </w:rPr>
        <w:t xml:space="preserve"> Position [1,3] = 7</w:t>
      </w:r>
    </w:p>
    <w:p w14:paraId="761C978C"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 xml:space="preserve">P1 X A4 = Z4 </w:t>
      </w:r>
      <w:r w:rsidRPr="00735262">
        <w:rPr>
          <w:rFonts w:ascii="Times New Roman" w:eastAsia="Times New Roman" w:hAnsi="Times New Roman" w:cs="Times New Roman"/>
          <w:color w:val="242424"/>
          <w:spacing w:val="-1"/>
          <w:sz w:val="30"/>
          <w:szCs w:val="30"/>
        </w:rPr>
        <w:t>→</w:t>
      </w:r>
      <w:r w:rsidRPr="00735262">
        <w:rPr>
          <w:rFonts w:ascii="Georgia" w:eastAsia="Times New Roman" w:hAnsi="Georgia" w:cs="Times New Roman"/>
          <w:color w:val="242424"/>
          <w:spacing w:val="-1"/>
          <w:sz w:val="30"/>
          <w:szCs w:val="30"/>
        </w:rPr>
        <w:t xml:space="preserve"> Position [1,4] = 7</w:t>
      </w:r>
    </w:p>
    <w:p w14:paraId="41EEC102"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lastRenderedPageBreak/>
        <w:t xml:space="preserve">P1 X A5 = Z5 </w:t>
      </w:r>
      <w:r w:rsidRPr="00735262">
        <w:rPr>
          <w:rFonts w:ascii="Times New Roman" w:eastAsia="Times New Roman" w:hAnsi="Times New Roman" w:cs="Times New Roman"/>
          <w:color w:val="242424"/>
          <w:spacing w:val="-1"/>
          <w:sz w:val="30"/>
          <w:szCs w:val="30"/>
        </w:rPr>
        <w:t>→</w:t>
      </w:r>
      <w:r w:rsidRPr="00735262">
        <w:rPr>
          <w:rFonts w:ascii="Georgia" w:eastAsia="Times New Roman" w:hAnsi="Georgia" w:cs="Times New Roman"/>
          <w:color w:val="242424"/>
          <w:spacing w:val="-1"/>
          <w:sz w:val="30"/>
          <w:szCs w:val="30"/>
        </w:rPr>
        <w:t xml:space="preserve"> </w:t>
      </w:r>
      <w:proofErr w:type="spellStart"/>
      <w:r w:rsidRPr="00735262">
        <w:rPr>
          <w:rFonts w:ascii="Georgia" w:eastAsia="Times New Roman" w:hAnsi="Georgia" w:cs="Times New Roman"/>
          <w:color w:val="242424"/>
          <w:spacing w:val="-1"/>
          <w:sz w:val="30"/>
          <w:szCs w:val="30"/>
        </w:rPr>
        <w:t>Positon</w:t>
      </w:r>
      <w:proofErr w:type="spellEnd"/>
      <w:r w:rsidRPr="00735262">
        <w:rPr>
          <w:rFonts w:ascii="Georgia" w:eastAsia="Times New Roman" w:hAnsi="Georgia" w:cs="Times New Roman"/>
          <w:color w:val="242424"/>
          <w:spacing w:val="-1"/>
          <w:sz w:val="30"/>
          <w:szCs w:val="30"/>
        </w:rPr>
        <w:t xml:space="preserve"> [1,5] = 5</w:t>
      </w:r>
    </w:p>
    <w:p w14:paraId="7F6F39F9"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w:t>
      </w:r>
    </w:p>
    <w:p w14:paraId="690FF3E6"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w:t>
      </w:r>
    </w:p>
    <w:p w14:paraId="240CB4DE"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w:t>
      </w:r>
    </w:p>
    <w:p w14:paraId="16837B39"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 xml:space="preserve">P2 X A4 = Z4 </w:t>
      </w:r>
      <w:r w:rsidRPr="00735262">
        <w:rPr>
          <w:rFonts w:ascii="Times New Roman" w:eastAsia="Times New Roman" w:hAnsi="Times New Roman" w:cs="Times New Roman"/>
          <w:color w:val="242424"/>
          <w:spacing w:val="-1"/>
          <w:sz w:val="30"/>
          <w:szCs w:val="30"/>
        </w:rPr>
        <w:t>→</w:t>
      </w:r>
      <w:r w:rsidRPr="00735262">
        <w:rPr>
          <w:rFonts w:ascii="Georgia" w:eastAsia="Times New Roman" w:hAnsi="Georgia" w:cs="Times New Roman"/>
          <w:color w:val="242424"/>
          <w:spacing w:val="-1"/>
          <w:sz w:val="30"/>
          <w:szCs w:val="30"/>
        </w:rPr>
        <w:t xml:space="preserve"> Position [2,4] = 3</w:t>
      </w:r>
    </w:p>
    <w:p w14:paraId="4D1AF3A0"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 xml:space="preserve">P3 X A5 = Z5 </w:t>
      </w:r>
      <w:r w:rsidRPr="00735262">
        <w:rPr>
          <w:rFonts w:ascii="Times New Roman" w:eastAsia="Times New Roman" w:hAnsi="Times New Roman" w:cs="Times New Roman"/>
          <w:color w:val="242424"/>
          <w:spacing w:val="-1"/>
          <w:sz w:val="30"/>
          <w:szCs w:val="30"/>
        </w:rPr>
        <w:t>→</w:t>
      </w:r>
      <w:r w:rsidRPr="00735262">
        <w:rPr>
          <w:rFonts w:ascii="Georgia" w:eastAsia="Times New Roman" w:hAnsi="Georgia" w:cs="Times New Roman"/>
          <w:color w:val="242424"/>
          <w:spacing w:val="-1"/>
          <w:sz w:val="30"/>
          <w:szCs w:val="30"/>
        </w:rPr>
        <w:t>Position [3,5] = 1</w:t>
      </w:r>
    </w:p>
    <w:p w14:paraId="1E012AA0"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As an example:</w:t>
      </w:r>
    </w:p>
    <w:p w14:paraId="2DCD0C60" w14:textId="3ECCA2C1" w:rsidR="00735262" w:rsidRPr="00735262" w:rsidRDefault="00735262" w:rsidP="00735262">
      <w:pPr>
        <w:spacing w:after="0" w:line="240" w:lineRule="auto"/>
        <w:rPr>
          <w:rFonts w:ascii="Times New Roman" w:eastAsia="Times New Roman" w:hAnsi="Times New Roman" w:cs="Times New Roman"/>
          <w:sz w:val="24"/>
          <w:szCs w:val="24"/>
        </w:rPr>
      </w:pPr>
      <w:r w:rsidRPr="00735262">
        <w:rPr>
          <w:rFonts w:ascii="Times New Roman" w:eastAsia="Times New Roman" w:hAnsi="Times New Roman" w:cs="Times New Roman"/>
          <w:noProof/>
          <w:sz w:val="24"/>
          <w:szCs w:val="24"/>
        </w:rPr>
        <w:drawing>
          <wp:inline distT="0" distB="0" distL="0" distR="0" wp14:anchorId="38F5BBC5" wp14:editId="7DE7C063">
            <wp:extent cx="5943600" cy="28187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18765"/>
                    </a:xfrm>
                    <a:prstGeom prst="rect">
                      <a:avLst/>
                    </a:prstGeom>
                    <a:noFill/>
                    <a:ln>
                      <a:noFill/>
                    </a:ln>
                  </pic:spPr>
                </pic:pic>
              </a:graphicData>
            </a:graphic>
          </wp:inline>
        </w:drawing>
      </w:r>
    </w:p>
    <w:p w14:paraId="2E6086F5"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lastRenderedPageBreak/>
        <w:t>It seems a little tedious in the beginning but follow the multiplication row-wise and the result should be pretty straight-forward.</w:t>
      </w:r>
    </w:p>
    <w:p w14:paraId="482634CD"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Cool thing is the way our attention-weight matrix</w:t>
      </w:r>
      <w:r w:rsidRPr="00735262">
        <w:rPr>
          <w:rFonts w:ascii="Georgia" w:eastAsia="Times New Roman" w:hAnsi="Georgia" w:cs="Times New Roman"/>
          <w:b/>
          <w:bCs/>
          <w:color w:val="242424"/>
          <w:spacing w:val="-1"/>
          <w:sz w:val="30"/>
          <w:szCs w:val="30"/>
        </w:rPr>
        <w:t> A</w:t>
      </w:r>
      <w:r w:rsidRPr="00735262">
        <w:rPr>
          <w:rFonts w:ascii="Georgia" w:eastAsia="Times New Roman" w:hAnsi="Georgia" w:cs="Times New Roman"/>
          <w:color w:val="242424"/>
          <w:spacing w:val="-1"/>
          <w:sz w:val="30"/>
          <w:szCs w:val="30"/>
        </w:rPr>
        <w:t> is arranged, the new features </w:t>
      </w:r>
      <w:r w:rsidRPr="00735262">
        <w:rPr>
          <w:rFonts w:ascii="Georgia" w:eastAsia="Times New Roman" w:hAnsi="Georgia" w:cs="Times New Roman"/>
          <w:b/>
          <w:bCs/>
          <w:color w:val="242424"/>
          <w:spacing w:val="-1"/>
          <w:sz w:val="30"/>
          <w:szCs w:val="30"/>
        </w:rPr>
        <w:t>Z</w:t>
      </w:r>
      <w:r w:rsidRPr="00735262">
        <w:rPr>
          <w:rFonts w:ascii="Georgia" w:eastAsia="Times New Roman" w:hAnsi="Georgia" w:cs="Times New Roman"/>
          <w:color w:val="242424"/>
          <w:spacing w:val="-1"/>
          <w:sz w:val="30"/>
          <w:szCs w:val="30"/>
        </w:rPr>
        <w:t> turn out to be the combinations of </w:t>
      </w:r>
      <w:r w:rsidRPr="00735262">
        <w:rPr>
          <w:rFonts w:ascii="Georgia" w:eastAsia="Times New Roman" w:hAnsi="Georgia" w:cs="Times New Roman"/>
          <w:b/>
          <w:bCs/>
          <w:color w:val="242424"/>
          <w:spacing w:val="-1"/>
          <w:sz w:val="30"/>
          <w:szCs w:val="30"/>
        </w:rPr>
        <w:t>X </w:t>
      </w:r>
      <w:r w:rsidRPr="00735262">
        <w:rPr>
          <w:rFonts w:ascii="Georgia" w:eastAsia="Times New Roman" w:hAnsi="Georgia" w:cs="Times New Roman"/>
          <w:color w:val="242424"/>
          <w:spacing w:val="-1"/>
          <w:sz w:val="30"/>
          <w:szCs w:val="30"/>
        </w:rPr>
        <w:t xml:space="preserve">as </w:t>
      </w:r>
      <w:proofErr w:type="gramStart"/>
      <w:r w:rsidRPr="00735262">
        <w:rPr>
          <w:rFonts w:ascii="Georgia" w:eastAsia="Times New Roman" w:hAnsi="Georgia" w:cs="Times New Roman"/>
          <w:color w:val="242424"/>
          <w:spacing w:val="-1"/>
          <w:sz w:val="30"/>
          <w:szCs w:val="30"/>
        </w:rPr>
        <w:t>below</w:t>
      </w:r>
      <w:r w:rsidRPr="00735262">
        <w:rPr>
          <w:rFonts w:ascii="Georgia" w:eastAsia="Times New Roman" w:hAnsi="Georgia" w:cs="Times New Roman"/>
          <w:b/>
          <w:bCs/>
          <w:color w:val="242424"/>
          <w:spacing w:val="-1"/>
          <w:sz w:val="30"/>
          <w:szCs w:val="30"/>
        </w:rPr>
        <w:t> </w:t>
      </w:r>
      <w:r w:rsidRPr="00735262">
        <w:rPr>
          <w:rFonts w:ascii="Georgia" w:eastAsia="Times New Roman" w:hAnsi="Georgia" w:cs="Times New Roman"/>
          <w:color w:val="242424"/>
          <w:spacing w:val="-1"/>
          <w:sz w:val="30"/>
          <w:szCs w:val="30"/>
        </w:rPr>
        <w:t>:</w:t>
      </w:r>
      <w:proofErr w:type="gramEnd"/>
    </w:p>
    <w:p w14:paraId="7CC48778"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Z1 = X1 + X2</w:t>
      </w:r>
    </w:p>
    <w:p w14:paraId="1A8DEF1F"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Z2 = X2 + X3</w:t>
      </w:r>
    </w:p>
    <w:p w14:paraId="521B3AB9"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Z3 = X3 + X4</w:t>
      </w:r>
    </w:p>
    <w:p w14:paraId="79A8A977"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Z4 = X4 + X5</w:t>
      </w:r>
    </w:p>
    <w:p w14:paraId="567A2766"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Z5 = X5 + X1</w:t>
      </w:r>
    </w:p>
    <w:p w14:paraId="274666EC"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w:t>
      </w:r>
      <w:proofErr w:type="gramStart"/>
      <w:r w:rsidRPr="00735262">
        <w:rPr>
          <w:rFonts w:ascii="Georgia" w:eastAsia="Times New Roman" w:hAnsi="Georgia" w:cs="Times New Roman"/>
          <w:color w:val="242424"/>
          <w:spacing w:val="-1"/>
          <w:sz w:val="30"/>
          <w:szCs w:val="30"/>
        </w:rPr>
        <w:t>Hint :</w:t>
      </w:r>
      <w:proofErr w:type="gramEnd"/>
      <w:r w:rsidRPr="00735262">
        <w:rPr>
          <w:rFonts w:ascii="Georgia" w:eastAsia="Times New Roman" w:hAnsi="Georgia" w:cs="Times New Roman"/>
          <w:color w:val="242424"/>
          <w:spacing w:val="-1"/>
          <w:sz w:val="30"/>
          <w:szCs w:val="30"/>
        </w:rPr>
        <w:t xml:space="preserve"> Look at the positions of 0s and 1s in matrix </w:t>
      </w:r>
      <w:r w:rsidRPr="00735262">
        <w:rPr>
          <w:rFonts w:ascii="Georgia" w:eastAsia="Times New Roman" w:hAnsi="Georgia" w:cs="Times New Roman"/>
          <w:b/>
          <w:bCs/>
          <w:color w:val="242424"/>
          <w:spacing w:val="-1"/>
          <w:sz w:val="30"/>
          <w:szCs w:val="30"/>
        </w:rPr>
        <w:t>A</w:t>
      </w:r>
      <w:r w:rsidRPr="00735262">
        <w:rPr>
          <w:rFonts w:ascii="Georgia" w:eastAsia="Times New Roman" w:hAnsi="Georgia" w:cs="Times New Roman"/>
          <w:color w:val="242424"/>
          <w:spacing w:val="-1"/>
          <w:sz w:val="30"/>
          <w:szCs w:val="30"/>
        </w:rPr>
        <w:t>).</w:t>
      </w:r>
    </w:p>
    <w:p w14:paraId="52E730AB"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[3] </w:t>
      </w:r>
      <w:proofErr w:type="gramStart"/>
      <w:r w:rsidRPr="00735262">
        <w:rPr>
          <w:rFonts w:ascii="Georgia" w:eastAsia="Times New Roman" w:hAnsi="Georgia" w:cs="Times New Roman"/>
          <w:b/>
          <w:bCs/>
          <w:color w:val="242424"/>
          <w:spacing w:val="-1"/>
          <w:sz w:val="30"/>
          <w:szCs w:val="30"/>
        </w:rPr>
        <w:t>FFN :</w:t>
      </w:r>
      <w:proofErr w:type="gramEnd"/>
      <w:r w:rsidRPr="00735262">
        <w:rPr>
          <w:rFonts w:ascii="Georgia" w:eastAsia="Times New Roman" w:hAnsi="Georgia" w:cs="Times New Roman"/>
          <w:b/>
          <w:bCs/>
          <w:color w:val="242424"/>
          <w:spacing w:val="-1"/>
          <w:sz w:val="30"/>
          <w:szCs w:val="30"/>
        </w:rPr>
        <w:t xml:space="preserve"> First Layer</w:t>
      </w:r>
    </w:p>
    <w:p w14:paraId="0A42EE29"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The next step is to feed the attention-weighted features into the feed-forward neural network.</w:t>
      </w:r>
    </w:p>
    <w:p w14:paraId="44B74CCC"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lastRenderedPageBreak/>
        <w:t>However, the difference here lies in </w:t>
      </w:r>
      <w:r w:rsidRPr="00735262">
        <w:rPr>
          <w:rFonts w:ascii="Georgia" w:eastAsia="Times New Roman" w:hAnsi="Georgia" w:cs="Times New Roman"/>
          <w:b/>
          <w:bCs/>
          <w:color w:val="242424"/>
          <w:spacing w:val="-1"/>
          <w:sz w:val="30"/>
          <w:szCs w:val="30"/>
        </w:rPr>
        <w:t>combining the values across dimensions</w:t>
      </w:r>
      <w:r w:rsidRPr="00735262">
        <w:rPr>
          <w:rFonts w:ascii="Georgia" w:eastAsia="Times New Roman" w:hAnsi="Georgia" w:cs="Times New Roman"/>
          <w:color w:val="242424"/>
          <w:spacing w:val="-1"/>
          <w:sz w:val="30"/>
          <w:szCs w:val="30"/>
        </w:rPr>
        <w:t> as opposed to positions in the previous step. It is done as below:</w:t>
      </w:r>
    </w:p>
    <w:p w14:paraId="470A06E6" w14:textId="155C102D" w:rsidR="00735262" w:rsidRPr="00735262" w:rsidRDefault="00735262" w:rsidP="00735262">
      <w:pPr>
        <w:spacing w:after="0" w:line="240" w:lineRule="auto"/>
        <w:rPr>
          <w:rFonts w:ascii="Times New Roman" w:eastAsia="Times New Roman" w:hAnsi="Times New Roman" w:cs="Times New Roman"/>
          <w:sz w:val="24"/>
          <w:szCs w:val="24"/>
        </w:rPr>
      </w:pPr>
      <w:r w:rsidRPr="00735262">
        <w:rPr>
          <w:rFonts w:ascii="Times New Roman" w:eastAsia="Times New Roman" w:hAnsi="Times New Roman" w:cs="Times New Roman"/>
          <w:noProof/>
          <w:sz w:val="24"/>
          <w:szCs w:val="24"/>
        </w:rPr>
        <w:drawing>
          <wp:inline distT="0" distB="0" distL="0" distR="0" wp14:anchorId="46315200" wp14:editId="0B2B40A7">
            <wp:extent cx="5943600" cy="17659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765935"/>
                    </a:xfrm>
                    <a:prstGeom prst="rect">
                      <a:avLst/>
                    </a:prstGeom>
                    <a:noFill/>
                    <a:ln>
                      <a:noFill/>
                    </a:ln>
                  </pic:spPr>
                </pic:pic>
              </a:graphicData>
            </a:graphic>
          </wp:inline>
        </w:drawing>
      </w:r>
    </w:p>
    <w:p w14:paraId="66B788C2"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What this does is that it looks at the data from the other direction.</w:t>
      </w:r>
    </w:p>
    <w:p w14:paraId="2A066733"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b/>
          <w:bCs/>
          <w:color w:val="242424"/>
          <w:spacing w:val="-1"/>
          <w:sz w:val="30"/>
          <w:szCs w:val="30"/>
        </w:rPr>
        <w:t>- In the attention step, we combined our input on the basis of the original features to obtain new features.</w:t>
      </w:r>
    </w:p>
    <w:p w14:paraId="52B1D882"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b/>
          <w:bCs/>
          <w:color w:val="242424"/>
          <w:spacing w:val="-1"/>
          <w:sz w:val="30"/>
          <w:szCs w:val="30"/>
        </w:rPr>
        <w:t xml:space="preserve">- In this FFN step, we consider their characteristics </w:t>
      </w:r>
      <w:proofErr w:type="gramStart"/>
      <w:r w:rsidRPr="00735262">
        <w:rPr>
          <w:rFonts w:ascii="Georgia" w:eastAsia="Times New Roman" w:hAnsi="Georgia" w:cs="Times New Roman"/>
          <w:b/>
          <w:bCs/>
          <w:color w:val="242424"/>
          <w:spacing w:val="-1"/>
          <w:sz w:val="30"/>
          <w:szCs w:val="30"/>
        </w:rPr>
        <w:t>i.e.</w:t>
      </w:r>
      <w:proofErr w:type="gramEnd"/>
      <w:r w:rsidRPr="00735262">
        <w:rPr>
          <w:rFonts w:ascii="Georgia" w:eastAsia="Times New Roman" w:hAnsi="Georgia" w:cs="Times New Roman"/>
          <w:b/>
          <w:bCs/>
          <w:color w:val="242424"/>
          <w:spacing w:val="-1"/>
          <w:sz w:val="30"/>
          <w:szCs w:val="30"/>
        </w:rPr>
        <w:t xml:space="preserve"> combine features vertically to obtain our new matrix.</w:t>
      </w:r>
    </w:p>
    <w:p w14:paraId="0BCBC9EC" w14:textId="77777777" w:rsidR="00735262" w:rsidRPr="00735262" w:rsidRDefault="00735262" w:rsidP="00735262">
      <w:pPr>
        <w:shd w:val="clear" w:color="auto" w:fill="FFFFFF"/>
        <w:spacing w:before="514" w:after="0" w:line="480" w:lineRule="atLeast"/>
        <w:rPr>
          <w:rFonts w:ascii="Georgia" w:eastAsia="Times New Roman" w:hAnsi="Georgia" w:cs="Segoe UI"/>
          <w:i/>
          <w:iCs/>
          <w:color w:val="242424"/>
          <w:spacing w:val="-1"/>
          <w:sz w:val="30"/>
          <w:szCs w:val="30"/>
        </w:rPr>
      </w:pPr>
      <w:proofErr w:type="spellStart"/>
      <w:r w:rsidRPr="00735262">
        <w:rPr>
          <w:rFonts w:ascii="Georgia" w:eastAsia="Times New Roman" w:hAnsi="Georgia" w:cs="Segoe UI"/>
          <w:i/>
          <w:iCs/>
          <w:color w:val="242424"/>
          <w:spacing w:val="-1"/>
          <w:sz w:val="30"/>
          <w:szCs w:val="30"/>
        </w:rPr>
        <w:t>Eg</w:t>
      </w:r>
      <w:proofErr w:type="spellEnd"/>
      <w:r w:rsidRPr="00735262">
        <w:rPr>
          <w:rFonts w:ascii="Georgia" w:eastAsia="Times New Roman" w:hAnsi="Georgia" w:cs="Segoe UI"/>
          <w:i/>
          <w:iCs/>
          <w:color w:val="242424"/>
          <w:spacing w:val="-1"/>
          <w:sz w:val="30"/>
          <w:szCs w:val="30"/>
        </w:rPr>
        <w:t>: P1(1,1) * Z1(1,1)</w:t>
      </w:r>
    </w:p>
    <w:p w14:paraId="240E1C48" w14:textId="77777777" w:rsidR="00735262" w:rsidRPr="00735262" w:rsidRDefault="00735262" w:rsidP="00735262">
      <w:pPr>
        <w:shd w:val="clear" w:color="auto" w:fill="FFFFFF"/>
        <w:spacing w:before="514" w:after="0" w:line="480" w:lineRule="atLeast"/>
        <w:rPr>
          <w:rFonts w:ascii="Georgia" w:eastAsia="Times New Roman" w:hAnsi="Georgia" w:cs="Segoe UI"/>
          <w:i/>
          <w:iCs/>
          <w:color w:val="242424"/>
          <w:spacing w:val="-1"/>
          <w:sz w:val="30"/>
          <w:szCs w:val="30"/>
        </w:rPr>
      </w:pPr>
      <w:r w:rsidRPr="00735262">
        <w:rPr>
          <w:rFonts w:ascii="Georgia" w:eastAsia="Times New Roman" w:hAnsi="Georgia" w:cs="Segoe UI"/>
          <w:i/>
          <w:iCs/>
          <w:color w:val="242424"/>
          <w:spacing w:val="-1"/>
          <w:sz w:val="30"/>
          <w:szCs w:val="30"/>
        </w:rPr>
        <w:t>+ P2(1,2) * Z1 (2,1)</w:t>
      </w:r>
    </w:p>
    <w:p w14:paraId="4C5FBCD0" w14:textId="77777777" w:rsidR="00735262" w:rsidRPr="00735262" w:rsidRDefault="00735262" w:rsidP="00735262">
      <w:pPr>
        <w:shd w:val="clear" w:color="auto" w:fill="FFFFFF"/>
        <w:spacing w:before="514" w:after="0" w:line="480" w:lineRule="atLeast"/>
        <w:rPr>
          <w:rFonts w:ascii="Georgia" w:eastAsia="Times New Roman" w:hAnsi="Georgia" w:cs="Segoe UI"/>
          <w:i/>
          <w:iCs/>
          <w:color w:val="242424"/>
          <w:spacing w:val="-1"/>
          <w:sz w:val="30"/>
          <w:szCs w:val="30"/>
        </w:rPr>
      </w:pPr>
      <w:r w:rsidRPr="00735262">
        <w:rPr>
          <w:rFonts w:ascii="Georgia" w:eastAsia="Times New Roman" w:hAnsi="Georgia" w:cs="Segoe UI"/>
          <w:i/>
          <w:iCs/>
          <w:color w:val="242424"/>
          <w:spacing w:val="-1"/>
          <w:sz w:val="30"/>
          <w:szCs w:val="30"/>
        </w:rPr>
        <w:t xml:space="preserve">+ P3 (1,3) * Z1(3,1) + </w:t>
      </w:r>
      <w:proofErr w:type="gramStart"/>
      <w:r w:rsidRPr="00735262">
        <w:rPr>
          <w:rFonts w:ascii="Georgia" w:eastAsia="Times New Roman" w:hAnsi="Georgia" w:cs="Segoe UI"/>
          <w:i/>
          <w:iCs/>
          <w:color w:val="242424"/>
          <w:spacing w:val="-1"/>
          <w:sz w:val="30"/>
          <w:szCs w:val="30"/>
        </w:rPr>
        <w:t>b(</w:t>
      </w:r>
      <w:proofErr w:type="gramEnd"/>
      <w:r w:rsidRPr="00735262">
        <w:rPr>
          <w:rFonts w:ascii="Georgia" w:eastAsia="Times New Roman" w:hAnsi="Georgia" w:cs="Segoe UI"/>
          <w:i/>
          <w:iCs/>
          <w:color w:val="242424"/>
          <w:spacing w:val="-1"/>
          <w:sz w:val="30"/>
          <w:szCs w:val="30"/>
        </w:rPr>
        <w:t>1) = 11, where b is bias.</w:t>
      </w:r>
    </w:p>
    <w:p w14:paraId="0FDB5C6B"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lastRenderedPageBreak/>
        <w:t>Once again element-wise row operations to the rescue. Notice that here the number of dimensions of the new matrix is increased to 4 here.</w:t>
      </w:r>
    </w:p>
    <w:p w14:paraId="6D753B14"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[4] </w:t>
      </w:r>
      <w:proofErr w:type="spellStart"/>
      <w:r w:rsidRPr="00735262">
        <w:rPr>
          <w:rFonts w:ascii="Georgia" w:eastAsia="Times New Roman" w:hAnsi="Georgia" w:cs="Times New Roman"/>
          <w:b/>
          <w:bCs/>
          <w:color w:val="242424"/>
          <w:spacing w:val="-1"/>
          <w:sz w:val="30"/>
          <w:szCs w:val="30"/>
        </w:rPr>
        <w:t>ReLU</w:t>
      </w:r>
      <w:proofErr w:type="spellEnd"/>
    </w:p>
    <w:p w14:paraId="45684FAC"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 xml:space="preserve">Our favorite </w:t>
      </w:r>
      <w:proofErr w:type="gramStart"/>
      <w:r w:rsidRPr="00735262">
        <w:rPr>
          <w:rFonts w:ascii="Georgia" w:eastAsia="Times New Roman" w:hAnsi="Georgia" w:cs="Times New Roman"/>
          <w:color w:val="242424"/>
          <w:spacing w:val="-1"/>
          <w:sz w:val="30"/>
          <w:szCs w:val="30"/>
        </w:rPr>
        <w:t>step :</w:t>
      </w:r>
      <w:proofErr w:type="gramEnd"/>
      <w:r w:rsidRPr="00735262">
        <w:rPr>
          <w:rFonts w:ascii="Georgia" w:eastAsia="Times New Roman" w:hAnsi="Georgia" w:cs="Times New Roman"/>
          <w:color w:val="242424"/>
          <w:spacing w:val="-1"/>
          <w:sz w:val="30"/>
          <w:szCs w:val="30"/>
        </w:rPr>
        <w:t xml:space="preserve"> </w:t>
      </w:r>
      <w:proofErr w:type="spellStart"/>
      <w:r w:rsidRPr="00735262">
        <w:rPr>
          <w:rFonts w:ascii="Georgia" w:eastAsia="Times New Roman" w:hAnsi="Georgia" w:cs="Times New Roman"/>
          <w:color w:val="242424"/>
          <w:spacing w:val="-1"/>
          <w:sz w:val="30"/>
          <w:szCs w:val="30"/>
        </w:rPr>
        <w:t>ReLU</w:t>
      </w:r>
      <w:proofErr w:type="spellEnd"/>
      <w:r w:rsidRPr="00735262">
        <w:rPr>
          <w:rFonts w:ascii="Georgia" w:eastAsia="Times New Roman" w:hAnsi="Georgia" w:cs="Times New Roman"/>
          <w:color w:val="242424"/>
          <w:spacing w:val="-1"/>
          <w:sz w:val="30"/>
          <w:szCs w:val="30"/>
        </w:rPr>
        <w:t>, where the negative values obtained in the previous matrix are returned as zero and the positive value remain unchanged.</w:t>
      </w:r>
    </w:p>
    <w:p w14:paraId="4DC5586B" w14:textId="42FDCCF8" w:rsidR="00735262" w:rsidRPr="00735262" w:rsidRDefault="00735262" w:rsidP="00735262">
      <w:pPr>
        <w:spacing w:after="0" w:line="240" w:lineRule="auto"/>
        <w:rPr>
          <w:rFonts w:ascii="Times New Roman" w:eastAsia="Times New Roman" w:hAnsi="Times New Roman" w:cs="Times New Roman"/>
          <w:sz w:val="24"/>
          <w:szCs w:val="24"/>
        </w:rPr>
      </w:pPr>
      <w:r w:rsidRPr="00735262">
        <w:rPr>
          <w:rFonts w:ascii="Times New Roman" w:eastAsia="Times New Roman" w:hAnsi="Times New Roman" w:cs="Times New Roman"/>
          <w:noProof/>
          <w:sz w:val="24"/>
          <w:szCs w:val="24"/>
        </w:rPr>
        <w:drawing>
          <wp:inline distT="0" distB="0" distL="0" distR="0" wp14:anchorId="6D23B73E" wp14:editId="2828DEF3">
            <wp:extent cx="5943600" cy="1800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800225"/>
                    </a:xfrm>
                    <a:prstGeom prst="rect">
                      <a:avLst/>
                    </a:prstGeom>
                    <a:noFill/>
                    <a:ln>
                      <a:noFill/>
                    </a:ln>
                  </pic:spPr>
                </pic:pic>
              </a:graphicData>
            </a:graphic>
          </wp:inline>
        </w:drawing>
      </w:r>
    </w:p>
    <w:p w14:paraId="26DDE008"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[5] </w:t>
      </w:r>
      <w:proofErr w:type="gramStart"/>
      <w:r w:rsidRPr="00735262">
        <w:rPr>
          <w:rFonts w:ascii="Georgia" w:eastAsia="Times New Roman" w:hAnsi="Georgia" w:cs="Times New Roman"/>
          <w:b/>
          <w:bCs/>
          <w:color w:val="242424"/>
          <w:spacing w:val="-1"/>
          <w:sz w:val="30"/>
          <w:szCs w:val="30"/>
        </w:rPr>
        <w:t>FFN :</w:t>
      </w:r>
      <w:proofErr w:type="gramEnd"/>
      <w:r w:rsidRPr="00735262">
        <w:rPr>
          <w:rFonts w:ascii="Georgia" w:eastAsia="Times New Roman" w:hAnsi="Georgia" w:cs="Times New Roman"/>
          <w:b/>
          <w:bCs/>
          <w:color w:val="242424"/>
          <w:spacing w:val="-1"/>
          <w:sz w:val="30"/>
          <w:szCs w:val="30"/>
        </w:rPr>
        <w:t xml:space="preserve"> Second Layer</w:t>
      </w:r>
    </w:p>
    <w:p w14:paraId="28E8609C"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proofErr w:type="gramStart"/>
      <w:r w:rsidRPr="00735262">
        <w:rPr>
          <w:rFonts w:ascii="Georgia" w:eastAsia="Times New Roman" w:hAnsi="Georgia" w:cs="Times New Roman"/>
          <w:color w:val="242424"/>
          <w:spacing w:val="-1"/>
          <w:sz w:val="30"/>
          <w:szCs w:val="30"/>
        </w:rPr>
        <w:t>Finally</w:t>
      </w:r>
      <w:proofErr w:type="gramEnd"/>
      <w:r w:rsidRPr="00735262">
        <w:rPr>
          <w:rFonts w:ascii="Georgia" w:eastAsia="Times New Roman" w:hAnsi="Georgia" w:cs="Times New Roman"/>
          <w:color w:val="242424"/>
          <w:spacing w:val="-1"/>
          <w:sz w:val="30"/>
          <w:szCs w:val="30"/>
        </w:rPr>
        <w:t xml:space="preserve"> we pass it through the second layer where the dimensionality of the resultant matrix is reduced from 4 back to 3.</w:t>
      </w:r>
    </w:p>
    <w:p w14:paraId="75CF0202" w14:textId="3BAC89E6" w:rsidR="00735262" w:rsidRPr="00735262" w:rsidRDefault="00735262" w:rsidP="00735262">
      <w:pPr>
        <w:spacing w:after="0" w:line="240" w:lineRule="auto"/>
        <w:rPr>
          <w:rFonts w:ascii="Times New Roman" w:eastAsia="Times New Roman" w:hAnsi="Times New Roman" w:cs="Times New Roman"/>
          <w:sz w:val="24"/>
          <w:szCs w:val="24"/>
        </w:rPr>
      </w:pPr>
      <w:r w:rsidRPr="00735262">
        <w:rPr>
          <w:rFonts w:ascii="Times New Roman" w:eastAsia="Times New Roman" w:hAnsi="Times New Roman" w:cs="Times New Roman"/>
          <w:noProof/>
          <w:sz w:val="24"/>
          <w:szCs w:val="24"/>
        </w:rPr>
        <w:lastRenderedPageBreak/>
        <w:drawing>
          <wp:inline distT="0" distB="0" distL="0" distR="0" wp14:anchorId="0E39BF49" wp14:editId="31F91522">
            <wp:extent cx="5943600" cy="158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587500"/>
                    </a:xfrm>
                    <a:prstGeom prst="rect">
                      <a:avLst/>
                    </a:prstGeom>
                    <a:noFill/>
                    <a:ln>
                      <a:noFill/>
                    </a:ln>
                  </pic:spPr>
                </pic:pic>
              </a:graphicData>
            </a:graphic>
          </wp:inline>
        </w:drawing>
      </w:r>
    </w:p>
    <w:p w14:paraId="218CEF8E"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The output here is ready to be fed to the next block (see its similarity to the original matrix) and the entire process is repeated from the beginning.</w:t>
      </w:r>
    </w:p>
    <w:p w14:paraId="36CED28F"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b/>
          <w:bCs/>
          <w:color w:val="242424"/>
          <w:spacing w:val="-1"/>
          <w:sz w:val="30"/>
          <w:szCs w:val="30"/>
        </w:rPr>
        <w:t>The two key things to remember here are:</w:t>
      </w:r>
    </w:p>
    <w:p w14:paraId="377085BA" w14:textId="77777777" w:rsidR="00735262" w:rsidRPr="00735262" w:rsidRDefault="00735262" w:rsidP="00735262">
      <w:pPr>
        <w:numPr>
          <w:ilvl w:val="0"/>
          <w:numId w:val="5"/>
        </w:numPr>
        <w:shd w:val="clear" w:color="auto" w:fill="FFFFFF"/>
        <w:spacing w:before="514" w:after="0" w:line="480" w:lineRule="atLeast"/>
        <w:ind w:left="1170"/>
        <w:rPr>
          <w:rFonts w:ascii="Georgia" w:eastAsia="Times New Roman" w:hAnsi="Georgia" w:cs="Segoe UI"/>
          <w:color w:val="242424"/>
          <w:spacing w:val="-1"/>
          <w:sz w:val="30"/>
          <w:szCs w:val="30"/>
        </w:rPr>
      </w:pPr>
      <w:r w:rsidRPr="00735262">
        <w:rPr>
          <w:rFonts w:ascii="Georgia" w:eastAsia="Times New Roman" w:hAnsi="Georgia" w:cs="Segoe UI"/>
          <w:b/>
          <w:bCs/>
          <w:color w:val="242424"/>
          <w:spacing w:val="-1"/>
          <w:sz w:val="30"/>
          <w:szCs w:val="30"/>
        </w:rPr>
        <w:t>The attention layer combines across positions (horizontally).</w:t>
      </w:r>
    </w:p>
    <w:p w14:paraId="72C6F8E0" w14:textId="77777777" w:rsidR="00735262" w:rsidRPr="00735262" w:rsidRDefault="00735262" w:rsidP="00735262">
      <w:pPr>
        <w:numPr>
          <w:ilvl w:val="0"/>
          <w:numId w:val="5"/>
        </w:numPr>
        <w:shd w:val="clear" w:color="auto" w:fill="FFFFFF"/>
        <w:spacing w:before="274" w:after="0" w:line="480" w:lineRule="atLeast"/>
        <w:ind w:left="1170"/>
        <w:rPr>
          <w:rFonts w:ascii="Georgia" w:eastAsia="Times New Roman" w:hAnsi="Georgia" w:cs="Segoe UI"/>
          <w:color w:val="242424"/>
          <w:spacing w:val="-1"/>
          <w:sz w:val="30"/>
          <w:szCs w:val="30"/>
        </w:rPr>
      </w:pPr>
      <w:r w:rsidRPr="00735262">
        <w:rPr>
          <w:rFonts w:ascii="Georgia" w:eastAsia="Times New Roman" w:hAnsi="Georgia" w:cs="Segoe UI"/>
          <w:b/>
          <w:bCs/>
          <w:color w:val="242424"/>
          <w:spacing w:val="-1"/>
          <w:sz w:val="30"/>
          <w:szCs w:val="30"/>
        </w:rPr>
        <w:t>The feed-forward layer combines across dimensions (vertically).</w:t>
      </w:r>
    </w:p>
    <w:p w14:paraId="56468E14"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And this is the secret sauce behind the power of the transformers — the ability to analyze data from different directions.</w:t>
      </w:r>
    </w:p>
    <w:p w14:paraId="6BC573E6"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To summarize the ideas above, here are the key points:</w:t>
      </w:r>
    </w:p>
    <w:p w14:paraId="10FC2835" w14:textId="77777777" w:rsidR="00735262" w:rsidRPr="00735262" w:rsidRDefault="00735262" w:rsidP="00735262">
      <w:pPr>
        <w:numPr>
          <w:ilvl w:val="0"/>
          <w:numId w:val="6"/>
        </w:numPr>
        <w:shd w:val="clear" w:color="auto" w:fill="FFFFFF"/>
        <w:spacing w:before="514" w:after="0" w:line="480" w:lineRule="atLeast"/>
        <w:ind w:left="1170"/>
        <w:rPr>
          <w:rFonts w:ascii="Georgia" w:eastAsia="Times New Roman" w:hAnsi="Georgia" w:cs="Segoe UI"/>
          <w:color w:val="242424"/>
          <w:spacing w:val="-1"/>
          <w:sz w:val="30"/>
          <w:szCs w:val="30"/>
        </w:rPr>
      </w:pPr>
      <w:r w:rsidRPr="00735262">
        <w:rPr>
          <w:rFonts w:ascii="Georgia" w:eastAsia="Times New Roman" w:hAnsi="Georgia" w:cs="Segoe UI"/>
          <w:color w:val="242424"/>
          <w:spacing w:val="-1"/>
          <w:sz w:val="30"/>
          <w:szCs w:val="30"/>
        </w:rPr>
        <w:lastRenderedPageBreak/>
        <w:t>The transformer architecture can be perceived as a combination of the attention layer and the feed-forward layer.</w:t>
      </w:r>
    </w:p>
    <w:p w14:paraId="349F313A" w14:textId="77777777" w:rsidR="00735262" w:rsidRPr="00735262" w:rsidRDefault="00735262" w:rsidP="00735262">
      <w:pPr>
        <w:numPr>
          <w:ilvl w:val="0"/>
          <w:numId w:val="6"/>
        </w:numPr>
        <w:shd w:val="clear" w:color="auto" w:fill="FFFFFF"/>
        <w:spacing w:before="274" w:after="0" w:line="480" w:lineRule="atLeast"/>
        <w:ind w:left="1170"/>
        <w:rPr>
          <w:rFonts w:ascii="Georgia" w:eastAsia="Times New Roman" w:hAnsi="Georgia" w:cs="Segoe UI"/>
          <w:color w:val="242424"/>
          <w:spacing w:val="-1"/>
          <w:sz w:val="30"/>
          <w:szCs w:val="30"/>
        </w:rPr>
      </w:pPr>
      <w:r w:rsidRPr="00735262">
        <w:rPr>
          <w:rFonts w:ascii="Georgia" w:eastAsia="Times New Roman" w:hAnsi="Georgia" w:cs="Segoe UI"/>
          <w:color w:val="242424"/>
          <w:spacing w:val="-1"/>
          <w:sz w:val="30"/>
          <w:szCs w:val="30"/>
        </w:rPr>
        <w:t>The </w:t>
      </w:r>
      <w:r w:rsidRPr="00735262">
        <w:rPr>
          <w:rFonts w:ascii="Georgia" w:eastAsia="Times New Roman" w:hAnsi="Georgia" w:cs="Segoe UI"/>
          <w:b/>
          <w:bCs/>
          <w:color w:val="242424"/>
          <w:spacing w:val="-1"/>
          <w:sz w:val="30"/>
          <w:szCs w:val="30"/>
        </w:rPr>
        <w:t>attention layer combines the features</w:t>
      </w:r>
      <w:r w:rsidRPr="00735262">
        <w:rPr>
          <w:rFonts w:ascii="Georgia" w:eastAsia="Times New Roman" w:hAnsi="Georgia" w:cs="Segoe UI"/>
          <w:color w:val="242424"/>
          <w:spacing w:val="-1"/>
          <w:sz w:val="30"/>
          <w:szCs w:val="30"/>
        </w:rPr>
        <w:t xml:space="preserve"> to produce a new feature. </w:t>
      </w:r>
      <w:proofErr w:type="gramStart"/>
      <w:r w:rsidRPr="00735262">
        <w:rPr>
          <w:rFonts w:ascii="Georgia" w:eastAsia="Times New Roman" w:hAnsi="Georgia" w:cs="Segoe UI"/>
          <w:color w:val="242424"/>
          <w:spacing w:val="-1"/>
          <w:sz w:val="30"/>
          <w:szCs w:val="30"/>
        </w:rPr>
        <w:t>E.g.</w:t>
      </w:r>
      <w:proofErr w:type="gramEnd"/>
      <w:r w:rsidRPr="00735262">
        <w:rPr>
          <w:rFonts w:ascii="Georgia" w:eastAsia="Times New Roman" w:hAnsi="Georgia" w:cs="Segoe UI"/>
          <w:color w:val="242424"/>
          <w:spacing w:val="-1"/>
          <w:sz w:val="30"/>
          <w:szCs w:val="30"/>
        </w:rPr>
        <w:t xml:space="preserve"> think of combining two robots Robo-Truck and Optimus Prime to get a new robot </w:t>
      </w:r>
      <w:proofErr w:type="spellStart"/>
      <w:r w:rsidRPr="00735262">
        <w:rPr>
          <w:rFonts w:ascii="Georgia" w:eastAsia="Times New Roman" w:hAnsi="Georgia" w:cs="Segoe UI"/>
          <w:color w:val="242424"/>
          <w:spacing w:val="-1"/>
          <w:sz w:val="30"/>
          <w:szCs w:val="30"/>
        </w:rPr>
        <w:t>Robtimus</w:t>
      </w:r>
      <w:proofErr w:type="spellEnd"/>
      <w:r w:rsidRPr="00735262">
        <w:rPr>
          <w:rFonts w:ascii="Georgia" w:eastAsia="Times New Roman" w:hAnsi="Georgia" w:cs="Segoe UI"/>
          <w:color w:val="242424"/>
          <w:spacing w:val="-1"/>
          <w:sz w:val="30"/>
          <w:szCs w:val="30"/>
        </w:rPr>
        <w:t xml:space="preserve"> Prime.</w:t>
      </w:r>
    </w:p>
    <w:p w14:paraId="5A304BD8" w14:textId="77777777" w:rsidR="00735262" w:rsidRPr="00735262" w:rsidRDefault="00735262" w:rsidP="00735262">
      <w:pPr>
        <w:numPr>
          <w:ilvl w:val="0"/>
          <w:numId w:val="6"/>
        </w:numPr>
        <w:shd w:val="clear" w:color="auto" w:fill="FFFFFF"/>
        <w:spacing w:before="274" w:after="0" w:line="480" w:lineRule="atLeast"/>
        <w:ind w:left="1170"/>
        <w:rPr>
          <w:rFonts w:ascii="Georgia" w:eastAsia="Times New Roman" w:hAnsi="Georgia" w:cs="Segoe UI"/>
          <w:color w:val="242424"/>
          <w:spacing w:val="-1"/>
          <w:sz w:val="30"/>
          <w:szCs w:val="30"/>
        </w:rPr>
      </w:pPr>
      <w:r w:rsidRPr="00735262">
        <w:rPr>
          <w:rFonts w:ascii="Georgia" w:eastAsia="Times New Roman" w:hAnsi="Georgia" w:cs="Segoe UI"/>
          <w:color w:val="242424"/>
          <w:spacing w:val="-1"/>
          <w:sz w:val="30"/>
          <w:szCs w:val="30"/>
        </w:rPr>
        <w:t>The </w:t>
      </w:r>
      <w:r w:rsidRPr="00735262">
        <w:rPr>
          <w:rFonts w:ascii="Georgia" w:eastAsia="Times New Roman" w:hAnsi="Georgia" w:cs="Segoe UI"/>
          <w:b/>
          <w:bCs/>
          <w:color w:val="242424"/>
          <w:spacing w:val="-1"/>
          <w:sz w:val="30"/>
          <w:szCs w:val="30"/>
        </w:rPr>
        <w:t>feed-forward (FFN) layer combines the parts or the characteristics</w:t>
      </w:r>
      <w:r w:rsidRPr="00735262">
        <w:rPr>
          <w:rFonts w:ascii="Georgia" w:eastAsia="Times New Roman" w:hAnsi="Georgia" w:cs="Segoe UI"/>
          <w:color w:val="242424"/>
          <w:spacing w:val="-1"/>
          <w:sz w:val="30"/>
          <w:szCs w:val="30"/>
        </w:rPr>
        <w:t xml:space="preserve"> of </w:t>
      </w:r>
      <w:proofErr w:type="gramStart"/>
      <w:r w:rsidRPr="00735262">
        <w:rPr>
          <w:rFonts w:ascii="Georgia" w:eastAsia="Times New Roman" w:hAnsi="Georgia" w:cs="Segoe UI"/>
          <w:color w:val="242424"/>
          <w:spacing w:val="-1"/>
          <w:sz w:val="30"/>
          <w:szCs w:val="30"/>
        </w:rPr>
        <w:t>the a</w:t>
      </w:r>
      <w:proofErr w:type="gramEnd"/>
      <w:r w:rsidRPr="00735262">
        <w:rPr>
          <w:rFonts w:ascii="Georgia" w:eastAsia="Times New Roman" w:hAnsi="Georgia" w:cs="Segoe UI"/>
          <w:color w:val="242424"/>
          <w:spacing w:val="-1"/>
          <w:sz w:val="30"/>
          <w:szCs w:val="30"/>
        </w:rPr>
        <w:t xml:space="preserve"> feature to produce new parts/characteristics. </w:t>
      </w:r>
      <w:proofErr w:type="gramStart"/>
      <w:r w:rsidRPr="00735262">
        <w:rPr>
          <w:rFonts w:ascii="Georgia" w:eastAsia="Times New Roman" w:hAnsi="Georgia" w:cs="Segoe UI"/>
          <w:color w:val="242424"/>
          <w:spacing w:val="-1"/>
          <w:sz w:val="30"/>
          <w:szCs w:val="30"/>
        </w:rPr>
        <w:t>E.g.</w:t>
      </w:r>
      <w:proofErr w:type="gramEnd"/>
      <w:r w:rsidRPr="00735262">
        <w:rPr>
          <w:rFonts w:ascii="Georgia" w:eastAsia="Times New Roman" w:hAnsi="Georgia" w:cs="Segoe UI"/>
          <w:color w:val="242424"/>
          <w:spacing w:val="-1"/>
          <w:sz w:val="30"/>
          <w:szCs w:val="30"/>
        </w:rPr>
        <w:t xml:space="preserve"> wheels of Robo-Truck and Ion-laser of Optimus Prime could produce a wheeled-laser.</w:t>
      </w:r>
    </w:p>
    <w:p w14:paraId="09DA8C24" w14:textId="77777777" w:rsidR="00735262" w:rsidRPr="00735262" w:rsidRDefault="00735262" w:rsidP="00735262">
      <w:pPr>
        <w:shd w:val="clear" w:color="auto" w:fill="FFFFFF"/>
        <w:spacing w:before="468" w:after="0" w:line="450" w:lineRule="atLeast"/>
        <w:outlineLvl w:val="0"/>
        <w:rPr>
          <w:rFonts w:ascii="Helvetica" w:eastAsia="Times New Roman" w:hAnsi="Helvetica" w:cs="Times New Roman"/>
          <w:b/>
          <w:bCs/>
          <w:color w:val="242424"/>
          <w:spacing w:val="-4"/>
          <w:kern w:val="36"/>
          <w:sz w:val="36"/>
          <w:szCs w:val="36"/>
        </w:rPr>
      </w:pPr>
      <w:r w:rsidRPr="00735262">
        <w:rPr>
          <w:rFonts w:ascii="Helvetica" w:eastAsia="Times New Roman" w:hAnsi="Helvetica" w:cs="Times New Roman"/>
          <w:b/>
          <w:bCs/>
          <w:color w:val="242424"/>
          <w:spacing w:val="-4"/>
          <w:kern w:val="36"/>
          <w:sz w:val="36"/>
          <w:szCs w:val="36"/>
        </w:rPr>
        <w:t xml:space="preserve">The </w:t>
      </w:r>
      <w:proofErr w:type="gramStart"/>
      <w:r w:rsidRPr="00735262">
        <w:rPr>
          <w:rFonts w:ascii="Helvetica" w:eastAsia="Times New Roman" w:hAnsi="Helvetica" w:cs="Times New Roman"/>
          <w:b/>
          <w:bCs/>
          <w:color w:val="242424"/>
          <w:spacing w:val="-4"/>
          <w:kern w:val="36"/>
          <w:sz w:val="36"/>
          <w:szCs w:val="36"/>
        </w:rPr>
        <w:t>ever powerful</w:t>
      </w:r>
      <w:proofErr w:type="gramEnd"/>
      <w:r w:rsidRPr="00735262">
        <w:rPr>
          <w:rFonts w:ascii="Helvetica" w:eastAsia="Times New Roman" w:hAnsi="Helvetica" w:cs="Times New Roman"/>
          <w:b/>
          <w:bCs/>
          <w:color w:val="242424"/>
          <w:spacing w:val="-4"/>
          <w:kern w:val="36"/>
          <w:sz w:val="36"/>
          <w:szCs w:val="36"/>
        </w:rPr>
        <w:t xml:space="preserve"> Transformers</w:t>
      </w:r>
    </w:p>
    <w:p w14:paraId="203EFF6C" w14:textId="63A798B0" w:rsidR="00735262" w:rsidRDefault="00735262" w:rsidP="00735262">
      <w:pPr>
        <w:shd w:val="clear" w:color="auto" w:fill="FFFFFF"/>
        <w:spacing w:before="226"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Neural networks have existed for quite some time now. Convolutional Neural Networks (CNN) and Recurrent Neural Networks (RNN) had been reigning supreme but things took quite an eventful turn once Transformers were introduced in the year 2017. And since then, the field of AI has grown at an exponential rate — with new models, new benchmarks, new learnings coming in every single day. And only time will tell if this phenomenal idea will one day lead the way for something even bigger — a real ‘Transformer’.</w:t>
      </w:r>
    </w:p>
    <w:p w14:paraId="2F997A52" w14:textId="2DF66239" w:rsidR="00735262" w:rsidRDefault="00735262" w:rsidP="00735262">
      <w:pPr>
        <w:shd w:val="clear" w:color="auto" w:fill="FFFFFF"/>
        <w:spacing w:before="226" w:after="0" w:line="480" w:lineRule="atLeast"/>
        <w:rPr>
          <w:rFonts w:ascii="Georgia" w:eastAsia="Times New Roman" w:hAnsi="Georgia" w:cs="Times New Roman"/>
          <w:color w:val="242424"/>
          <w:spacing w:val="-1"/>
          <w:sz w:val="30"/>
          <w:szCs w:val="30"/>
        </w:rPr>
      </w:pPr>
    </w:p>
    <w:p w14:paraId="6022F4A7" w14:textId="3810A39A" w:rsidR="00735262" w:rsidRDefault="00735262" w:rsidP="00735262">
      <w:pPr>
        <w:shd w:val="clear" w:color="auto" w:fill="FFFFFF"/>
        <w:spacing w:before="226" w:after="0" w:line="480" w:lineRule="atLeast"/>
        <w:rPr>
          <w:rFonts w:ascii="Georgia" w:eastAsia="Times New Roman" w:hAnsi="Georgia" w:cs="Times New Roman"/>
          <w:color w:val="242424"/>
          <w:spacing w:val="-1"/>
          <w:sz w:val="30"/>
          <w:szCs w:val="30"/>
        </w:rPr>
      </w:pPr>
    </w:p>
    <w:p w14:paraId="71612B3A" w14:textId="77777777" w:rsidR="00735262" w:rsidRPr="00735262" w:rsidRDefault="00735262" w:rsidP="00735262">
      <w:pPr>
        <w:shd w:val="clear" w:color="auto" w:fill="FFFFFF"/>
        <w:spacing w:before="226" w:after="0" w:line="480" w:lineRule="atLeast"/>
        <w:rPr>
          <w:rFonts w:ascii="Georgia" w:eastAsia="Times New Roman" w:hAnsi="Georgia" w:cs="Times New Roman"/>
          <w:color w:val="242424"/>
          <w:spacing w:val="-1"/>
          <w:sz w:val="30"/>
          <w:szCs w:val="30"/>
        </w:rPr>
      </w:pPr>
    </w:p>
    <w:p w14:paraId="360349D9" w14:textId="5F6358AF" w:rsidR="00CB1214" w:rsidRDefault="00CB1214" w:rsidP="00CB1214">
      <w:pPr>
        <w:pBdr>
          <w:top w:val="single" w:sz="2" w:space="0" w:color="E5E7EB"/>
          <w:left w:val="single" w:sz="2" w:space="0" w:color="E5E7EB"/>
          <w:bottom w:val="single" w:sz="2" w:space="0" w:color="E5E7EB"/>
          <w:right w:val="single" w:sz="2" w:space="0" w:color="E5E7EB"/>
        </w:pBdr>
        <w:tabs>
          <w:tab w:val="num" w:pos="720"/>
        </w:tabs>
        <w:spacing w:after="0"/>
        <w:ind w:left="720" w:hanging="360"/>
      </w:pPr>
      <w:r>
        <w:t xml:space="preserve">What is a Transformer 2 </w:t>
      </w:r>
    </w:p>
    <w:p w14:paraId="4E6ED788" w14:textId="77777777" w:rsidR="00CB1214" w:rsidRPr="00CB1214" w:rsidRDefault="00CB1214" w:rsidP="00CB1214">
      <w:pPr>
        <w:pStyle w:val="glasp-transcript-item"/>
        <w:numPr>
          <w:ilvl w:val="0"/>
          <w:numId w:val="1"/>
        </w:numPr>
        <w:pBdr>
          <w:top w:val="single" w:sz="2" w:space="0" w:color="E5E7EB"/>
          <w:left w:val="single" w:sz="2" w:space="0" w:color="E5E7EB"/>
          <w:bottom w:val="single" w:sz="2" w:space="0" w:color="E5E7EB"/>
          <w:right w:val="single" w:sz="2" w:space="0" w:color="E5E7EB"/>
        </w:pBdr>
        <w:spacing w:before="0" w:beforeAutospacing="0" w:after="0" w:afterAutospacing="0"/>
        <w:rPr>
          <w:rFonts w:ascii="Roboto" w:hAnsi="Roboto"/>
          <w:sz w:val="15"/>
          <w:szCs w:val="15"/>
        </w:rPr>
      </w:pPr>
      <w:r w:rsidRPr="00CB1214">
        <w:rPr>
          <w:rFonts w:ascii="Roboto" w:hAnsi="Roboto"/>
          <w:sz w:val="15"/>
          <w:szCs w:val="15"/>
        </w:rPr>
        <w:t>Let's kick things off with a very high-level preview of how data flows through a transformer. We will spend much more time motivating and interpreting and expanding on the details of each step, but in broad strokes. When one of these chatbots generates a given word, here's what's going on under the hood.</w:t>
      </w:r>
    </w:p>
    <w:p w14:paraId="0D4F5520" w14:textId="77777777" w:rsidR="00CB1214" w:rsidRPr="00CB1214" w:rsidRDefault="00CB1214" w:rsidP="00CB1214">
      <w:pPr>
        <w:pStyle w:val="glasp-transcript-item"/>
        <w:numPr>
          <w:ilvl w:val="0"/>
          <w:numId w:val="1"/>
        </w:numPr>
        <w:pBdr>
          <w:top w:val="single" w:sz="2" w:space="0" w:color="E5E7EB"/>
          <w:left w:val="single" w:sz="2" w:space="0" w:color="E5E7EB"/>
          <w:bottom w:val="single" w:sz="2" w:space="0" w:color="E5E7EB"/>
          <w:right w:val="single" w:sz="2" w:space="0" w:color="E5E7EB"/>
        </w:pBdr>
        <w:spacing w:before="0" w:beforeAutospacing="0" w:after="0" w:afterAutospacing="0"/>
        <w:rPr>
          <w:rFonts w:ascii="Roboto" w:hAnsi="Roboto"/>
          <w:sz w:val="15"/>
          <w:szCs w:val="15"/>
        </w:rPr>
      </w:pPr>
      <w:r w:rsidRPr="00CB1214">
        <w:rPr>
          <w:rFonts w:ascii="Roboto" w:hAnsi="Roboto"/>
          <w:sz w:val="15"/>
          <w:szCs w:val="15"/>
        </w:rPr>
        <w:t>First, the input is broken up into a bunch of little pieces. These pieces are called tokens. And in the case of text, these tend to be words or little pieces of words or other common character combinations. If images or sound are involved, then tokens could be little patches of that image or little chunks of that sound.</w:t>
      </w:r>
    </w:p>
    <w:p w14:paraId="37816280" w14:textId="4C5A0653" w:rsidR="00CB1214" w:rsidRPr="00CB1214" w:rsidRDefault="00CB1214" w:rsidP="00CB1214">
      <w:pPr>
        <w:pStyle w:val="glasp-transcript-item"/>
        <w:numPr>
          <w:ilvl w:val="0"/>
          <w:numId w:val="1"/>
        </w:numPr>
        <w:pBdr>
          <w:top w:val="single" w:sz="2" w:space="0" w:color="E5E7EB"/>
          <w:left w:val="single" w:sz="2" w:space="0" w:color="E5E7EB"/>
          <w:bottom w:val="single" w:sz="2" w:space="0" w:color="E5E7EB"/>
          <w:right w:val="single" w:sz="2" w:space="0" w:color="E5E7EB"/>
        </w:pBdr>
        <w:spacing w:before="0" w:beforeAutospacing="0" w:after="0" w:afterAutospacing="0"/>
        <w:rPr>
          <w:rFonts w:ascii="Roboto" w:hAnsi="Roboto"/>
          <w:sz w:val="15"/>
          <w:szCs w:val="15"/>
        </w:rPr>
      </w:pPr>
      <w:r w:rsidRPr="00CB1214">
        <w:rPr>
          <w:rFonts w:ascii="Roboto" w:hAnsi="Roboto"/>
          <w:sz w:val="15"/>
          <w:szCs w:val="15"/>
        </w:rPr>
        <w:t xml:space="preserve">Each one of these tokens is then associated with a vector, meaning some list of numbers, which is meant to somehow encode the meaning of that piece. If you think of these vectors as giving coordinates in some very </w:t>
      </w:r>
      <w:r w:rsidR="00CB673E" w:rsidRPr="00CB1214">
        <w:rPr>
          <w:rFonts w:ascii="Roboto" w:hAnsi="Roboto"/>
          <w:sz w:val="15"/>
          <w:szCs w:val="15"/>
        </w:rPr>
        <w:t>high dimensional</w:t>
      </w:r>
      <w:r w:rsidRPr="00CB1214">
        <w:rPr>
          <w:rFonts w:ascii="Roboto" w:hAnsi="Roboto"/>
          <w:sz w:val="15"/>
          <w:szCs w:val="15"/>
        </w:rPr>
        <w:t xml:space="preserve"> space, words with similar meanings tend to land on vectors that are close to each other in that space.</w:t>
      </w:r>
    </w:p>
    <w:p w14:paraId="79AC92FA" w14:textId="77777777" w:rsidR="00CB1214" w:rsidRPr="00CB1214" w:rsidRDefault="00CB1214" w:rsidP="00CB1214">
      <w:pPr>
        <w:pStyle w:val="glasp-transcript-item"/>
        <w:numPr>
          <w:ilvl w:val="0"/>
          <w:numId w:val="1"/>
        </w:numPr>
        <w:pBdr>
          <w:top w:val="single" w:sz="2" w:space="0" w:color="E5E7EB"/>
          <w:left w:val="single" w:sz="2" w:space="0" w:color="E5E7EB"/>
          <w:bottom w:val="single" w:sz="2" w:space="0" w:color="E5E7EB"/>
          <w:right w:val="single" w:sz="2" w:space="0" w:color="E5E7EB"/>
        </w:pBdr>
        <w:spacing w:before="0" w:beforeAutospacing="0" w:after="0" w:afterAutospacing="0"/>
        <w:rPr>
          <w:rFonts w:ascii="Roboto" w:hAnsi="Roboto"/>
          <w:sz w:val="15"/>
          <w:szCs w:val="15"/>
        </w:rPr>
      </w:pPr>
      <w:r w:rsidRPr="00CB1214">
        <w:rPr>
          <w:rFonts w:ascii="Roboto" w:hAnsi="Roboto"/>
          <w:sz w:val="15"/>
          <w:szCs w:val="15"/>
        </w:rPr>
        <w:t>This sequence of vectors then passes through an operation that's known as an attention block. And this allows the vectors to talk to each other and pass information back and forth to update their values. For example, the meaning of the word model in the phrase a machine learning model is different from its meaning in the phrase a fashion model.</w:t>
      </w:r>
    </w:p>
    <w:p w14:paraId="6C8F6FC9" w14:textId="77777777" w:rsidR="00CB1214" w:rsidRPr="00CB1214" w:rsidRDefault="00CB1214" w:rsidP="00CB1214">
      <w:pPr>
        <w:pStyle w:val="glasp-transcript-item"/>
        <w:numPr>
          <w:ilvl w:val="0"/>
          <w:numId w:val="1"/>
        </w:numPr>
        <w:pBdr>
          <w:top w:val="single" w:sz="2" w:space="0" w:color="E5E7EB"/>
          <w:left w:val="single" w:sz="2" w:space="0" w:color="E5E7EB"/>
          <w:bottom w:val="single" w:sz="2" w:space="0" w:color="E5E7EB"/>
          <w:right w:val="single" w:sz="2" w:space="0" w:color="E5E7EB"/>
        </w:pBdr>
        <w:spacing w:before="0" w:beforeAutospacing="0" w:after="0" w:afterAutospacing="0"/>
        <w:rPr>
          <w:rFonts w:ascii="Roboto" w:hAnsi="Roboto"/>
          <w:sz w:val="15"/>
          <w:szCs w:val="15"/>
        </w:rPr>
      </w:pPr>
      <w:r w:rsidRPr="00CB1214">
        <w:rPr>
          <w:rFonts w:ascii="Roboto" w:hAnsi="Roboto"/>
          <w:sz w:val="15"/>
          <w:szCs w:val="15"/>
        </w:rPr>
        <w:t>The attention block is what's responsible for figuring out which words in the context are relevant to updating the meanings of which other words and how exactly those meanings should be updated. And again, whenever I use the word meaning, this is somehow entirely encoded in the entries of those vectors. After that, these vectors pass through a different kind of operation.</w:t>
      </w:r>
    </w:p>
    <w:p w14:paraId="55C072AC" w14:textId="77777777" w:rsidR="00CB1214" w:rsidRPr="00CB1214" w:rsidRDefault="00CB1214" w:rsidP="00CB1214">
      <w:pPr>
        <w:pStyle w:val="glasp-transcript-item"/>
        <w:numPr>
          <w:ilvl w:val="0"/>
          <w:numId w:val="1"/>
        </w:numPr>
        <w:pBdr>
          <w:top w:val="single" w:sz="2" w:space="0" w:color="E5E7EB"/>
          <w:left w:val="single" w:sz="2" w:space="0" w:color="E5E7EB"/>
          <w:bottom w:val="single" w:sz="2" w:space="0" w:color="E5E7EB"/>
          <w:right w:val="single" w:sz="2" w:space="0" w:color="E5E7EB"/>
        </w:pBdr>
        <w:spacing w:before="0" w:beforeAutospacing="0" w:after="0" w:afterAutospacing="0"/>
        <w:rPr>
          <w:rFonts w:ascii="Roboto" w:hAnsi="Roboto"/>
          <w:sz w:val="15"/>
          <w:szCs w:val="15"/>
        </w:rPr>
      </w:pPr>
      <w:r w:rsidRPr="00CB1214">
        <w:rPr>
          <w:rFonts w:ascii="Roboto" w:hAnsi="Roboto"/>
          <w:sz w:val="15"/>
          <w:szCs w:val="15"/>
        </w:rPr>
        <w:t>And depending on the source that you're reading, this will be referred to as a multi-layer perceptron or maybe a feed forward layer. And here, the vectors don't talk to each other. They all go through the same operation in parallel. And while this block is a little bit harder to interpret, later on, we'll talk about how the step is a little bit like asking a long list of questions about each vector and then updating them based on the answers to those questions.</w:t>
      </w:r>
    </w:p>
    <w:p w14:paraId="52FC05AD" w14:textId="77777777" w:rsidR="00CB1214" w:rsidRPr="00CB1214" w:rsidRDefault="00CB1214" w:rsidP="00CB1214">
      <w:pPr>
        <w:pStyle w:val="glasp-transcript-item"/>
        <w:numPr>
          <w:ilvl w:val="0"/>
          <w:numId w:val="1"/>
        </w:numPr>
        <w:pBdr>
          <w:top w:val="single" w:sz="2" w:space="0" w:color="E5E7EB"/>
          <w:left w:val="single" w:sz="2" w:space="0" w:color="E5E7EB"/>
          <w:bottom w:val="single" w:sz="2" w:space="0" w:color="E5E7EB"/>
          <w:right w:val="single" w:sz="2" w:space="0" w:color="E5E7EB"/>
        </w:pBdr>
        <w:spacing w:before="0" w:beforeAutospacing="0" w:after="0" w:afterAutospacing="0"/>
        <w:rPr>
          <w:rFonts w:ascii="Roboto" w:hAnsi="Roboto"/>
          <w:sz w:val="15"/>
          <w:szCs w:val="15"/>
        </w:rPr>
      </w:pPr>
      <w:r w:rsidRPr="00CB1214">
        <w:rPr>
          <w:rFonts w:ascii="Roboto" w:hAnsi="Roboto"/>
          <w:sz w:val="15"/>
          <w:szCs w:val="15"/>
        </w:rPr>
        <w:t xml:space="preserve">All of the operations in both of these blocks look like a giant pile of matrix multiplications. And our primary job is going to be to understand how to read the underlying matrices. I'm glossing over some details about some normalization steps that happen in between. But this is after all a </w:t>
      </w:r>
      <w:proofErr w:type="spellStart"/>
      <w:r w:rsidRPr="00CB1214">
        <w:rPr>
          <w:rFonts w:ascii="Roboto" w:hAnsi="Roboto"/>
          <w:sz w:val="15"/>
          <w:szCs w:val="15"/>
        </w:rPr>
        <w:t>highle</w:t>
      </w:r>
      <w:proofErr w:type="spellEnd"/>
      <w:r w:rsidRPr="00CB1214">
        <w:rPr>
          <w:rFonts w:ascii="Roboto" w:hAnsi="Roboto"/>
          <w:sz w:val="15"/>
          <w:szCs w:val="15"/>
        </w:rPr>
        <w:t xml:space="preserve"> preview.</w:t>
      </w:r>
    </w:p>
    <w:p w14:paraId="2972ABD8" w14:textId="77777777" w:rsidR="00CB1214" w:rsidRPr="00CB1214" w:rsidRDefault="00CB1214" w:rsidP="00CB1214">
      <w:pPr>
        <w:pStyle w:val="glasp-transcript-item"/>
        <w:numPr>
          <w:ilvl w:val="0"/>
          <w:numId w:val="1"/>
        </w:numPr>
        <w:pBdr>
          <w:top w:val="single" w:sz="2" w:space="0" w:color="E5E7EB"/>
          <w:left w:val="single" w:sz="2" w:space="0" w:color="E5E7EB"/>
          <w:bottom w:val="single" w:sz="2" w:space="0" w:color="E5E7EB"/>
          <w:right w:val="single" w:sz="2" w:space="0" w:color="E5E7EB"/>
        </w:pBdr>
        <w:spacing w:before="0" w:beforeAutospacing="0" w:after="0" w:afterAutospacing="0"/>
        <w:rPr>
          <w:rFonts w:ascii="Roboto" w:hAnsi="Roboto"/>
          <w:sz w:val="15"/>
          <w:szCs w:val="15"/>
        </w:rPr>
      </w:pPr>
      <w:r w:rsidRPr="00CB1214">
        <w:rPr>
          <w:rFonts w:ascii="Roboto" w:hAnsi="Roboto"/>
          <w:sz w:val="15"/>
          <w:szCs w:val="15"/>
        </w:rPr>
        <w:t>After that, the process essentially repeats. You go back and forth between attention blocks and multi-layer perceptron blocks until at the very end the hope is that all of the essential meaning of the passage has somehow been baked into the very last vector in the sequence. We then perform a certain operation on that last vector that produces a probability distribution over all possible tokens, all possible little chunks of text that might come next.</w:t>
      </w:r>
    </w:p>
    <w:p w14:paraId="2F3749D2" w14:textId="77777777" w:rsidR="00CB1214" w:rsidRPr="00CB1214" w:rsidRDefault="00CB1214" w:rsidP="00CB1214">
      <w:pPr>
        <w:pStyle w:val="glasp-transcript-item"/>
        <w:numPr>
          <w:ilvl w:val="0"/>
          <w:numId w:val="1"/>
        </w:numPr>
        <w:pBdr>
          <w:top w:val="single" w:sz="2" w:space="0" w:color="E5E7EB"/>
          <w:left w:val="single" w:sz="2" w:space="0" w:color="E5E7EB"/>
          <w:bottom w:val="single" w:sz="2" w:space="0" w:color="E5E7EB"/>
          <w:right w:val="single" w:sz="2" w:space="0" w:color="E5E7EB"/>
        </w:pBdr>
        <w:spacing w:before="0" w:beforeAutospacing="0" w:after="0" w:afterAutospacing="0"/>
        <w:rPr>
          <w:rFonts w:ascii="Roboto" w:hAnsi="Roboto"/>
          <w:sz w:val="15"/>
          <w:szCs w:val="15"/>
        </w:rPr>
      </w:pPr>
      <w:r w:rsidRPr="00CB1214">
        <w:rPr>
          <w:rFonts w:ascii="Roboto" w:hAnsi="Roboto"/>
          <w:sz w:val="15"/>
          <w:szCs w:val="15"/>
        </w:rPr>
        <w:t xml:space="preserve">And like I said, once you have a tool that predicts what comes next given a snippet of text, you can feed it a little bit of seed text and have it repeatedly </w:t>
      </w:r>
      <w:proofErr w:type="gramStart"/>
      <w:r w:rsidRPr="00CB1214">
        <w:rPr>
          <w:rFonts w:ascii="Roboto" w:hAnsi="Roboto"/>
          <w:sz w:val="15"/>
          <w:szCs w:val="15"/>
        </w:rPr>
        <w:t>play</w:t>
      </w:r>
      <w:proofErr w:type="gramEnd"/>
      <w:r w:rsidRPr="00CB1214">
        <w:rPr>
          <w:rFonts w:ascii="Roboto" w:hAnsi="Roboto"/>
          <w:sz w:val="15"/>
          <w:szCs w:val="15"/>
        </w:rPr>
        <w:t xml:space="preserve"> this game of predicting what comes next, sampling from the distribution, appending it, and then repeating over and over. Some of you in the know may remember how long before chat GPT came into the scene, this is what early demos of GPT3 looked like.</w:t>
      </w:r>
    </w:p>
    <w:p w14:paraId="7717DAA6" w14:textId="77777777" w:rsidR="00CB1214" w:rsidRPr="00CB1214" w:rsidRDefault="00CB1214" w:rsidP="00CB1214">
      <w:pPr>
        <w:pStyle w:val="glasp-transcript-item"/>
        <w:numPr>
          <w:ilvl w:val="0"/>
          <w:numId w:val="1"/>
        </w:numPr>
        <w:pBdr>
          <w:top w:val="single" w:sz="2" w:space="0" w:color="E5E7EB"/>
          <w:left w:val="single" w:sz="2" w:space="0" w:color="E5E7EB"/>
          <w:bottom w:val="single" w:sz="2" w:space="0" w:color="E5E7EB"/>
          <w:right w:val="single" w:sz="2" w:space="0" w:color="E5E7EB"/>
        </w:pBdr>
        <w:spacing w:before="0" w:beforeAutospacing="0" w:after="0" w:afterAutospacing="0"/>
        <w:rPr>
          <w:rFonts w:ascii="Roboto" w:hAnsi="Roboto"/>
          <w:sz w:val="15"/>
          <w:szCs w:val="15"/>
        </w:rPr>
      </w:pPr>
      <w:r w:rsidRPr="00CB1214">
        <w:rPr>
          <w:rFonts w:ascii="Roboto" w:hAnsi="Roboto"/>
          <w:sz w:val="15"/>
          <w:szCs w:val="15"/>
        </w:rPr>
        <w:t>You would have it autocomplete stories and essays based on an initial snippet</w:t>
      </w:r>
    </w:p>
    <w:p w14:paraId="3069908A" w14:textId="3CAEFBE6" w:rsidR="008C4FD6" w:rsidRDefault="008C4FD6" w:rsidP="00CB1214"/>
    <w:p w14:paraId="778FC477" w14:textId="61710456" w:rsidR="00CB1214" w:rsidRDefault="00CB1214" w:rsidP="00CB1214"/>
    <w:p w14:paraId="35ABA755" w14:textId="438A060B" w:rsidR="00CB1214" w:rsidRPr="00CB1214" w:rsidRDefault="00CB1214" w:rsidP="00CB1214">
      <w:pPr>
        <w:pBdr>
          <w:top w:val="single" w:sz="2" w:space="0" w:color="E5E7EB"/>
          <w:left w:val="single" w:sz="2" w:space="0" w:color="E5E7EB"/>
          <w:bottom w:val="single" w:sz="2" w:space="0" w:color="E5E7EB"/>
          <w:right w:val="single" w:sz="2" w:space="0" w:color="E5E7EB"/>
        </w:pBdr>
        <w:tabs>
          <w:tab w:val="num" w:pos="720"/>
        </w:tabs>
        <w:spacing w:after="0"/>
        <w:ind w:left="720" w:hanging="360"/>
      </w:pPr>
      <w:r w:rsidRPr="00CB1214">
        <w:t>What is a Transformer 5</w:t>
      </w:r>
    </w:p>
    <w:p w14:paraId="49B48287" w14:textId="77777777" w:rsidR="00CB1214" w:rsidRPr="00CB1214" w:rsidRDefault="00CB1214" w:rsidP="00CB1214">
      <w:pPr>
        <w:numPr>
          <w:ilvl w:val="0"/>
          <w:numId w:val="2"/>
        </w:num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sz w:val="15"/>
          <w:szCs w:val="15"/>
        </w:rPr>
      </w:pPr>
      <w:r w:rsidRPr="00CB1214">
        <w:rPr>
          <w:rFonts w:ascii="Roboto" w:eastAsia="Times New Roman" w:hAnsi="Roboto" w:cs="Times New Roman"/>
          <w:sz w:val="15"/>
          <w:szCs w:val="15"/>
        </w:rPr>
        <w:t>For example, those 175 billion weights in GPT3 are organized into just under 28,000 distinct matrices. Those matrices in turn fall into eight different categories. And what you and I are going to do is step through each one of those categories to understand what that type does.</w:t>
      </w:r>
    </w:p>
    <w:p w14:paraId="2D00442B" w14:textId="77777777" w:rsidR="00CB1214" w:rsidRPr="00CB1214" w:rsidRDefault="00CB1214" w:rsidP="00CB1214">
      <w:pPr>
        <w:numPr>
          <w:ilvl w:val="0"/>
          <w:numId w:val="2"/>
        </w:num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sz w:val="15"/>
          <w:szCs w:val="15"/>
        </w:rPr>
      </w:pPr>
      <w:r w:rsidRPr="00CB1214">
        <w:rPr>
          <w:rFonts w:ascii="Roboto" w:eastAsia="Times New Roman" w:hAnsi="Roboto" w:cs="Times New Roman"/>
          <w:sz w:val="15"/>
          <w:szCs w:val="15"/>
        </w:rPr>
        <w:t xml:space="preserve">As we go through, I think it's kind of fun to reference the specific numbers from GPT3 to count up exactly where those 175 billion come from. Even if </w:t>
      </w:r>
      <w:proofErr w:type="gramStart"/>
      <w:r w:rsidRPr="00CB1214">
        <w:rPr>
          <w:rFonts w:ascii="Roboto" w:eastAsia="Times New Roman" w:hAnsi="Roboto" w:cs="Times New Roman"/>
          <w:sz w:val="15"/>
          <w:szCs w:val="15"/>
        </w:rPr>
        <w:t>nowadays</w:t>
      </w:r>
      <w:proofErr w:type="gramEnd"/>
      <w:r w:rsidRPr="00CB1214">
        <w:rPr>
          <w:rFonts w:ascii="Roboto" w:eastAsia="Times New Roman" w:hAnsi="Roboto" w:cs="Times New Roman"/>
          <w:sz w:val="15"/>
          <w:szCs w:val="15"/>
        </w:rPr>
        <w:t xml:space="preserve"> there are bigger and better models, this one has a certain charm as the first large language model to really capture the world's attention outside of ML communities.</w:t>
      </w:r>
    </w:p>
    <w:p w14:paraId="7E43F843" w14:textId="77777777" w:rsidR="00CB1214" w:rsidRPr="00CB1214" w:rsidRDefault="00CB1214" w:rsidP="00CB1214">
      <w:pPr>
        <w:numPr>
          <w:ilvl w:val="0"/>
          <w:numId w:val="2"/>
        </w:num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sz w:val="15"/>
          <w:szCs w:val="15"/>
        </w:rPr>
      </w:pPr>
      <w:r w:rsidRPr="00CB1214">
        <w:rPr>
          <w:rFonts w:ascii="Roboto" w:eastAsia="Times New Roman" w:hAnsi="Roboto" w:cs="Times New Roman"/>
          <w:sz w:val="15"/>
          <w:szCs w:val="15"/>
        </w:rPr>
        <w:t>Also, practically speaking, companies tend to keep much tighter lips around the specific numbers for more modern networks. I just want to set the scene going in that as you peak under the hood to see what happens inside a tool like Chat GPT, almost all of the actual computation looks like matrix vector multiplication.</w:t>
      </w:r>
    </w:p>
    <w:p w14:paraId="10982FF5" w14:textId="77777777" w:rsidR="00CB1214" w:rsidRPr="00CB1214" w:rsidRDefault="00CB1214" w:rsidP="00CB1214">
      <w:pPr>
        <w:numPr>
          <w:ilvl w:val="0"/>
          <w:numId w:val="2"/>
        </w:num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sz w:val="15"/>
          <w:szCs w:val="15"/>
        </w:rPr>
      </w:pPr>
      <w:r w:rsidRPr="00CB1214">
        <w:rPr>
          <w:rFonts w:ascii="Roboto" w:eastAsia="Times New Roman" w:hAnsi="Roboto" w:cs="Times New Roman"/>
          <w:sz w:val="15"/>
          <w:szCs w:val="15"/>
        </w:rPr>
        <w:t>There's a little bit of a risk getting lost in the sea of billions of numbers, but you should draw a very sharp distinction in your mind between the weights of the model, which I'll always color in blue or red, and the data being processed, which I'll always color in gray. The weights are the actual brains. They are the things learned during training, and they determine how it behaves.</w:t>
      </w:r>
    </w:p>
    <w:p w14:paraId="3974892B" w14:textId="77777777" w:rsidR="00CB1214" w:rsidRPr="00CB1214" w:rsidRDefault="00CB1214" w:rsidP="00CB1214">
      <w:pPr>
        <w:numPr>
          <w:ilvl w:val="0"/>
          <w:numId w:val="2"/>
        </w:num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sz w:val="15"/>
          <w:szCs w:val="15"/>
        </w:rPr>
      </w:pPr>
      <w:r w:rsidRPr="00CB1214">
        <w:rPr>
          <w:rFonts w:ascii="Roboto" w:eastAsia="Times New Roman" w:hAnsi="Roboto" w:cs="Times New Roman"/>
          <w:sz w:val="15"/>
          <w:szCs w:val="15"/>
        </w:rPr>
        <w:t>The data being processed simply encodes whatever specific input is fed into the model for a given run, like an example snippet of text. With all of that as foundation, let's dig into the first step of this text processing example, which is to break up the input into little chunks and turn those chunks into vectors.</w:t>
      </w:r>
    </w:p>
    <w:p w14:paraId="46BF152E" w14:textId="77777777" w:rsidR="00CB1214" w:rsidRPr="00CB1214" w:rsidRDefault="00CB1214" w:rsidP="00CB1214">
      <w:pPr>
        <w:numPr>
          <w:ilvl w:val="0"/>
          <w:numId w:val="2"/>
        </w:num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sz w:val="15"/>
          <w:szCs w:val="15"/>
        </w:rPr>
      </w:pPr>
      <w:r w:rsidRPr="00CB1214">
        <w:rPr>
          <w:rFonts w:ascii="Roboto" w:eastAsia="Times New Roman" w:hAnsi="Roboto" w:cs="Times New Roman"/>
          <w:sz w:val="15"/>
          <w:szCs w:val="15"/>
        </w:rPr>
        <w:lastRenderedPageBreak/>
        <w:t>I mentioned how those chunks are called tokens, which might be pieces of words or punctuation, but every now and then in this chapter, and especially in the next one, I'd like to just pretend that it's broken more cleanly into words. Because we humans think in words, this will just make it much easier to reference little examples and clarify each step.</w:t>
      </w:r>
    </w:p>
    <w:p w14:paraId="2B9C6865" w14:textId="77777777" w:rsidR="00CB1214" w:rsidRPr="00CB1214" w:rsidRDefault="00CB1214" w:rsidP="00CB1214">
      <w:pPr>
        <w:numPr>
          <w:ilvl w:val="0"/>
          <w:numId w:val="2"/>
        </w:num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sz w:val="15"/>
          <w:szCs w:val="15"/>
        </w:rPr>
      </w:pPr>
      <w:r w:rsidRPr="00CB1214">
        <w:rPr>
          <w:rFonts w:ascii="Roboto" w:eastAsia="Times New Roman" w:hAnsi="Roboto" w:cs="Times New Roman"/>
          <w:sz w:val="15"/>
          <w:szCs w:val="15"/>
        </w:rPr>
        <w:t>The model has a predefined vocabulary, some list of all possible words, say 50,000 of them. And the first matrix that we'll encounter, known as the embedding matrix, has a single column for each one of these words. These columns are what determines what vector each word turns into. In that first step, we label it we like all the matrices we see, its values begin random, but they're going to be learned based on data.</w:t>
      </w:r>
    </w:p>
    <w:p w14:paraId="2A5DA6A3" w14:textId="32CC9F65" w:rsidR="00CB1214" w:rsidRPr="00CB1214" w:rsidRDefault="00CB1214" w:rsidP="00CB1214">
      <w:pPr>
        <w:numPr>
          <w:ilvl w:val="0"/>
          <w:numId w:val="2"/>
        </w:num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sz w:val="15"/>
          <w:szCs w:val="15"/>
        </w:rPr>
      </w:pPr>
      <w:r w:rsidRPr="00CB1214">
        <w:rPr>
          <w:rFonts w:ascii="Roboto" w:eastAsia="Times New Roman" w:hAnsi="Roboto" w:cs="Times New Roman"/>
          <w:sz w:val="15"/>
          <w:szCs w:val="15"/>
        </w:rPr>
        <w:t xml:space="preserve">Turning words into vectors was common practice in machine learning long before transformers, but it's a little weird if you've never seen it before, and it sets the foundation for everything that follows. So, let's take a moment to get familiar with it. We often call this embedding a word, which invites you to think of these vectors very geometrically, as points in some </w:t>
      </w:r>
      <w:r w:rsidR="00C17DBC" w:rsidRPr="00CB1214">
        <w:rPr>
          <w:rFonts w:ascii="Roboto" w:eastAsia="Times New Roman" w:hAnsi="Roboto" w:cs="Times New Roman"/>
          <w:sz w:val="15"/>
          <w:szCs w:val="15"/>
        </w:rPr>
        <w:t>high dimensional</w:t>
      </w:r>
      <w:r w:rsidRPr="00CB1214">
        <w:rPr>
          <w:rFonts w:ascii="Roboto" w:eastAsia="Times New Roman" w:hAnsi="Roboto" w:cs="Times New Roman"/>
          <w:sz w:val="15"/>
          <w:szCs w:val="15"/>
        </w:rPr>
        <w:t xml:space="preserve"> space.</w:t>
      </w:r>
    </w:p>
    <w:p w14:paraId="65CE7AAD" w14:textId="77777777" w:rsidR="00CB1214" w:rsidRPr="00CB1214" w:rsidRDefault="00CB1214" w:rsidP="00CB1214">
      <w:pPr>
        <w:numPr>
          <w:ilvl w:val="0"/>
          <w:numId w:val="2"/>
        </w:num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sz w:val="15"/>
          <w:szCs w:val="15"/>
        </w:rPr>
      </w:pPr>
      <w:r w:rsidRPr="00CB1214">
        <w:rPr>
          <w:rFonts w:ascii="Roboto" w:eastAsia="Times New Roman" w:hAnsi="Roboto" w:cs="Times New Roman"/>
          <w:sz w:val="15"/>
          <w:szCs w:val="15"/>
        </w:rPr>
        <w:t>Visualizing a list of three numbers as coordinates for points in 3D space would be no problem, but word embeddings tend to be much, much higher dimensional. In GPT3, they have 12,288 dimensions. And as you'll see, it matters to work in a space that has a lot of distinct directions. In the same way that you could take a two-dimensional slice through a 3D space and project all the points onto that slice, for the sake of animating word embeddings that a simple model is giving me, I'm going to do an analogous thing by choosing a three-dimensional slice</w:t>
      </w:r>
    </w:p>
    <w:p w14:paraId="3D453948" w14:textId="3D7569EC" w:rsidR="00CB1214" w:rsidRPr="00CB1214" w:rsidRDefault="00CB1214" w:rsidP="00CB1214">
      <w:pPr>
        <w:numPr>
          <w:ilvl w:val="0"/>
          <w:numId w:val="2"/>
        </w:num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sz w:val="15"/>
          <w:szCs w:val="15"/>
        </w:rPr>
      </w:pPr>
      <w:r w:rsidRPr="00CB1214">
        <w:rPr>
          <w:rFonts w:ascii="Roboto" w:eastAsia="Times New Roman" w:hAnsi="Roboto" w:cs="Times New Roman"/>
          <w:sz w:val="15"/>
          <w:szCs w:val="15"/>
        </w:rPr>
        <w:t xml:space="preserve">through this very </w:t>
      </w:r>
      <w:r w:rsidR="00CB673E" w:rsidRPr="00CB1214">
        <w:rPr>
          <w:rFonts w:ascii="Roboto" w:eastAsia="Times New Roman" w:hAnsi="Roboto" w:cs="Times New Roman"/>
          <w:sz w:val="15"/>
          <w:szCs w:val="15"/>
        </w:rPr>
        <w:t>high dimensional</w:t>
      </w:r>
      <w:r w:rsidRPr="00CB1214">
        <w:rPr>
          <w:rFonts w:ascii="Roboto" w:eastAsia="Times New Roman" w:hAnsi="Roboto" w:cs="Times New Roman"/>
          <w:sz w:val="15"/>
          <w:szCs w:val="15"/>
        </w:rPr>
        <w:t xml:space="preserve"> space and projecting the word vectors down onto that and displaying the results. The big idea here is that as a </w:t>
      </w:r>
      <w:proofErr w:type="gramStart"/>
      <w:r w:rsidRPr="00CB1214">
        <w:rPr>
          <w:rFonts w:ascii="Roboto" w:eastAsia="Times New Roman" w:hAnsi="Roboto" w:cs="Times New Roman"/>
          <w:sz w:val="15"/>
          <w:szCs w:val="15"/>
        </w:rPr>
        <w:t>model tweaks</w:t>
      </w:r>
      <w:proofErr w:type="gramEnd"/>
      <w:r w:rsidRPr="00CB1214">
        <w:rPr>
          <w:rFonts w:ascii="Roboto" w:eastAsia="Times New Roman" w:hAnsi="Roboto" w:cs="Times New Roman"/>
          <w:sz w:val="15"/>
          <w:szCs w:val="15"/>
        </w:rPr>
        <w:t xml:space="preserve"> and tunes its weights to determine how exactly words get embedded as vectors during training, it tends to settle on a set of embeddings where directions in the space have a kind of semantic meaning.</w:t>
      </w:r>
    </w:p>
    <w:p w14:paraId="23B3515B" w14:textId="2D4A08B9" w:rsidR="00CB1214" w:rsidRPr="00CB1214" w:rsidRDefault="00CB1214" w:rsidP="00CB1214">
      <w:pPr>
        <w:numPr>
          <w:ilvl w:val="0"/>
          <w:numId w:val="2"/>
        </w:num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sz w:val="15"/>
          <w:szCs w:val="15"/>
        </w:rPr>
      </w:pPr>
      <w:r w:rsidRPr="00CB1214">
        <w:rPr>
          <w:rFonts w:ascii="Roboto" w:eastAsia="Times New Roman" w:hAnsi="Roboto" w:cs="Times New Roman"/>
          <w:sz w:val="15"/>
          <w:szCs w:val="15"/>
        </w:rPr>
        <w:t xml:space="preserve">For the simple </w:t>
      </w:r>
      <w:r w:rsidRPr="00CB673E">
        <w:rPr>
          <w:rFonts w:ascii="Roboto" w:eastAsia="Times New Roman" w:hAnsi="Roboto" w:cs="Times New Roman"/>
          <w:b/>
          <w:bCs/>
          <w:sz w:val="15"/>
          <w:szCs w:val="15"/>
        </w:rPr>
        <w:t>word</w:t>
      </w:r>
      <w:r w:rsidR="00CB673E" w:rsidRPr="00CB673E">
        <w:rPr>
          <w:rFonts w:ascii="Roboto" w:eastAsia="Times New Roman" w:hAnsi="Roboto" w:cs="Times New Roman"/>
          <w:b/>
          <w:bCs/>
          <w:sz w:val="15"/>
          <w:szCs w:val="15"/>
        </w:rPr>
        <w:t xml:space="preserve"> </w:t>
      </w:r>
      <w:r w:rsidRPr="00CB673E">
        <w:rPr>
          <w:rFonts w:ascii="Roboto" w:eastAsia="Times New Roman" w:hAnsi="Roboto" w:cs="Times New Roman"/>
          <w:b/>
          <w:bCs/>
          <w:sz w:val="15"/>
          <w:szCs w:val="15"/>
        </w:rPr>
        <w:t>to</w:t>
      </w:r>
      <w:r w:rsidR="00CB673E" w:rsidRPr="00CB673E">
        <w:rPr>
          <w:rFonts w:ascii="Roboto" w:eastAsia="Times New Roman" w:hAnsi="Roboto" w:cs="Times New Roman"/>
          <w:b/>
          <w:bCs/>
          <w:sz w:val="15"/>
          <w:szCs w:val="15"/>
        </w:rPr>
        <w:t xml:space="preserve"> </w:t>
      </w:r>
      <w:r w:rsidRPr="00CB673E">
        <w:rPr>
          <w:rFonts w:ascii="Roboto" w:eastAsia="Times New Roman" w:hAnsi="Roboto" w:cs="Times New Roman"/>
          <w:b/>
          <w:bCs/>
          <w:sz w:val="15"/>
          <w:szCs w:val="15"/>
        </w:rPr>
        <w:t>vector</w:t>
      </w:r>
      <w:r w:rsidRPr="00CB1214">
        <w:rPr>
          <w:rFonts w:ascii="Roboto" w:eastAsia="Times New Roman" w:hAnsi="Roboto" w:cs="Times New Roman"/>
          <w:sz w:val="15"/>
          <w:szCs w:val="15"/>
        </w:rPr>
        <w:t xml:space="preserve"> </w:t>
      </w:r>
      <w:proofErr w:type="gramStart"/>
      <w:r w:rsidRPr="00CB1214">
        <w:rPr>
          <w:rFonts w:ascii="Roboto" w:eastAsia="Times New Roman" w:hAnsi="Roboto" w:cs="Times New Roman"/>
          <w:sz w:val="15"/>
          <w:szCs w:val="15"/>
        </w:rPr>
        <w:t>model</w:t>
      </w:r>
      <w:proofErr w:type="gramEnd"/>
      <w:r w:rsidRPr="00CB1214">
        <w:rPr>
          <w:rFonts w:ascii="Roboto" w:eastAsia="Times New Roman" w:hAnsi="Roboto" w:cs="Times New Roman"/>
          <w:sz w:val="15"/>
          <w:szCs w:val="15"/>
        </w:rPr>
        <w:t xml:space="preserve"> I'm running here, if I run a search for all the words whose embeddings are closest to that of tower, you'll notice how they all seem to give very similar </w:t>
      </w:r>
      <w:r w:rsidR="00CB673E" w:rsidRPr="00CB1214">
        <w:rPr>
          <w:rFonts w:ascii="Roboto" w:eastAsia="Times New Roman" w:hAnsi="Roboto" w:cs="Times New Roman"/>
          <w:sz w:val="15"/>
          <w:szCs w:val="15"/>
        </w:rPr>
        <w:t>towers</w:t>
      </w:r>
      <w:r w:rsidRPr="00CB1214">
        <w:rPr>
          <w:rFonts w:ascii="Roboto" w:eastAsia="Times New Roman" w:hAnsi="Roboto" w:cs="Times New Roman"/>
          <w:sz w:val="15"/>
          <w:szCs w:val="15"/>
        </w:rPr>
        <w:t xml:space="preserve"> vibes. And if you want to pull up some Python and play along at home, this is the specific model that I'm using to make the animations.</w:t>
      </w:r>
    </w:p>
    <w:p w14:paraId="3144CD80" w14:textId="77777777" w:rsidR="00CB1214" w:rsidRPr="00CB1214" w:rsidRDefault="00CB1214" w:rsidP="00CB1214">
      <w:pPr>
        <w:numPr>
          <w:ilvl w:val="0"/>
          <w:numId w:val="2"/>
        </w:num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sz w:val="15"/>
          <w:szCs w:val="15"/>
        </w:rPr>
      </w:pPr>
      <w:r w:rsidRPr="00CB1214">
        <w:rPr>
          <w:rFonts w:ascii="Roboto" w:eastAsia="Times New Roman" w:hAnsi="Roboto" w:cs="Times New Roman"/>
          <w:sz w:val="15"/>
          <w:szCs w:val="15"/>
        </w:rPr>
        <w:t>It's not a transformer, but it's enough to illustrate the idea that directions in the space can carry semantic meaning</w:t>
      </w:r>
    </w:p>
    <w:p w14:paraId="2116BDB9" w14:textId="77777777" w:rsidR="00CB1214" w:rsidRPr="00CB1214" w:rsidRDefault="00CB1214" w:rsidP="00CB1214">
      <w:pPr>
        <w:pBdr>
          <w:top w:val="single" w:sz="2" w:space="0" w:color="E5E7EB"/>
          <w:left w:val="single" w:sz="2" w:space="0" w:color="E5E7EB"/>
          <w:bottom w:val="single" w:sz="2" w:space="0" w:color="E5E7EB"/>
          <w:right w:val="single" w:sz="2" w:space="0" w:color="E5E7EB"/>
        </w:pBdr>
        <w:tabs>
          <w:tab w:val="num" w:pos="720"/>
        </w:tabs>
        <w:spacing w:after="0"/>
        <w:ind w:left="720" w:hanging="360"/>
      </w:pPr>
    </w:p>
    <w:p w14:paraId="47C041DD" w14:textId="35F3A2EF" w:rsidR="00CB1214" w:rsidRDefault="00CB1214" w:rsidP="00CB1214"/>
    <w:p w14:paraId="5EBE6FFB" w14:textId="4ADAE320" w:rsidR="00CB1214" w:rsidRDefault="00CB1214" w:rsidP="00CB1214"/>
    <w:p w14:paraId="34BDE323" w14:textId="47E5526E" w:rsidR="00CB1214" w:rsidRPr="00CB1214" w:rsidRDefault="00CB1214" w:rsidP="00CB1214">
      <w:pPr>
        <w:pBdr>
          <w:top w:val="single" w:sz="2" w:space="0" w:color="E5E7EB"/>
          <w:left w:val="single" w:sz="2" w:space="0" w:color="E5E7EB"/>
          <w:bottom w:val="single" w:sz="2" w:space="0" w:color="E5E7EB"/>
          <w:right w:val="single" w:sz="2" w:space="0" w:color="E5E7EB"/>
        </w:pBdr>
        <w:tabs>
          <w:tab w:val="num" w:pos="720"/>
        </w:tabs>
        <w:spacing w:after="0"/>
        <w:ind w:left="720" w:hanging="360"/>
      </w:pPr>
      <w:r w:rsidRPr="00CB1214">
        <w:t>What is a Transformer 6</w:t>
      </w:r>
    </w:p>
    <w:p w14:paraId="36472D8F" w14:textId="77777777" w:rsidR="00CB1214" w:rsidRPr="00CB1214" w:rsidRDefault="00CB1214" w:rsidP="00CB1214">
      <w:pPr>
        <w:numPr>
          <w:ilvl w:val="0"/>
          <w:numId w:val="3"/>
        </w:num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sz w:val="15"/>
          <w:szCs w:val="15"/>
        </w:rPr>
      </w:pPr>
      <w:r w:rsidRPr="00CB1214">
        <w:rPr>
          <w:rFonts w:ascii="Roboto" w:eastAsia="Times New Roman" w:hAnsi="Roboto" w:cs="Times New Roman"/>
          <w:sz w:val="15"/>
          <w:szCs w:val="15"/>
        </w:rPr>
        <w:t xml:space="preserve">Classic example of this is how if you take the difference between the vectors for woman and man, something you would visualize as a little vector in the space connecting the tip of one to the tip of the other. It's very similar to the difference between king and queen. </w:t>
      </w:r>
      <w:proofErr w:type="gramStart"/>
      <w:r w:rsidRPr="00CB1214">
        <w:rPr>
          <w:rFonts w:ascii="Roboto" w:eastAsia="Times New Roman" w:hAnsi="Roboto" w:cs="Times New Roman"/>
          <w:sz w:val="15"/>
          <w:szCs w:val="15"/>
        </w:rPr>
        <w:t>So</w:t>
      </w:r>
      <w:proofErr w:type="gramEnd"/>
      <w:r w:rsidRPr="00CB1214">
        <w:rPr>
          <w:rFonts w:ascii="Roboto" w:eastAsia="Times New Roman" w:hAnsi="Roboto" w:cs="Times New Roman"/>
          <w:sz w:val="15"/>
          <w:szCs w:val="15"/>
        </w:rPr>
        <w:t xml:space="preserve"> let's say you didn't know the word for a female monarch.</w:t>
      </w:r>
    </w:p>
    <w:p w14:paraId="63AB85AA" w14:textId="77777777" w:rsidR="00CB1214" w:rsidRPr="00CB1214" w:rsidRDefault="00CB1214" w:rsidP="00CB1214">
      <w:pPr>
        <w:numPr>
          <w:ilvl w:val="0"/>
          <w:numId w:val="3"/>
        </w:num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sz w:val="15"/>
          <w:szCs w:val="15"/>
        </w:rPr>
      </w:pPr>
      <w:r w:rsidRPr="00CB1214">
        <w:rPr>
          <w:rFonts w:ascii="Roboto" w:eastAsia="Times New Roman" w:hAnsi="Roboto" w:cs="Times New Roman"/>
          <w:sz w:val="15"/>
          <w:szCs w:val="15"/>
        </w:rPr>
        <w:t>You could find it by taking king, adding this woman minus man direction, and searching for the embeddings closest to that point. at least kind of. Despite this being a classic example for the model I'm playing with, the true embedding of queen is actually a little farther off than this would suggest. Presumably because the way that queen is used in training data is not merely a feminine version of king.</w:t>
      </w:r>
    </w:p>
    <w:p w14:paraId="4633A5DF" w14:textId="77777777" w:rsidR="00CB1214" w:rsidRPr="00CB1214" w:rsidRDefault="00CB1214" w:rsidP="00CB1214">
      <w:pPr>
        <w:numPr>
          <w:ilvl w:val="0"/>
          <w:numId w:val="3"/>
        </w:num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sz w:val="15"/>
          <w:szCs w:val="15"/>
        </w:rPr>
      </w:pPr>
      <w:r w:rsidRPr="00CB1214">
        <w:rPr>
          <w:rFonts w:ascii="Roboto" w:eastAsia="Times New Roman" w:hAnsi="Roboto" w:cs="Times New Roman"/>
          <w:sz w:val="15"/>
          <w:szCs w:val="15"/>
        </w:rPr>
        <w:t>When I played around, family relations seem to illustrate the idea much better. The point is, it looks like during training, the model found it advantageous to choose embeddings such that one direction in this space encodes gender information. Another example is that if you take the embedding of Italy and you subtract the embedding of Germany and then you add that to the embedding of Hitler, you get something very close to the embedding of Mussolini.</w:t>
      </w:r>
    </w:p>
    <w:p w14:paraId="466F310E" w14:textId="77777777" w:rsidR="00CB1214" w:rsidRPr="00CB1214" w:rsidRDefault="00CB1214" w:rsidP="00CB1214">
      <w:pPr>
        <w:numPr>
          <w:ilvl w:val="0"/>
          <w:numId w:val="3"/>
        </w:num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sz w:val="15"/>
          <w:szCs w:val="15"/>
        </w:rPr>
      </w:pPr>
      <w:r w:rsidRPr="00CB1214">
        <w:rPr>
          <w:rFonts w:ascii="Roboto" w:eastAsia="Times New Roman" w:hAnsi="Roboto" w:cs="Times New Roman"/>
          <w:sz w:val="15"/>
          <w:szCs w:val="15"/>
        </w:rPr>
        <w:t xml:space="preserve">It's as if the model learned to associate some directions with </w:t>
      </w:r>
      <w:proofErr w:type="spellStart"/>
      <w:r w:rsidRPr="00CB1214">
        <w:rPr>
          <w:rFonts w:ascii="Roboto" w:eastAsia="Times New Roman" w:hAnsi="Roboto" w:cs="Times New Roman"/>
          <w:sz w:val="15"/>
          <w:szCs w:val="15"/>
        </w:rPr>
        <w:t>Italianness</w:t>
      </w:r>
      <w:proofErr w:type="spellEnd"/>
      <w:r w:rsidRPr="00CB1214">
        <w:rPr>
          <w:rFonts w:ascii="Roboto" w:eastAsia="Times New Roman" w:hAnsi="Roboto" w:cs="Times New Roman"/>
          <w:sz w:val="15"/>
          <w:szCs w:val="15"/>
        </w:rPr>
        <w:t xml:space="preserve"> and others with World War II axis leaders. Maybe my favorite example in this vein is how in some models if you take the difference between Germany and Japan and you add it to sushi, you end up very close to </w:t>
      </w:r>
      <w:proofErr w:type="spellStart"/>
      <w:r w:rsidRPr="00CB1214">
        <w:rPr>
          <w:rFonts w:ascii="Roboto" w:eastAsia="Times New Roman" w:hAnsi="Roboto" w:cs="Times New Roman"/>
          <w:sz w:val="15"/>
          <w:szCs w:val="15"/>
        </w:rPr>
        <w:t>broadwurst</w:t>
      </w:r>
      <w:proofErr w:type="spellEnd"/>
      <w:r w:rsidRPr="00CB1214">
        <w:rPr>
          <w:rFonts w:ascii="Roboto" w:eastAsia="Times New Roman" w:hAnsi="Roboto" w:cs="Times New Roman"/>
          <w:sz w:val="15"/>
          <w:szCs w:val="15"/>
        </w:rPr>
        <w:t>. Also, in playing this game of finding nearest neighbors, I was very pleased to see how close cat was to both beast and monster.</w:t>
      </w:r>
    </w:p>
    <w:p w14:paraId="32B9C625" w14:textId="77777777" w:rsidR="00CB1214" w:rsidRPr="00CB1214" w:rsidRDefault="00CB1214" w:rsidP="00CB1214">
      <w:pPr>
        <w:numPr>
          <w:ilvl w:val="0"/>
          <w:numId w:val="3"/>
        </w:num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sz w:val="15"/>
          <w:szCs w:val="15"/>
        </w:rPr>
      </w:pPr>
      <w:r w:rsidRPr="00CB1214">
        <w:rPr>
          <w:rFonts w:ascii="Roboto" w:eastAsia="Times New Roman" w:hAnsi="Roboto" w:cs="Times New Roman"/>
          <w:sz w:val="15"/>
          <w:szCs w:val="15"/>
        </w:rPr>
        <w:t xml:space="preserve">One bit of mathematical intuition that's helpful to have in mind, especially for the next chapter, is how the </w:t>
      </w:r>
      <w:proofErr w:type="spellStart"/>
      <w:r w:rsidRPr="00CB1214">
        <w:rPr>
          <w:rFonts w:ascii="Roboto" w:eastAsia="Times New Roman" w:hAnsi="Roboto" w:cs="Times New Roman"/>
          <w:sz w:val="15"/>
          <w:szCs w:val="15"/>
        </w:rPr>
        <w:t>dotproduct</w:t>
      </w:r>
      <w:proofErr w:type="spellEnd"/>
      <w:r w:rsidRPr="00CB1214">
        <w:rPr>
          <w:rFonts w:ascii="Roboto" w:eastAsia="Times New Roman" w:hAnsi="Roboto" w:cs="Times New Roman"/>
          <w:sz w:val="15"/>
          <w:szCs w:val="15"/>
        </w:rPr>
        <w:t xml:space="preserve"> of two vectors can be thought of as a way to measure how well they align. Computationally, </w:t>
      </w:r>
      <w:proofErr w:type="spellStart"/>
      <w:r w:rsidRPr="00CB1214">
        <w:rPr>
          <w:rFonts w:ascii="Roboto" w:eastAsia="Times New Roman" w:hAnsi="Roboto" w:cs="Times New Roman"/>
          <w:sz w:val="15"/>
          <w:szCs w:val="15"/>
        </w:rPr>
        <w:t>dotproducts</w:t>
      </w:r>
      <w:proofErr w:type="spellEnd"/>
      <w:r w:rsidRPr="00CB1214">
        <w:rPr>
          <w:rFonts w:ascii="Roboto" w:eastAsia="Times New Roman" w:hAnsi="Roboto" w:cs="Times New Roman"/>
          <w:sz w:val="15"/>
          <w:szCs w:val="15"/>
        </w:rPr>
        <w:t xml:space="preserve"> involve multiplying all the corresponding components and then adding the results, which is good since so much of our computation has to look like weighted sums.</w:t>
      </w:r>
    </w:p>
    <w:p w14:paraId="1BF34E0A" w14:textId="77777777" w:rsidR="00CB1214" w:rsidRPr="00CB1214" w:rsidRDefault="00CB1214" w:rsidP="00CB1214">
      <w:pPr>
        <w:numPr>
          <w:ilvl w:val="0"/>
          <w:numId w:val="3"/>
        </w:num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sz w:val="15"/>
          <w:szCs w:val="15"/>
        </w:rPr>
      </w:pPr>
      <w:r w:rsidRPr="00CB1214">
        <w:rPr>
          <w:rFonts w:ascii="Roboto" w:eastAsia="Times New Roman" w:hAnsi="Roboto" w:cs="Times New Roman"/>
          <w:sz w:val="15"/>
          <w:szCs w:val="15"/>
        </w:rPr>
        <w:t xml:space="preserve">Geometrically, the </w:t>
      </w:r>
      <w:proofErr w:type="spellStart"/>
      <w:r w:rsidRPr="00CB1214">
        <w:rPr>
          <w:rFonts w:ascii="Roboto" w:eastAsia="Times New Roman" w:hAnsi="Roboto" w:cs="Times New Roman"/>
          <w:sz w:val="15"/>
          <w:szCs w:val="15"/>
        </w:rPr>
        <w:t>dotproduct</w:t>
      </w:r>
      <w:proofErr w:type="spellEnd"/>
      <w:r w:rsidRPr="00CB1214">
        <w:rPr>
          <w:rFonts w:ascii="Roboto" w:eastAsia="Times New Roman" w:hAnsi="Roboto" w:cs="Times New Roman"/>
          <w:sz w:val="15"/>
          <w:szCs w:val="15"/>
        </w:rPr>
        <w:t xml:space="preserve"> is positive when vectors point in similar directions. It's zero if they're perpendicular, and it's negative whenever they point in opposite directions. For example, let's say you were playing with this model and you hypothesize that the embedding of cats minus cat might represent a sort of plurality direction in this space.</w:t>
      </w:r>
    </w:p>
    <w:p w14:paraId="60058BE1" w14:textId="77777777" w:rsidR="00CB1214" w:rsidRPr="00CB1214" w:rsidRDefault="00CB1214" w:rsidP="00CB1214">
      <w:pPr>
        <w:numPr>
          <w:ilvl w:val="0"/>
          <w:numId w:val="3"/>
        </w:num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sz w:val="15"/>
          <w:szCs w:val="15"/>
        </w:rPr>
      </w:pPr>
      <w:r w:rsidRPr="00CB1214">
        <w:rPr>
          <w:rFonts w:ascii="Roboto" w:eastAsia="Times New Roman" w:hAnsi="Roboto" w:cs="Times New Roman"/>
          <w:sz w:val="15"/>
          <w:szCs w:val="15"/>
        </w:rPr>
        <w:t xml:space="preserve">To test this, I'm going to take this vector and compute its </w:t>
      </w:r>
      <w:proofErr w:type="spellStart"/>
      <w:r w:rsidRPr="00CB1214">
        <w:rPr>
          <w:rFonts w:ascii="Roboto" w:eastAsia="Times New Roman" w:hAnsi="Roboto" w:cs="Times New Roman"/>
          <w:sz w:val="15"/>
          <w:szCs w:val="15"/>
        </w:rPr>
        <w:t>dotproduct</w:t>
      </w:r>
      <w:proofErr w:type="spellEnd"/>
      <w:r w:rsidRPr="00CB1214">
        <w:rPr>
          <w:rFonts w:ascii="Roboto" w:eastAsia="Times New Roman" w:hAnsi="Roboto" w:cs="Times New Roman"/>
          <w:sz w:val="15"/>
          <w:szCs w:val="15"/>
        </w:rPr>
        <w:t xml:space="preserve"> against the embeddings of certain singular nouns and compare it to the </w:t>
      </w:r>
      <w:proofErr w:type="spellStart"/>
      <w:r w:rsidRPr="00CB1214">
        <w:rPr>
          <w:rFonts w:ascii="Roboto" w:eastAsia="Times New Roman" w:hAnsi="Roboto" w:cs="Times New Roman"/>
          <w:sz w:val="15"/>
          <w:szCs w:val="15"/>
        </w:rPr>
        <w:t>dotproducts</w:t>
      </w:r>
      <w:proofErr w:type="spellEnd"/>
      <w:r w:rsidRPr="00CB1214">
        <w:rPr>
          <w:rFonts w:ascii="Roboto" w:eastAsia="Times New Roman" w:hAnsi="Roboto" w:cs="Times New Roman"/>
          <w:sz w:val="15"/>
          <w:szCs w:val="15"/>
        </w:rPr>
        <w:t xml:space="preserve"> with the corresponding plural nouns. If you play around with this, you'll notice that the plural ones do indeed seem to consistently give higher values than the singular ones, indicating that they align more with this direction.</w:t>
      </w:r>
    </w:p>
    <w:p w14:paraId="4FD4240F" w14:textId="77777777" w:rsidR="00CB1214" w:rsidRPr="00CB1214" w:rsidRDefault="00CB1214" w:rsidP="00CB1214">
      <w:pPr>
        <w:numPr>
          <w:ilvl w:val="0"/>
          <w:numId w:val="3"/>
        </w:num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sz w:val="15"/>
          <w:szCs w:val="15"/>
        </w:rPr>
      </w:pPr>
      <w:r w:rsidRPr="00CB1214">
        <w:rPr>
          <w:rFonts w:ascii="Roboto" w:eastAsia="Times New Roman" w:hAnsi="Roboto" w:cs="Times New Roman"/>
          <w:sz w:val="15"/>
          <w:szCs w:val="15"/>
        </w:rPr>
        <w:lastRenderedPageBreak/>
        <w:t xml:space="preserve">It's also fun how if you take this </w:t>
      </w:r>
      <w:proofErr w:type="spellStart"/>
      <w:r w:rsidRPr="00CB1214">
        <w:rPr>
          <w:rFonts w:ascii="Roboto" w:eastAsia="Times New Roman" w:hAnsi="Roboto" w:cs="Times New Roman"/>
          <w:sz w:val="15"/>
          <w:szCs w:val="15"/>
        </w:rPr>
        <w:t>dotproduct</w:t>
      </w:r>
      <w:proofErr w:type="spellEnd"/>
      <w:r w:rsidRPr="00CB1214">
        <w:rPr>
          <w:rFonts w:ascii="Roboto" w:eastAsia="Times New Roman" w:hAnsi="Roboto" w:cs="Times New Roman"/>
          <w:sz w:val="15"/>
          <w:szCs w:val="15"/>
        </w:rPr>
        <w:t xml:space="preserve"> with the embeddings of the words 1 2 3 and so on, they give increasing values. So, it's as if we can quantitatively measure how plural the model finds a given word. Again, the specifics for how words get embedded is learned using data. This embedding matrix whose columns tell us what happens to each word is the first pile of weights in our model.</w:t>
      </w:r>
    </w:p>
    <w:p w14:paraId="18782DD1" w14:textId="77777777" w:rsidR="00CB1214" w:rsidRPr="00CB1214" w:rsidRDefault="00CB1214" w:rsidP="00CB1214">
      <w:pPr>
        <w:numPr>
          <w:ilvl w:val="0"/>
          <w:numId w:val="3"/>
        </w:num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sz w:val="15"/>
          <w:szCs w:val="15"/>
        </w:rPr>
      </w:pPr>
      <w:r w:rsidRPr="00CB1214">
        <w:rPr>
          <w:rFonts w:ascii="Roboto" w:eastAsia="Times New Roman" w:hAnsi="Roboto" w:cs="Times New Roman"/>
          <w:sz w:val="15"/>
          <w:szCs w:val="15"/>
        </w:rPr>
        <w:t>And using the GPT3 numbers, the vocabulary size specifically is 50,257. And again, technically this consists not of words per se, but of tokens and the embedding dimension is 12,288. Multiplying those tells us this consists of about 617 million weights. Let's go ahead and add this to a running tally, remembering that by the end we should count up to 175 billion.</w:t>
      </w:r>
    </w:p>
    <w:p w14:paraId="558260A6" w14:textId="77777777" w:rsidR="00CB1214" w:rsidRPr="00CB1214" w:rsidRDefault="00CB1214" w:rsidP="00CB1214">
      <w:pPr>
        <w:numPr>
          <w:ilvl w:val="0"/>
          <w:numId w:val="3"/>
        </w:num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sz w:val="15"/>
          <w:szCs w:val="15"/>
        </w:rPr>
      </w:pPr>
      <w:r w:rsidRPr="00CB1214">
        <w:rPr>
          <w:rFonts w:ascii="Roboto" w:eastAsia="Times New Roman" w:hAnsi="Roboto" w:cs="Times New Roman"/>
          <w:sz w:val="15"/>
          <w:szCs w:val="15"/>
        </w:rPr>
        <w:t>In the case of transformers, you really want to think of the vectors in this embedding space as not merely representing individual words. For one thing, they also encode information about the position of that word, which we'll talk about later. But more importantly, you should think of them as having the capacity to soak in context. A vector that started its life as the embedding of the word king, for example, might progressively get tugged and pulled by various blocks in this network, so that by the end it points in a much more specific and nuanced</w:t>
      </w:r>
    </w:p>
    <w:p w14:paraId="05C2A337" w14:textId="77777777" w:rsidR="00CB1214" w:rsidRPr="00CB1214" w:rsidRDefault="00CB1214" w:rsidP="00CB1214">
      <w:pPr>
        <w:numPr>
          <w:ilvl w:val="0"/>
          <w:numId w:val="3"/>
        </w:num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sz w:val="15"/>
          <w:szCs w:val="15"/>
        </w:rPr>
      </w:pPr>
      <w:r w:rsidRPr="00CB1214">
        <w:rPr>
          <w:rFonts w:ascii="Roboto" w:eastAsia="Times New Roman" w:hAnsi="Roboto" w:cs="Times New Roman"/>
          <w:sz w:val="15"/>
          <w:szCs w:val="15"/>
        </w:rPr>
        <w:t>direction that somehow encodes that it was a king who lived in Scotland and who had achieved his post after murdering the previous king and who's being described in Shakespearean language.</w:t>
      </w:r>
    </w:p>
    <w:p w14:paraId="43982160" w14:textId="77777777" w:rsidR="00CB1214" w:rsidRDefault="00CB1214" w:rsidP="00CB1214">
      <w:pPr>
        <w:pBdr>
          <w:top w:val="single" w:sz="2" w:space="0" w:color="E5E7EB"/>
          <w:left w:val="single" w:sz="2" w:space="0" w:color="E5E7EB"/>
          <w:bottom w:val="single" w:sz="2" w:space="0" w:color="E5E7EB"/>
          <w:right w:val="single" w:sz="2" w:space="0" w:color="E5E7EB"/>
        </w:pBdr>
        <w:tabs>
          <w:tab w:val="num" w:pos="720"/>
        </w:tabs>
        <w:spacing w:after="0"/>
        <w:ind w:left="720" w:hanging="360"/>
      </w:pPr>
    </w:p>
    <w:p w14:paraId="4A480E87" w14:textId="43D982AB" w:rsidR="00CB1214" w:rsidRDefault="00CB1214" w:rsidP="00CB1214"/>
    <w:p w14:paraId="0A76BFA7" w14:textId="08A321DE" w:rsidR="00CB673E" w:rsidRDefault="00CB673E" w:rsidP="00CB1214"/>
    <w:p w14:paraId="6756F0BA" w14:textId="77777777" w:rsidR="00CB673E" w:rsidRPr="00CB673E" w:rsidRDefault="00CB673E" w:rsidP="00CB673E">
      <w:pPr>
        <w:spacing w:after="0" w:line="780" w:lineRule="atLeast"/>
        <w:outlineLvl w:val="1"/>
        <w:rPr>
          <w:rFonts w:ascii="Google Sans" w:eastAsia="Times New Roman" w:hAnsi="Google Sans" w:cs="Times New Roman"/>
          <w:sz w:val="36"/>
          <w:szCs w:val="36"/>
        </w:rPr>
      </w:pPr>
      <w:r w:rsidRPr="00CB673E">
        <w:rPr>
          <w:rFonts w:ascii="Google Sans" w:eastAsia="Times New Roman" w:hAnsi="Google Sans" w:cs="Times New Roman"/>
          <w:sz w:val="36"/>
          <w:szCs w:val="36"/>
        </w:rPr>
        <w:t>Briefing Document: Understanding Transformers and Large Language Models (LLMs)</w:t>
      </w:r>
    </w:p>
    <w:p w14:paraId="0D5DF7CD" w14:textId="77777777" w:rsidR="00CB673E" w:rsidRPr="00CB673E" w:rsidRDefault="00CB673E" w:rsidP="00CB673E">
      <w:pPr>
        <w:spacing w:after="0" w:line="300" w:lineRule="atLeast"/>
        <w:rPr>
          <w:rFonts w:ascii="Google Sans" w:eastAsia="Times New Roman" w:hAnsi="Google Sans" w:cs="Times New Roman"/>
          <w:sz w:val="21"/>
          <w:szCs w:val="21"/>
        </w:rPr>
      </w:pPr>
      <w:r w:rsidRPr="00CB673E">
        <w:rPr>
          <w:rFonts w:ascii="Google Sans" w:eastAsia="Times New Roman" w:hAnsi="Google Sans" w:cs="Times New Roman"/>
          <w:sz w:val="21"/>
          <w:szCs w:val="21"/>
        </w:rPr>
        <w:t>This briefing document summarizes the key concepts and mechanisms of Transformer models, particularly those underlying Large Language Models (LLMs) like ChatGPT, based on the provided excerpt from "Transformers (how LLMs work) explained visually | DL5".</w:t>
      </w:r>
    </w:p>
    <w:p w14:paraId="68F819FC" w14:textId="77777777" w:rsidR="00CB673E" w:rsidRPr="00CB673E" w:rsidRDefault="00CB673E" w:rsidP="00CB673E">
      <w:pPr>
        <w:spacing w:after="0" w:line="300" w:lineRule="atLeast"/>
        <w:rPr>
          <w:rFonts w:ascii="Google Sans" w:eastAsia="Times New Roman" w:hAnsi="Google Sans" w:cs="Times New Roman"/>
          <w:sz w:val="21"/>
          <w:szCs w:val="21"/>
        </w:rPr>
      </w:pPr>
      <w:r w:rsidRPr="00CB673E">
        <w:rPr>
          <w:rFonts w:ascii="Google Sans" w:eastAsia="Times New Roman" w:hAnsi="Google Sans" w:cs="Times New Roman"/>
          <w:b/>
          <w:bCs/>
          <w:sz w:val="21"/>
          <w:szCs w:val="21"/>
        </w:rPr>
        <w:t>Core Concept: The Transformer as a Machine Learning Model</w:t>
      </w:r>
    </w:p>
    <w:p w14:paraId="1109C053" w14:textId="3E5769BF" w:rsidR="00CB673E" w:rsidRPr="00CB673E" w:rsidRDefault="00CB673E" w:rsidP="00CB673E">
      <w:pPr>
        <w:spacing w:after="0" w:line="300" w:lineRule="atLeast"/>
        <w:rPr>
          <w:rFonts w:ascii="Google Sans" w:eastAsia="Times New Roman" w:hAnsi="Google Sans" w:cs="Times New Roman"/>
          <w:sz w:val="21"/>
          <w:szCs w:val="21"/>
        </w:rPr>
      </w:pPr>
      <w:r w:rsidRPr="00CB673E">
        <w:rPr>
          <w:rFonts w:ascii="Google Sans" w:eastAsia="Times New Roman" w:hAnsi="Google Sans" w:cs="Times New Roman"/>
          <w:sz w:val="21"/>
          <w:szCs w:val="21"/>
        </w:rPr>
        <w:t xml:space="preserve">The central takeaway is that the current boom in AI, including technologies like ChatGPT, DALL-E, and </w:t>
      </w:r>
      <w:r w:rsidRPr="00CB673E">
        <w:rPr>
          <w:rFonts w:ascii="Google Sans" w:eastAsia="Times New Roman" w:hAnsi="Google Sans" w:cs="Times New Roman"/>
          <w:sz w:val="21"/>
          <w:szCs w:val="21"/>
        </w:rPr>
        <w:t>MidJourney</w:t>
      </w:r>
      <w:r w:rsidRPr="00CB673E">
        <w:rPr>
          <w:rFonts w:ascii="Google Sans" w:eastAsia="Times New Roman" w:hAnsi="Google Sans" w:cs="Times New Roman"/>
          <w:sz w:val="21"/>
          <w:szCs w:val="21"/>
        </w:rPr>
        <w:t xml:space="preserve">, is largely built upon a specific type of neural network called a </w:t>
      </w:r>
      <w:r w:rsidRPr="00CB673E">
        <w:rPr>
          <w:rFonts w:ascii="Google Sans" w:eastAsia="Times New Roman" w:hAnsi="Google Sans" w:cs="Times New Roman"/>
          <w:b/>
          <w:bCs/>
          <w:sz w:val="21"/>
          <w:szCs w:val="21"/>
        </w:rPr>
        <w:t>Transformer</w:t>
      </w:r>
      <w:r w:rsidRPr="00CB673E">
        <w:rPr>
          <w:rFonts w:ascii="Google Sans" w:eastAsia="Times New Roman" w:hAnsi="Google Sans" w:cs="Times New Roman"/>
          <w:sz w:val="21"/>
          <w:szCs w:val="21"/>
        </w:rPr>
        <w:t>. As the source states, "A transformer is a specific kind of neural network, a machine learning model, and it's the core invention underlying the current boom in AI."</w:t>
      </w:r>
    </w:p>
    <w:p w14:paraId="3E23F995" w14:textId="77777777" w:rsidR="00CB673E" w:rsidRPr="00CB673E" w:rsidRDefault="00CB673E" w:rsidP="00CB673E">
      <w:pPr>
        <w:spacing w:after="0" w:line="300" w:lineRule="atLeast"/>
        <w:rPr>
          <w:rFonts w:ascii="Google Sans" w:eastAsia="Times New Roman" w:hAnsi="Google Sans" w:cs="Times New Roman"/>
          <w:sz w:val="21"/>
          <w:szCs w:val="21"/>
        </w:rPr>
      </w:pPr>
      <w:r w:rsidRPr="00CB673E">
        <w:rPr>
          <w:rFonts w:ascii="Google Sans" w:eastAsia="Times New Roman" w:hAnsi="Google Sans" w:cs="Times New Roman"/>
          <w:b/>
          <w:bCs/>
          <w:sz w:val="21"/>
          <w:szCs w:val="21"/>
        </w:rPr>
        <w:t>Understanding GPT: Generative Pretrained Transformer</w:t>
      </w:r>
    </w:p>
    <w:p w14:paraId="052AA346" w14:textId="77777777" w:rsidR="00CB673E" w:rsidRPr="00CB673E" w:rsidRDefault="00CB673E" w:rsidP="00CB673E">
      <w:pPr>
        <w:spacing w:after="0" w:line="300" w:lineRule="atLeast"/>
        <w:rPr>
          <w:rFonts w:ascii="Google Sans" w:eastAsia="Times New Roman" w:hAnsi="Google Sans" w:cs="Times New Roman"/>
          <w:sz w:val="21"/>
          <w:szCs w:val="21"/>
        </w:rPr>
      </w:pPr>
      <w:r w:rsidRPr="00CB673E">
        <w:rPr>
          <w:rFonts w:ascii="Google Sans" w:eastAsia="Times New Roman" w:hAnsi="Google Sans" w:cs="Times New Roman"/>
          <w:sz w:val="21"/>
          <w:szCs w:val="21"/>
        </w:rPr>
        <w:t>The acronym GPT provides a basic understanding:</w:t>
      </w:r>
    </w:p>
    <w:p w14:paraId="4FC6553F" w14:textId="77777777" w:rsidR="00CB673E" w:rsidRPr="00CB673E" w:rsidRDefault="00CB673E" w:rsidP="00CB673E">
      <w:pPr>
        <w:numPr>
          <w:ilvl w:val="0"/>
          <w:numId w:val="10"/>
        </w:numPr>
        <w:spacing w:before="100" w:beforeAutospacing="1" w:after="100" w:afterAutospacing="1" w:line="240" w:lineRule="auto"/>
        <w:rPr>
          <w:rFonts w:ascii="Google Sans" w:eastAsia="Times New Roman" w:hAnsi="Google Sans" w:cs="Times New Roman"/>
          <w:sz w:val="21"/>
          <w:szCs w:val="21"/>
        </w:rPr>
      </w:pPr>
      <w:r w:rsidRPr="00CB673E">
        <w:rPr>
          <w:rFonts w:ascii="Google Sans" w:eastAsia="Times New Roman" w:hAnsi="Google Sans" w:cs="Times New Roman"/>
          <w:b/>
          <w:bCs/>
          <w:sz w:val="21"/>
          <w:szCs w:val="21"/>
        </w:rPr>
        <w:t>Generative:</w:t>
      </w:r>
      <w:r w:rsidRPr="00CB673E">
        <w:rPr>
          <w:rFonts w:ascii="Google Sans" w:eastAsia="Times New Roman" w:hAnsi="Google Sans" w:cs="Times New Roman"/>
          <w:sz w:val="21"/>
          <w:szCs w:val="21"/>
        </w:rPr>
        <w:t xml:space="preserve"> These models are designed to "generate new text."</w:t>
      </w:r>
    </w:p>
    <w:p w14:paraId="06C14129" w14:textId="77777777" w:rsidR="00CB673E" w:rsidRPr="00CB673E" w:rsidRDefault="00CB673E" w:rsidP="00CB673E">
      <w:pPr>
        <w:numPr>
          <w:ilvl w:val="0"/>
          <w:numId w:val="10"/>
        </w:numPr>
        <w:spacing w:before="100" w:beforeAutospacing="1" w:after="100" w:afterAutospacing="1" w:line="240" w:lineRule="auto"/>
        <w:rPr>
          <w:rFonts w:ascii="Google Sans" w:eastAsia="Times New Roman" w:hAnsi="Google Sans" w:cs="Times New Roman"/>
          <w:sz w:val="21"/>
          <w:szCs w:val="21"/>
        </w:rPr>
      </w:pPr>
      <w:r w:rsidRPr="00CB673E">
        <w:rPr>
          <w:rFonts w:ascii="Google Sans" w:eastAsia="Times New Roman" w:hAnsi="Google Sans" w:cs="Times New Roman"/>
          <w:b/>
          <w:bCs/>
          <w:sz w:val="21"/>
          <w:szCs w:val="21"/>
        </w:rPr>
        <w:t>Pretrained:</w:t>
      </w:r>
      <w:r w:rsidRPr="00CB673E">
        <w:rPr>
          <w:rFonts w:ascii="Google Sans" w:eastAsia="Times New Roman" w:hAnsi="Google Sans" w:cs="Times New Roman"/>
          <w:sz w:val="21"/>
          <w:szCs w:val="21"/>
        </w:rPr>
        <w:t xml:space="preserve"> The models undergo "a process of learning from a massive amount of data," suggesting the possibility of further fine-tuning on specific tasks.</w:t>
      </w:r>
    </w:p>
    <w:p w14:paraId="3EED6B41" w14:textId="77777777" w:rsidR="00CB673E" w:rsidRPr="00CB673E" w:rsidRDefault="00CB673E" w:rsidP="00CB673E">
      <w:pPr>
        <w:numPr>
          <w:ilvl w:val="0"/>
          <w:numId w:val="10"/>
        </w:numPr>
        <w:spacing w:before="100" w:beforeAutospacing="1" w:after="100" w:afterAutospacing="1" w:line="240" w:lineRule="auto"/>
        <w:rPr>
          <w:rFonts w:ascii="Google Sans" w:eastAsia="Times New Roman" w:hAnsi="Google Sans" w:cs="Times New Roman"/>
          <w:sz w:val="21"/>
          <w:szCs w:val="21"/>
        </w:rPr>
      </w:pPr>
      <w:r w:rsidRPr="00CB673E">
        <w:rPr>
          <w:rFonts w:ascii="Google Sans" w:eastAsia="Times New Roman" w:hAnsi="Google Sans" w:cs="Times New Roman"/>
          <w:b/>
          <w:bCs/>
          <w:sz w:val="21"/>
          <w:szCs w:val="21"/>
        </w:rPr>
        <w:t>Transformer:</w:t>
      </w:r>
      <w:r w:rsidRPr="00CB673E">
        <w:rPr>
          <w:rFonts w:ascii="Google Sans" w:eastAsia="Times New Roman" w:hAnsi="Google Sans" w:cs="Times New Roman"/>
          <w:sz w:val="21"/>
          <w:szCs w:val="21"/>
        </w:rPr>
        <w:t xml:space="preserve"> This refers to the specific neural network architecture that is the "real key piece."</w:t>
      </w:r>
    </w:p>
    <w:p w14:paraId="353880A5" w14:textId="77777777" w:rsidR="00CB673E" w:rsidRPr="00CB673E" w:rsidRDefault="00CB673E" w:rsidP="00CB673E">
      <w:pPr>
        <w:spacing w:after="0" w:line="300" w:lineRule="atLeast"/>
        <w:rPr>
          <w:rFonts w:ascii="Google Sans" w:eastAsia="Times New Roman" w:hAnsi="Google Sans" w:cs="Times New Roman"/>
          <w:sz w:val="21"/>
          <w:szCs w:val="21"/>
        </w:rPr>
      </w:pPr>
      <w:r w:rsidRPr="00CB673E">
        <w:rPr>
          <w:rFonts w:ascii="Google Sans" w:eastAsia="Times New Roman" w:hAnsi="Google Sans" w:cs="Times New Roman"/>
          <w:b/>
          <w:bCs/>
          <w:sz w:val="21"/>
          <w:szCs w:val="21"/>
        </w:rPr>
        <w:t>The Transformer's Function: Predicting the Next Token</w:t>
      </w:r>
    </w:p>
    <w:p w14:paraId="53AC0039" w14:textId="77777777" w:rsidR="00CB673E" w:rsidRPr="00CB673E" w:rsidRDefault="00CB673E" w:rsidP="00CB673E">
      <w:pPr>
        <w:spacing w:after="0" w:line="300" w:lineRule="atLeast"/>
        <w:rPr>
          <w:rFonts w:ascii="Google Sans" w:eastAsia="Times New Roman" w:hAnsi="Google Sans" w:cs="Times New Roman"/>
          <w:sz w:val="21"/>
          <w:szCs w:val="21"/>
        </w:rPr>
      </w:pPr>
      <w:r w:rsidRPr="00CB673E">
        <w:rPr>
          <w:rFonts w:ascii="Google Sans" w:eastAsia="Times New Roman" w:hAnsi="Google Sans" w:cs="Times New Roman"/>
          <w:sz w:val="21"/>
          <w:szCs w:val="21"/>
        </w:rPr>
        <w:t xml:space="preserve">While seemingly different from generating new text, the fundamental task of the Transformer variant discussed (like the one powering ChatGPT) is to "take in a piece of text... and produce a prediction for </w:t>
      </w:r>
      <w:r w:rsidRPr="00CB673E">
        <w:rPr>
          <w:rFonts w:ascii="Google Sans" w:eastAsia="Times New Roman" w:hAnsi="Google Sans" w:cs="Times New Roman"/>
          <w:sz w:val="21"/>
          <w:szCs w:val="21"/>
        </w:rPr>
        <w:lastRenderedPageBreak/>
        <w:t>what comes next in the passage." This prediction is expressed as a "probability distribution over many different chunks of text that might follow."</w:t>
      </w:r>
    </w:p>
    <w:p w14:paraId="08917316" w14:textId="77777777" w:rsidR="00CB673E" w:rsidRPr="00CB673E" w:rsidRDefault="00CB673E" w:rsidP="00CB673E">
      <w:pPr>
        <w:spacing w:after="0" w:line="300" w:lineRule="atLeast"/>
        <w:rPr>
          <w:rFonts w:ascii="Google Sans" w:eastAsia="Times New Roman" w:hAnsi="Google Sans" w:cs="Times New Roman"/>
          <w:sz w:val="21"/>
          <w:szCs w:val="21"/>
        </w:rPr>
      </w:pPr>
      <w:r w:rsidRPr="00CB673E">
        <w:rPr>
          <w:rFonts w:ascii="Google Sans" w:eastAsia="Times New Roman" w:hAnsi="Google Sans" w:cs="Times New Roman"/>
          <w:b/>
          <w:bCs/>
          <w:sz w:val="21"/>
          <w:szCs w:val="21"/>
        </w:rPr>
        <w:t>Generating Text Through Repeated Prediction and Sampling</w:t>
      </w:r>
    </w:p>
    <w:p w14:paraId="4EF8C771" w14:textId="77777777" w:rsidR="00CB673E" w:rsidRPr="00CB673E" w:rsidRDefault="00CB673E" w:rsidP="00CB673E">
      <w:pPr>
        <w:spacing w:after="0" w:line="300" w:lineRule="atLeast"/>
        <w:rPr>
          <w:rFonts w:ascii="Google Sans" w:eastAsia="Times New Roman" w:hAnsi="Google Sans" w:cs="Times New Roman"/>
          <w:sz w:val="21"/>
          <w:szCs w:val="21"/>
        </w:rPr>
      </w:pPr>
      <w:r w:rsidRPr="00CB673E">
        <w:rPr>
          <w:rFonts w:ascii="Google Sans" w:eastAsia="Times New Roman" w:hAnsi="Google Sans" w:cs="Times New Roman"/>
          <w:sz w:val="21"/>
          <w:szCs w:val="21"/>
        </w:rPr>
        <w:t>The process of generating longer text from a next-token prediction model is achieved through a simple yet effective technique:</w:t>
      </w:r>
    </w:p>
    <w:p w14:paraId="39081996" w14:textId="77777777" w:rsidR="00CB673E" w:rsidRPr="00CB673E" w:rsidRDefault="00CB673E" w:rsidP="00CB673E">
      <w:pPr>
        <w:numPr>
          <w:ilvl w:val="0"/>
          <w:numId w:val="11"/>
        </w:numPr>
        <w:spacing w:before="100" w:beforeAutospacing="1" w:after="100" w:afterAutospacing="1" w:line="240" w:lineRule="auto"/>
        <w:rPr>
          <w:rFonts w:ascii="Google Sans" w:eastAsia="Times New Roman" w:hAnsi="Google Sans" w:cs="Times New Roman"/>
          <w:sz w:val="21"/>
          <w:szCs w:val="21"/>
        </w:rPr>
      </w:pPr>
      <w:r w:rsidRPr="00CB673E">
        <w:rPr>
          <w:rFonts w:ascii="Google Sans" w:eastAsia="Times New Roman" w:hAnsi="Google Sans" w:cs="Times New Roman"/>
          <w:sz w:val="21"/>
          <w:szCs w:val="21"/>
        </w:rPr>
        <w:t>Provide an initial piece of text (</w:t>
      </w:r>
      <w:proofErr w:type="spellStart"/>
      <w:r w:rsidRPr="00CB673E">
        <w:rPr>
          <w:rFonts w:ascii="Google Sans" w:eastAsia="Times New Roman" w:hAnsi="Google Sans" w:cs="Times New Roman"/>
          <w:sz w:val="21"/>
          <w:szCs w:val="21"/>
        </w:rPr>
        <w:t>seed</w:t>
      </w:r>
      <w:proofErr w:type="spellEnd"/>
      <w:r w:rsidRPr="00CB673E">
        <w:rPr>
          <w:rFonts w:ascii="Google Sans" w:eastAsia="Times New Roman" w:hAnsi="Google Sans" w:cs="Times New Roman"/>
          <w:sz w:val="21"/>
          <w:szCs w:val="21"/>
        </w:rPr>
        <w:t xml:space="preserve"> text).</w:t>
      </w:r>
    </w:p>
    <w:p w14:paraId="06CA59AD" w14:textId="77777777" w:rsidR="00CB673E" w:rsidRPr="00CB673E" w:rsidRDefault="00CB673E" w:rsidP="00CB673E">
      <w:pPr>
        <w:numPr>
          <w:ilvl w:val="0"/>
          <w:numId w:val="11"/>
        </w:numPr>
        <w:spacing w:before="100" w:beforeAutospacing="1" w:after="100" w:afterAutospacing="1" w:line="240" w:lineRule="auto"/>
        <w:rPr>
          <w:rFonts w:ascii="Google Sans" w:eastAsia="Times New Roman" w:hAnsi="Google Sans" w:cs="Times New Roman"/>
          <w:sz w:val="21"/>
          <w:szCs w:val="21"/>
        </w:rPr>
      </w:pPr>
      <w:r w:rsidRPr="00CB673E">
        <w:rPr>
          <w:rFonts w:ascii="Google Sans" w:eastAsia="Times New Roman" w:hAnsi="Google Sans" w:cs="Times New Roman"/>
          <w:sz w:val="21"/>
          <w:szCs w:val="21"/>
        </w:rPr>
        <w:t>The model predicts a probability distribution for the next token.</w:t>
      </w:r>
    </w:p>
    <w:p w14:paraId="1BDEEE95" w14:textId="77777777" w:rsidR="00CB673E" w:rsidRPr="00CB673E" w:rsidRDefault="00CB673E" w:rsidP="00CB673E">
      <w:pPr>
        <w:numPr>
          <w:ilvl w:val="0"/>
          <w:numId w:val="11"/>
        </w:numPr>
        <w:spacing w:before="100" w:beforeAutospacing="1" w:after="100" w:afterAutospacing="1" w:line="240" w:lineRule="auto"/>
        <w:rPr>
          <w:rFonts w:ascii="Google Sans" w:eastAsia="Times New Roman" w:hAnsi="Google Sans" w:cs="Times New Roman"/>
          <w:sz w:val="21"/>
          <w:szCs w:val="21"/>
        </w:rPr>
      </w:pPr>
      <w:r w:rsidRPr="00CB673E">
        <w:rPr>
          <w:rFonts w:ascii="Google Sans" w:eastAsia="Times New Roman" w:hAnsi="Google Sans" w:cs="Times New Roman"/>
          <w:sz w:val="21"/>
          <w:szCs w:val="21"/>
        </w:rPr>
        <w:t>A random sample is taken from this distribution.</w:t>
      </w:r>
    </w:p>
    <w:p w14:paraId="52738E76" w14:textId="77777777" w:rsidR="00CB673E" w:rsidRPr="00CB673E" w:rsidRDefault="00CB673E" w:rsidP="00CB673E">
      <w:pPr>
        <w:numPr>
          <w:ilvl w:val="0"/>
          <w:numId w:val="11"/>
        </w:numPr>
        <w:spacing w:before="100" w:beforeAutospacing="1" w:after="100" w:afterAutospacing="1" w:line="240" w:lineRule="auto"/>
        <w:rPr>
          <w:rFonts w:ascii="Google Sans" w:eastAsia="Times New Roman" w:hAnsi="Google Sans" w:cs="Times New Roman"/>
          <w:sz w:val="21"/>
          <w:szCs w:val="21"/>
        </w:rPr>
      </w:pPr>
      <w:r w:rsidRPr="00CB673E">
        <w:rPr>
          <w:rFonts w:ascii="Google Sans" w:eastAsia="Times New Roman" w:hAnsi="Google Sans" w:cs="Times New Roman"/>
          <w:sz w:val="21"/>
          <w:szCs w:val="21"/>
        </w:rPr>
        <w:t>The sampled token is appended to the input text.</w:t>
      </w:r>
    </w:p>
    <w:p w14:paraId="362D37E2" w14:textId="77777777" w:rsidR="00CB673E" w:rsidRPr="00CB673E" w:rsidRDefault="00CB673E" w:rsidP="00CB673E">
      <w:pPr>
        <w:numPr>
          <w:ilvl w:val="0"/>
          <w:numId w:val="11"/>
        </w:numPr>
        <w:spacing w:before="100" w:beforeAutospacing="1" w:after="100" w:afterAutospacing="1" w:line="240" w:lineRule="auto"/>
        <w:rPr>
          <w:rFonts w:ascii="Google Sans" w:eastAsia="Times New Roman" w:hAnsi="Google Sans" w:cs="Times New Roman"/>
          <w:sz w:val="21"/>
          <w:szCs w:val="21"/>
        </w:rPr>
      </w:pPr>
      <w:r w:rsidRPr="00CB673E">
        <w:rPr>
          <w:rFonts w:ascii="Google Sans" w:eastAsia="Times New Roman" w:hAnsi="Google Sans" w:cs="Times New Roman"/>
          <w:sz w:val="21"/>
          <w:szCs w:val="21"/>
        </w:rPr>
        <w:t>The entire process is repeated with the newly extended text.</w:t>
      </w:r>
    </w:p>
    <w:p w14:paraId="7FC5ABF8" w14:textId="77777777" w:rsidR="00CB673E" w:rsidRPr="00CB673E" w:rsidRDefault="00CB673E" w:rsidP="00CB673E">
      <w:pPr>
        <w:spacing w:after="0" w:line="300" w:lineRule="atLeast"/>
        <w:rPr>
          <w:rFonts w:ascii="Google Sans" w:eastAsia="Times New Roman" w:hAnsi="Google Sans" w:cs="Times New Roman"/>
          <w:sz w:val="21"/>
          <w:szCs w:val="21"/>
        </w:rPr>
      </w:pPr>
      <w:r w:rsidRPr="00CB673E">
        <w:rPr>
          <w:rFonts w:ascii="Google Sans" w:eastAsia="Times New Roman" w:hAnsi="Google Sans" w:cs="Times New Roman"/>
          <w:sz w:val="21"/>
          <w:szCs w:val="21"/>
        </w:rPr>
        <w:t>The source highlights the surprising effectiveness of this method, noting that while a smaller model like GPT-2 might produce nonsensical stories, a larger model like GPT-3 (with the same basic architecture but "much bigger") can produce "a sensible story."</w:t>
      </w:r>
    </w:p>
    <w:p w14:paraId="5D634540" w14:textId="77777777" w:rsidR="00CB673E" w:rsidRPr="00CB673E" w:rsidRDefault="00CB673E" w:rsidP="00CB673E">
      <w:pPr>
        <w:spacing w:after="0" w:line="300" w:lineRule="atLeast"/>
        <w:rPr>
          <w:rFonts w:ascii="Google Sans" w:eastAsia="Times New Roman" w:hAnsi="Google Sans" w:cs="Times New Roman"/>
          <w:sz w:val="21"/>
          <w:szCs w:val="21"/>
        </w:rPr>
      </w:pPr>
      <w:r w:rsidRPr="00CB673E">
        <w:rPr>
          <w:rFonts w:ascii="Google Sans" w:eastAsia="Times New Roman" w:hAnsi="Google Sans" w:cs="Times New Roman"/>
          <w:b/>
          <w:bCs/>
          <w:sz w:val="21"/>
          <w:szCs w:val="21"/>
        </w:rPr>
        <w:t>The Flow of Data Through a Transformer (High-Level Preview)</w:t>
      </w:r>
    </w:p>
    <w:p w14:paraId="44648157" w14:textId="77777777" w:rsidR="00CB673E" w:rsidRPr="00CB673E" w:rsidRDefault="00CB673E" w:rsidP="00CB673E">
      <w:pPr>
        <w:spacing w:after="0" w:line="300" w:lineRule="atLeast"/>
        <w:rPr>
          <w:rFonts w:ascii="Google Sans" w:eastAsia="Times New Roman" w:hAnsi="Google Sans" w:cs="Times New Roman"/>
          <w:sz w:val="21"/>
          <w:szCs w:val="21"/>
        </w:rPr>
      </w:pPr>
      <w:r w:rsidRPr="00CB673E">
        <w:rPr>
          <w:rFonts w:ascii="Google Sans" w:eastAsia="Times New Roman" w:hAnsi="Google Sans" w:cs="Times New Roman"/>
          <w:sz w:val="21"/>
          <w:szCs w:val="21"/>
        </w:rPr>
        <w:t>The source outlines the general flow of data through a Transformer model:</w:t>
      </w:r>
    </w:p>
    <w:p w14:paraId="5EC2BF52" w14:textId="77777777" w:rsidR="00CB673E" w:rsidRPr="00CB673E" w:rsidRDefault="00CB673E" w:rsidP="00CB673E">
      <w:pPr>
        <w:numPr>
          <w:ilvl w:val="0"/>
          <w:numId w:val="12"/>
        </w:numPr>
        <w:spacing w:before="100" w:beforeAutospacing="1" w:after="100" w:afterAutospacing="1" w:line="240" w:lineRule="auto"/>
        <w:rPr>
          <w:rFonts w:ascii="Google Sans" w:eastAsia="Times New Roman" w:hAnsi="Google Sans" w:cs="Times New Roman"/>
          <w:sz w:val="21"/>
          <w:szCs w:val="21"/>
        </w:rPr>
      </w:pPr>
      <w:r w:rsidRPr="00CB673E">
        <w:rPr>
          <w:rFonts w:ascii="Google Sans" w:eastAsia="Times New Roman" w:hAnsi="Google Sans" w:cs="Times New Roman"/>
          <w:b/>
          <w:bCs/>
          <w:sz w:val="21"/>
          <w:szCs w:val="21"/>
        </w:rPr>
        <w:t>Tokenization:</w:t>
      </w:r>
      <w:r w:rsidRPr="00CB673E">
        <w:rPr>
          <w:rFonts w:ascii="Google Sans" w:eastAsia="Times New Roman" w:hAnsi="Google Sans" w:cs="Times New Roman"/>
          <w:sz w:val="21"/>
          <w:szCs w:val="21"/>
        </w:rPr>
        <w:t xml:space="preserve"> The input (text, image, or sound) is broken down into smaller pieces called </w:t>
      </w:r>
      <w:r w:rsidRPr="00CB673E">
        <w:rPr>
          <w:rFonts w:ascii="Google Sans" w:eastAsia="Times New Roman" w:hAnsi="Google Sans" w:cs="Times New Roman"/>
          <w:b/>
          <w:bCs/>
          <w:sz w:val="21"/>
          <w:szCs w:val="21"/>
        </w:rPr>
        <w:t>tokens</w:t>
      </w:r>
      <w:r w:rsidRPr="00CB673E">
        <w:rPr>
          <w:rFonts w:ascii="Google Sans" w:eastAsia="Times New Roman" w:hAnsi="Google Sans" w:cs="Times New Roman"/>
          <w:sz w:val="21"/>
          <w:szCs w:val="21"/>
        </w:rPr>
        <w:t>. For text, these are typically words, word pieces, or common character combinations.</w:t>
      </w:r>
    </w:p>
    <w:p w14:paraId="70328906" w14:textId="77777777" w:rsidR="00CB673E" w:rsidRPr="00CB673E" w:rsidRDefault="00CB673E" w:rsidP="00CB673E">
      <w:pPr>
        <w:numPr>
          <w:ilvl w:val="0"/>
          <w:numId w:val="12"/>
        </w:numPr>
        <w:spacing w:before="100" w:beforeAutospacing="1" w:after="100" w:afterAutospacing="1" w:line="240" w:lineRule="auto"/>
        <w:rPr>
          <w:rFonts w:ascii="Google Sans" w:eastAsia="Times New Roman" w:hAnsi="Google Sans" w:cs="Times New Roman"/>
          <w:sz w:val="21"/>
          <w:szCs w:val="21"/>
        </w:rPr>
      </w:pPr>
      <w:r w:rsidRPr="00CB673E">
        <w:rPr>
          <w:rFonts w:ascii="Google Sans" w:eastAsia="Times New Roman" w:hAnsi="Google Sans" w:cs="Times New Roman"/>
          <w:b/>
          <w:bCs/>
          <w:sz w:val="21"/>
          <w:szCs w:val="21"/>
        </w:rPr>
        <w:t>Embedding:</w:t>
      </w:r>
      <w:r w:rsidRPr="00CB673E">
        <w:rPr>
          <w:rFonts w:ascii="Google Sans" w:eastAsia="Times New Roman" w:hAnsi="Google Sans" w:cs="Times New Roman"/>
          <w:sz w:val="21"/>
          <w:szCs w:val="21"/>
        </w:rPr>
        <w:t xml:space="preserve"> Each token is associated with a </w:t>
      </w:r>
      <w:r w:rsidRPr="00CB673E">
        <w:rPr>
          <w:rFonts w:ascii="Google Sans" w:eastAsia="Times New Roman" w:hAnsi="Google Sans" w:cs="Times New Roman"/>
          <w:b/>
          <w:bCs/>
          <w:sz w:val="21"/>
          <w:szCs w:val="21"/>
        </w:rPr>
        <w:t>vector</w:t>
      </w:r>
      <w:r w:rsidRPr="00CB673E">
        <w:rPr>
          <w:rFonts w:ascii="Google Sans" w:eastAsia="Times New Roman" w:hAnsi="Google Sans" w:cs="Times New Roman"/>
          <w:sz w:val="21"/>
          <w:szCs w:val="21"/>
        </w:rPr>
        <w:t>, a "list of numbers," intended to "encode the meaning of that piece." A key concept here is that words with similar meanings tend to have vectors that are "close to each other" in a high-dimensional space.</w:t>
      </w:r>
    </w:p>
    <w:p w14:paraId="5DBF9C05" w14:textId="77777777" w:rsidR="00CB673E" w:rsidRPr="00CB673E" w:rsidRDefault="00CB673E" w:rsidP="00CB673E">
      <w:pPr>
        <w:numPr>
          <w:ilvl w:val="0"/>
          <w:numId w:val="12"/>
        </w:numPr>
        <w:spacing w:before="100" w:beforeAutospacing="1" w:after="100" w:afterAutospacing="1" w:line="240" w:lineRule="auto"/>
        <w:rPr>
          <w:rFonts w:ascii="Google Sans" w:eastAsia="Times New Roman" w:hAnsi="Google Sans" w:cs="Times New Roman"/>
          <w:sz w:val="21"/>
          <w:szCs w:val="21"/>
        </w:rPr>
      </w:pPr>
      <w:r w:rsidRPr="00CB673E">
        <w:rPr>
          <w:rFonts w:ascii="Google Sans" w:eastAsia="Times New Roman" w:hAnsi="Google Sans" w:cs="Times New Roman"/>
          <w:b/>
          <w:bCs/>
          <w:sz w:val="21"/>
          <w:szCs w:val="21"/>
        </w:rPr>
        <w:t>Attention Blocks:</w:t>
      </w:r>
      <w:r w:rsidRPr="00CB673E">
        <w:rPr>
          <w:rFonts w:ascii="Google Sans" w:eastAsia="Times New Roman" w:hAnsi="Google Sans" w:cs="Times New Roman"/>
          <w:sz w:val="21"/>
          <w:szCs w:val="21"/>
        </w:rPr>
        <w:t xml:space="preserve"> These operations allow the vectors to "talk to each other and pass information back and forth to update their values." The attention block is crucial for understanding the meaning of words in context, as the meaning of a word can vary depending on its surrounding words. This process is responsible for determining "which words in context are relevant to updating the meanings of which other words, and how exactly those meanings should be updated."</w:t>
      </w:r>
    </w:p>
    <w:p w14:paraId="1AD15AF0" w14:textId="77777777" w:rsidR="00CB673E" w:rsidRPr="00CB673E" w:rsidRDefault="00CB673E" w:rsidP="00CB673E">
      <w:pPr>
        <w:numPr>
          <w:ilvl w:val="0"/>
          <w:numId w:val="12"/>
        </w:numPr>
        <w:spacing w:before="100" w:beforeAutospacing="1" w:after="100" w:afterAutospacing="1" w:line="240" w:lineRule="auto"/>
        <w:rPr>
          <w:rFonts w:ascii="Google Sans" w:eastAsia="Times New Roman" w:hAnsi="Google Sans" w:cs="Times New Roman"/>
          <w:sz w:val="21"/>
          <w:szCs w:val="21"/>
        </w:rPr>
      </w:pPr>
      <w:r w:rsidRPr="00CB673E">
        <w:rPr>
          <w:rFonts w:ascii="Google Sans" w:eastAsia="Times New Roman" w:hAnsi="Google Sans" w:cs="Times New Roman"/>
          <w:b/>
          <w:bCs/>
          <w:sz w:val="21"/>
          <w:szCs w:val="21"/>
        </w:rPr>
        <w:t>Multi-Layer Perceptron / Feed-Forward Layers:</w:t>
      </w:r>
      <w:r w:rsidRPr="00CB673E">
        <w:rPr>
          <w:rFonts w:ascii="Google Sans" w:eastAsia="Times New Roman" w:hAnsi="Google Sans" w:cs="Times New Roman"/>
          <w:sz w:val="21"/>
          <w:szCs w:val="21"/>
        </w:rPr>
        <w:t xml:space="preserve"> These operations process each vector independently ("the vectors don't talk to each other"). While harder to interpret, this step is described as being "a little bit like asking a long list of questions about each vector, and then updating them based on the answers to those questions."</w:t>
      </w:r>
    </w:p>
    <w:p w14:paraId="6C9A6AF9" w14:textId="77777777" w:rsidR="00CB673E" w:rsidRPr="00CB673E" w:rsidRDefault="00CB673E" w:rsidP="00CB673E">
      <w:pPr>
        <w:numPr>
          <w:ilvl w:val="0"/>
          <w:numId w:val="12"/>
        </w:numPr>
        <w:spacing w:before="100" w:beforeAutospacing="1" w:after="100" w:afterAutospacing="1" w:line="240" w:lineRule="auto"/>
        <w:rPr>
          <w:rFonts w:ascii="Google Sans" w:eastAsia="Times New Roman" w:hAnsi="Google Sans" w:cs="Times New Roman"/>
          <w:sz w:val="21"/>
          <w:szCs w:val="21"/>
        </w:rPr>
      </w:pPr>
      <w:r w:rsidRPr="00CB673E">
        <w:rPr>
          <w:rFonts w:ascii="Google Sans" w:eastAsia="Times New Roman" w:hAnsi="Google Sans" w:cs="Times New Roman"/>
          <w:b/>
          <w:bCs/>
          <w:sz w:val="21"/>
          <w:szCs w:val="21"/>
        </w:rPr>
        <w:t>Repetition of Blocks:</w:t>
      </w:r>
      <w:r w:rsidRPr="00CB673E">
        <w:rPr>
          <w:rFonts w:ascii="Google Sans" w:eastAsia="Times New Roman" w:hAnsi="Google Sans" w:cs="Times New Roman"/>
          <w:sz w:val="21"/>
          <w:szCs w:val="21"/>
        </w:rPr>
        <w:t xml:space="preserve"> The process alternates between attention blocks and multi-layer perceptron blocks.</w:t>
      </w:r>
    </w:p>
    <w:p w14:paraId="7B06BEBA" w14:textId="77777777" w:rsidR="00CB673E" w:rsidRPr="00CB673E" w:rsidRDefault="00CB673E" w:rsidP="00CB673E">
      <w:pPr>
        <w:numPr>
          <w:ilvl w:val="0"/>
          <w:numId w:val="12"/>
        </w:numPr>
        <w:spacing w:before="100" w:beforeAutospacing="1" w:after="100" w:afterAutospacing="1" w:line="240" w:lineRule="auto"/>
        <w:rPr>
          <w:rFonts w:ascii="Google Sans" w:eastAsia="Times New Roman" w:hAnsi="Google Sans" w:cs="Times New Roman"/>
          <w:sz w:val="21"/>
          <w:szCs w:val="21"/>
        </w:rPr>
      </w:pPr>
      <w:r w:rsidRPr="00CB673E">
        <w:rPr>
          <w:rFonts w:ascii="Google Sans" w:eastAsia="Times New Roman" w:hAnsi="Google Sans" w:cs="Times New Roman"/>
          <w:b/>
          <w:bCs/>
          <w:sz w:val="21"/>
          <w:szCs w:val="21"/>
        </w:rPr>
        <w:t>Final Output:</w:t>
      </w:r>
      <w:r w:rsidRPr="00CB673E">
        <w:rPr>
          <w:rFonts w:ascii="Google Sans" w:eastAsia="Times New Roman" w:hAnsi="Google Sans" w:cs="Times New Roman"/>
          <w:sz w:val="21"/>
          <w:szCs w:val="21"/>
        </w:rPr>
        <w:t xml:space="preserve"> At the end, the "essential meaning of the passage has somehow been baked into the very last vector in the sequence." An operation is performed on this last vector to produce a "probability distribution over all possible tokens... that might come next."</w:t>
      </w:r>
    </w:p>
    <w:p w14:paraId="13DA780F" w14:textId="77777777" w:rsidR="00C2520C" w:rsidRDefault="00C2520C" w:rsidP="00CB673E">
      <w:pPr>
        <w:spacing w:after="0" w:line="300" w:lineRule="atLeast"/>
        <w:rPr>
          <w:rFonts w:ascii="Google Sans" w:eastAsia="Times New Roman" w:hAnsi="Google Sans" w:cs="Times New Roman"/>
          <w:b/>
          <w:bCs/>
          <w:sz w:val="21"/>
          <w:szCs w:val="21"/>
        </w:rPr>
      </w:pPr>
    </w:p>
    <w:p w14:paraId="0F29491A" w14:textId="77777777" w:rsidR="00C2520C" w:rsidRDefault="00C2520C" w:rsidP="00CB673E">
      <w:pPr>
        <w:spacing w:after="0" w:line="300" w:lineRule="atLeast"/>
        <w:rPr>
          <w:rFonts w:ascii="Google Sans" w:eastAsia="Times New Roman" w:hAnsi="Google Sans" w:cs="Times New Roman"/>
          <w:b/>
          <w:bCs/>
          <w:sz w:val="21"/>
          <w:szCs w:val="21"/>
        </w:rPr>
      </w:pPr>
    </w:p>
    <w:p w14:paraId="12FD98F4" w14:textId="77777777" w:rsidR="00C2520C" w:rsidRDefault="00C2520C" w:rsidP="00CB673E">
      <w:pPr>
        <w:spacing w:after="0" w:line="300" w:lineRule="atLeast"/>
        <w:rPr>
          <w:rFonts w:ascii="Google Sans" w:eastAsia="Times New Roman" w:hAnsi="Google Sans" w:cs="Times New Roman"/>
          <w:b/>
          <w:bCs/>
          <w:sz w:val="21"/>
          <w:szCs w:val="21"/>
        </w:rPr>
      </w:pPr>
    </w:p>
    <w:p w14:paraId="4CCFD18B" w14:textId="309659BE" w:rsidR="00CB673E" w:rsidRPr="00CB673E" w:rsidRDefault="00CB673E" w:rsidP="00CB673E">
      <w:pPr>
        <w:spacing w:after="0" w:line="300" w:lineRule="atLeast"/>
        <w:rPr>
          <w:rFonts w:ascii="Google Sans" w:eastAsia="Times New Roman" w:hAnsi="Google Sans" w:cs="Times New Roman"/>
          <w:sz w:val="21"/>
          <w:szCs w:val="21"/>
        </w:rPr>
      </w:pPr>
      <w:r w:rsidRPr="00CB673E">
        <w:rPr>
          <w:rFonts w:ascii="Google Sans" w:eastAsia="Times New Roman" w:hAnsi="Google Sans" w:cs="Times New Roman"/>
          <w:b/>
          <w:bCs/>
          <w:sz w:val="21"/>
          <w:szCs w:val="21"/>
        </w:rPr>
        <w:lastRenderedPageBreak/>
        <w:t>Key Mechanisms and Concepts</w:t>
      </w:r>
    </w:p>
    <w:p w14:paraId="5BA69198" w14:textId="77777777" w:rsidR="00CB673E" w:rsidRPr="00CB673E" w:rsidRDefault="00CB673E" w:rsidP="00CB673E">
      <w:pPr>
        <w:numPr>
          <w:ilvl w:val="0"/>
          <w:numId w:val="13"/>
        </w:numPr>
        <w:spacing w:before="100" w:beforeAutospacing="1" w:after="100" w:afterAutospacing="1" w:line="240" w:lineRule="auto"/>
        <w:rPr>
          <w:rFonts w:ascii="Google Sans" w:eastAsia="Times New Roman" w:hAnsi="Google Sans" w:cs="Times New Roman"/>
          <w:sz w:val="21"/>
          <w:szCs w:val="21"/>
        </w:rPr>
      </w:pPr>
      <w:r w:rsidRPr="00CB673E">
        <w:rPr>
          <w:rFonts w:ascii="Google Sans" w:eastAsia="Times New Roman" w:hAnsi="Google Sans" w:cs="Times New Roman"/>
          <w:b/>
          <w:bCs/>
          <w:sz w:val="21"/>
          <w:szCs w:val="21"/>
        </w:rPr>
        <w:t>Vectors and High-Dimensional Space:</w:t>
      </w:r>
      <w:r w:rsidRPr="00CB673E">
        <w:rPr>
          <w:rFonts w:ascii="Google Sans" w:eastAsia="Times New Roman" w:hAnsi="Google Sans" w:cs="Times New Roman"/>
          <w:sz w:val="21"/>
          <w:szCs w:val="21"/>
        </w:rPr>
        <w:t xml:space="preserve"> Tokens are represented as vectors in a high-dimensional space. The source emphasizes that "directions in the space have a kind of semantic meaning," giving examples like the "woman minus man" direction encoding gender information or the "Germany minus Japan" added to "sushi" ending up near "bratwurst."</w:t>
      </w:r>
    </w:p>
    <w:p w14:paraId="202C54BB" w14:textId="77777777" w:rsidR="00CB673E" w:rsidRPr="00CB673E" w:rsidRDefault="00CB673E" w:rsidP="00CB673E">
      <w:pPr>
        <w:numPr>
          <w:ilvl w:val="0"/>
          <w:numId w:val="13"/>
        </w:numPr>
        <w:spacing w:before="100" w:beforeAutospacing="1" w:after="100" w:afterAutospacing="1" w:line="240" w:lineRule="auto"/>
        <w:rPr>
          <w:rFonts w:ascii="Google Sans" w:eastAsia="Times New Roman" w:hAnsi="Google Sans" w:cs="Times New Roman"/>
          <w:sz w:val="21"/>
          <w:szCs w:val="21"/>
        </w:rPr>
      </w:pPr>
      <w:r w:rsidRPr="00CB673E">
        <w:rPr>
          <w:rFonts w:ascii="Google Sans" w:eastAsia="Times New Roman" w:hAnsi="Google Sans" w:cs="Times New Roman"/>
          <w:b/>
          <w:bCs/>
          <w:sz w:val="21"/>
          <w:szCs w:val="21"/>
        </w:rPr>
        <w:t>Dot Product:</w:t>
      </w:r>
      <w:r w:rsidRPr="00CB673E">
        <w:rPr>
          <w:rFonts w:ascii="Google Sans" w:eastAsia="Times New Roman" w:hAnsi="Google Sans" w:cs="Times New Roman"/>
          <w:sz w:val="21"/>
          <w:szCs w:val="21"/>
        </w:rPr>
        <w:t xml:space="preserve"> The dot product of two vectors is presented as a way to "measure how well they align." This is computationally important as it involves weighted sums, aligning with the deep learning requirement of models relying on weighted sums. Geometrically, a positive dot product indicates vectors pointing in similar directions.</w:t>
      </w:r>
    </w:p>
    <w:p w14:paraId="5FBB3B9C" w14:textId="77777777" w:rsidR="00CB673E" w:rsidRPr="00CB673E" w:rsidRDefault="00CB673E" w:rsidP="00CB673E">
      <w:pPr>
        <w:numPr>
          <w:ilvl w:val="0"/>
          <w:numId w:val="13"/>
        </w:numPr>
        <w:spacing w:before="100" w:beforeAutospacing="1" w:after="100" w:afterAutospacing="1" w:line="240" w:lineRule="auto"/>
        <w:rPr>
          <w:rFonts w:ascii="Google Sans" w:eastAsia="Times New Roman" w:hAnsi="Google Sans" w:cs="Times New Roman"/>
          <w:sz w:val="21"/>
          <w:szCs w:val="21"/>
        </w:rPr>
      </w:pPr>
      <w:r w:rsidRPr="00CB673E">
        <w:rPr>
          <w:rFonts w:ascii="Google Sans" w:eastAsia="Times New Roman" w:hAnsi="Google Sans" w:cs="Times New Roman"/>
          <w:b/>
          <w:bCs/>
          <w:sz w:val="21"/>
          <w:szCs w:val="21"/>
        </w:rPr>
        <w:t>Embedding Matrix (We):</w:t>
      </w:r>
      <w:r w:rsidRPr="00CB673E">
        <w:rPr>
          <w:rFonts w:ascii="Google Sans" w:eastAsia="Times New Roman" w:hAnsi="Google Sans" w:cs="Times New Roman"/>
          <w:sz w:val="21"/>
          <w:szCs w:val="21"/>
        </w:rPr>
        <w:t xml:space="preserve"> This is the first matrix encountered and contains the initial vectors for each token in the model's vocabulary. These vectors are learned during training. For GPT-3, this matrix has "50,257" columns (vocabulary size) and an embedding dimension of "12,288," totaling about "617 million weights."</w:t>
      </w:r>
    </w:p>
    <w:p w14:paraId="2CEAB9EC" w14:textId="77777777" w:rsidR="00CB673E" w:rsidRPr="00CB673E" w:rsidRDefault="00CB673E" w:rsidP="00CB673E">
      <w:pPr>
        <w:numPr>
          <w:ilvl w:val="0"/>
          <w:numId w:val="13"/>
        </w:numPr>
        <w:spacing w:before="100" w:beforeAutospacing="1" w:after="100" w:afterAutospacing="1" w:line="240" w:lineRule="auto"/>
        <w:rPr>
          <w:rFonts w:ascii="Google Sans" w:eastAsia="Times New Roman" w:hAnsi="Google Sans" w:cs="Times New Roman"/>
          <w:sz w:val="21"/>
          <w:szCs w:val="21"/>
        </w:rPr>
      </w:pPr>
      <w:r w:rsidRPr="00CB673E">
        <w:rPr>
          <w:rFonts w:ascii="Google Sans" w:eastAsia="Times New Roman" w:hAnsi="Google Sans" w:cs="Times New Roman"/>
          <w:b/>
          <w:bCs/>
          <w:sz w:val="21"/>
          <w:szCs w:val="21"/>
        </w:rPr>
        <w:t>Context Size:</w:t>
      </w:r>
      <w:r w:rsidRPr="00CB673E">
        <w:rPr>
          <w:rFonts w:ascii="Google Sans" w:eastAsia="Times New Roman" w:hAnsi="Google Sans" w:cs="Times New Roman"/>
          <w:sz w:val="21"/>
          <w:szCs w:val="21"/>
        </w:rPr>
        <w:t xml:space="preserve"> Transformers can only process a fixed number of vectors at a time, known as their "context size." For GPT-3, this was "2048." This limits how much preceding text the model can consider when making a prediction. The source notes how this limit contributed to earlier chatbots "losing the thread of conversation."</w:t>
      </w:r>
    </w:p>
    <w:p w14:paraId="43EB5BF0" w14:textId="77777777" w:rsidR="00CB673E" w:rsidRPr="00CB673E" w:rsidRDefault="00CB673E" w:rsidP="00CB673E">
      <w:pPr>
        <w:numPr>
          <w:ilvl w:val="0"/>
          <w:numId w:val="13"/>
        </w:numPr>
        <w:spacing w:before="100" w:beforeAutospacing="1" w:after="100" w:afterAutospacing="1" w:line="240" w:lineRule="auto"/>
        <w:rPr>
          <w:rFonts w:ascii="Google Sans" w:eastAsia="Times New Roman" w:hAnsi="Google Sans" w:cs="Times New Roman"/>
          <w:sz w:val="21"/>
          <w:szCs w:val="21"/>
        </w:rPr>
      </w:pPr>
      <w:r w:rsidRPr="00CB673E">
        <w:rPr>
          <w:rFonts w:ascii="Google Sans" w:eastAsia="Times New Roman" w:hAnsi="Google Sans" w:cs="Times New Roman"/>
          <w:b/>
          <w:bCs/>
          <w:sz w:val="21"/>
          <w:szCs w:val="21"/>
        </w:rPr>
        <w:t>Unembedding Matrix (Wu):</w:t>
      </w:r>
      <w:r w:rsidRPr="00CB673E">
        <w:rPr>
          <w:rFonts w:ascii="Google Sans" w:eastAsia="Times New Roman" w:hAnsi="Google Sans" w:cs="Times New Roman"/>
          <w:sz w:val="21"/>
          <w:szCs w:val="21"/>
        </w:rPr>
        <w:t xml:space="preserve"> This matrix maps the final vector in the sequence to a list of values representing the likelihood of each token being the next word. Similar to the embedding matrix, its values are learned. It has one row for each vocabulary word and the same number of elements as the embedding dimension, adding another "617 million parameters" (bringing the total to over a billion for these two matrices).</w:t>
      </w:r>
    </w:p>
    <w:p w14:paraId="3732F1C9" w14:textId="77777777" w:rsidR="00CB673E" w:rsidRPr="00CB673E" w:rsidRDefault="00CB673E" w:rsidP="00CB673E">
      <w:pPr>
        <w:numPr>
          <w:ilvl w:val="0"/>
          <w:numId w:val="13"/>
        </w:numPr>
        <w:spacing w:before="100" w:beforeAutospacing="1" w:after="100" w:afterAutospacing="1" w:line="240" w:lineRule="auto"/>
        <w:rPr>
          <w:rFonts w:ascii="Google Sans" w:eastAsia="Times New Roman" w:hAnsi="Google Sans" w:cs="Times New Roman"/>
          <w:sz w:val="21"/>
          <w:szCs w:val="21"/>
        </w:rPr>
      </w:pPr>
      <w:r w:rsidRPr="00CB673E">
        <w:rPr>
          <w:rFonts w:ascii="Google Sans" w:eastAsia="Times New Roman" w:hAnsi="Google Sans" w:cs="Times New Roman"/>
          <w:b/>
          <w:bCs/>
          <w:sz w:val="21"/>
          <w:szCs w:val="21"/>
        </w:rPr>
        <w:t>Softmax Function:</w:t>
      </w:r>
      <w:r w:rsidRPr="00CB673E">
        <w:rPr>
          <w:rFonts w:ascii="Google Sans" w:eastAsia="Times New Roman" w:hAnsi="Google Sans" w:cs="Times New Roman"/>
          <w:sz w:val="21"/>
          <w:szCs w:val="21"/>
        </w:rPr>
        <w:t xml:space="preserve"> This function is used to normalize a list of arbitrary numbers into a valid probability distribution, where values are between 0 and 1 and sum up to 1. Larger input values result in probabilities closer to 1.</w:t>
      </w:r>
    </w:p>
    <w:p w14:paraId="38727F91" w14:textId="77777777" w:rsidR="00CB673E" w:rsidRPr="00CB673E" w:rsidRDefault="00CB673E" w:rsidP="00CB673E">
      <w:pPr>
        <w:numPr>
          <w:ilvl w:val="0"/>
          <w:numId w:val="13"/>
        </w:numPr>
        <w:spacing w:before="100" w:beforeAutospacing="1" w:after="100" w:afterAutospacing="1" w:line="240" w:lineRule="auto"/>
        <w:rPr>
          <w:rFonts w:ascii="Google Sans" w:eastAsia="Times New Roman" w:hAnsi="Google Sans" w:cs="Times New Roman"/>
          <w:sz w:val="21"/>
          <w:szCs w:val="21"/>
        </w:rPr>
      </w:pPr>
      <w:r w:rsidRPr="00CB673E">
        <w:rPr>
          <w:rFonts w:ascii="Google Sans" w:eastAsia="Times New Roman" w:hAnsi="Google Sans" w:cs="Times New Roman"/>
          <w:b/>
          <w:bCs/>
          <w:sz w:val="21"/>
          <w:szCs w:val="21"/>
        </w:rPr>
        <w:t>Temperature (T):</w:t>
      </w:r>
      <w:r w:rsidRPr="00CB673E">
        <w:rPr>
          <w:rFonts w:ascii="Google Sans" w:eastAsia="Times New Roman" w:hAnsi="Google Sans" w:cs="Times New Roman"/>
          <w:sz w:val="21"/>
          <w:szCs w:val="21"/>
        </w:rPr>
        <w:t xml:space="preserve"> An optional parameter used with the </w:t>
      </w:r>
      <w:proofErr w:type="spellStart"/>
      <w:r w:rsidRPr="00CB673E">
        <w:rPr>
          <w:rFonts w:ascii="Google Sans" w:eastAsia="Times New Roman" w:hAnsi="Google Sans" w:cs="Times New Roman"/>
          <w:sz w:val="21"/>
          <w:szCs w:val="21"/>
        </w:rPr>
        <w:t>softmax</w:t>
      </w:r>
      <w:proofErr w:type="spellEnd"/>
      <w:r w:rsidRPr="00CB673E">
        <w:rPr>
          <w:rFonts w:ascii="Google Sans" w:eastAsia="Times New Roman" w:hAnsi="Google Sans" w:cs="Times New Roman"/>
          <w:sz w:val="21"/>
          <w:szCs w:val="21"/>
        </w:rPr>
        <w:t xml:space="preserve"> function when sampling the next token. A higher temperature leads to a more uniform distribution (more surprising outputs), while a lower temperature causes larger values to dominate (more predictable outputs).</w:t>
      </w:r>
    </w:p>
    <w:p w14:paraId="1B94A576" w14:textId="77777777" w:rsidR="00CB673E" w:rsidRPr="00CB673E" w:rsidRDefault="00CB673E" w:rsidP="00CB673E">
      <w:pPr>
        <w:numPr>
          <w:ilvl w:val="0"/>
          <w:numId w:val="13"/>
        </w:numPr>
        <w:spacing w:before="100" w:beforeAutospacing="1" w:after="100" w:afterAutospacing="1" w:line="240" w:lineRule="auto"/>
        <w:rPr>
          <w:rFonts w:ascii="Google Sans" w:eastAsia="Times New Roman" w:hAnsi="Google Sans" w:cs="Times New Roman"/>
          <w:sz w:val="21"/>
          <w:szCs w:val="21"/>
        </w:rPr>
      </w:pPr>
      <w:r w:rsidRPr="00CB673E">
        <w:rPr>
          <w:rFonts w:ascii="Google Sans" w:eastAsia="Times New Roman" w:hAnsi="Google Sans" w:cs="Times New Roman"/>
          <w:b/>
          <w:bCs/>
          <w:sz w:val="21"/>
          <w:szCs w:val="21"/>
        </w:rPr>
        <w:t>Logits:</w:t>
      </w:r>
      <w:r w:rsidRPr="00CB673E">
        <w:rPr>
          <w:rFonts w:ascii="Google Sans" w:eastAsia="Times New Roman" w:hAnsi="Google Sans" w:cs="Times New Roman"/>
          <w:sz w:val="21"/>
          <w:szCs w:val="21"/>
        </w:rPr>
        <w:t xml:space="preserve"> The raw, unnormalized output values before the </w:t>
      </w:r>
      <w:proofErr w:type="spellStart"/>
      <w:r w:rsidRPr="00CB673E">
        <w:rPr>
          <w:rFonts w:ascii="Google Sans" w:eastAsia="Times New Roman" w:hAnsi="Google Sans" w:cs="Times New Roman"/>
          <w:sz w:val="21"/>
          <w:szCs w:val="21"/>
        </w:rPr>
        <w:t>softmax</w:t>
      </w:r>
      <w:proofErr w:type="spellEnd"/>
      <w:r w:rsidRPr="00CB673E">
        <w:rPr>
          <w:rFonts w:ascii="Google Sans" w:eastAsia="Times New Roman" w:hAnsi="Google Sans" w:cs="Times New Roman"/>
          <w:sz w:val="21"/>
          <w:szCs w:val="21"/>
        </w:rPr>
        <w:t xml:space="preserve"> function is applied are referred to as logits.</w:t>
      </w:r>
    </w:p>
    <w:p w14:paraId="309C53CB" w14:textId="77777777" w:rsidR="00CB673E" w:rsidRPr="00CB673E" w:rsidRDefault="00CB673E" w:rsidP="00CB673E">
      <w:pPr>
        <w:spacing w:after="0" w:line="300" w:lineRule="atLeast"/>
        <w:rPr>
          <w:rFonts w:ascii="Google Sans" w:eastAsia="Times New Roman" w:hAnsi="Google Sans" w:cs="Times New Roman"/>
          <w:sz w:val="21"/>
          <w:szCs w:val="21"/>
        </w:rPr>
      </w:pPr>
      <w:r w:rsidRPr="00CB673E">
        <w:rPr>
          <w:rFonts w:ascii="Google Sans" w:eastAsia="Times New Roman" w:hAnsi="Google Sans" w:cs="Times New Roman"/>
          <w:b/>
          <w:bCs/>
          <w:sz w:val="21"/>
          <w:szCs w:val="21"/>
        </w:rPr>
        <w:t>Deep Learning Fundamentals (as Context)</w:t>
      </w:r>
    </w:p>
    <w:p w14:paraId="784767DD" w14:textId="77777777" w:rsidR="00CB673E" w:rsidRPr="00CB673E" w:rsidRDefault="00CB673E" w:rsidP="00CB673E">
      <w:pPr>
        <w:spacing w:after="0" w:line="300" w:lineRule="atLeast"/>
        <w:rPr>
          <w:rFonts w:ascii="Google Sans" w:eastAsia="Times New Roman" w:hAnsi="Google Sans" w:cs="Times New Roman"/>
          <w:sz w:val="21"/>
          <w:szCs w:val="21"/>
        </w:rPr>
      </w:pPr>
      <w:r w:rsidRPr="00CB673E">
        <w:rPr>
          <w:rFonts w:ascii="Google Sans" w:eastAsia="Times New Roman" w:hAnsi="Google Sans" w:cs="Times New Roman"/>
          <w:sz w:val="21"/>
          <w:szCs w:val="21"/>
        </w:rPr>
        <w:t>The source briefly provides context on deep learning:</w:t>
      </w:r>
    </w:p>
    <w:p w14:paraId="6668704F" w14:textId="77777777" w:rsidR="00CB673E" w:rsidRPr="00CB673E" w:rsidRDefault="00CB673E" w:rsidP="00CB673E">
      <w:pPr>
        <w:numPr>
          <w:ilvl w:val="0"/>
          <w:numId w:val="14"/>
        </w:numPr>
        <w:spacing w:before="100" w:beforeAutospacing="1" w:after="100" w:afterAutospacing="1" w:line="240" w:lineRule="auto"/>
        <w:rPr>
          <w:rFonts w:ascii="Google Sans" w:eastAsia="Times New Roman" w:hAnsi="Google Sans" w:cs="Times New Roman"/>
          <w:sz w:val="21"/>
          <w:szCs w:val="21"/>
        </w:rPr>
      </w:pPr>
      <w:r w:rsidRPr="00CB673E">
        <w:rPr>
          <w:rFonts w:ascii="Google Sans" w:eastAsia="Times New Roman" w:hAnsi="Google Sans" w:cs="Times New Roman"/>
          <w:b/>
          <w:bCs/>
          <w:sz w:val="21"/>
          <w:szCs w:val="21"/>
        </w:rPr>
        <w:t>Machine Learning:</w:t>
      </w:r>
      <w:r w:rsidRPr="00CB673E">
        <w:rPr>
          <w:rFonts w:ascii="Google Sans" w:eastAsia="Times New Roman" w:hAnsi="Google Sans" w:cs="Times New Roman"/>
          <w:sz w:val="21"/>
          <w:szCs w:val="21"/>
        </w:rPr>
        <w:t xml:space="preserve"> Models that use data to determine how they behave, rather than being explicitly programmed.</w:t>
      </w:r>
    </w:p>
    <w:p w14:paraId="4FA97D9C" w14:textId="77777777" w:rsidR="00CB673E" w:rsidRPr="00CB673E" w:rsidRDefault="00CB673E" w:rsidP="00CB673E">
      <w:pPr>
        <w:numPr>
          <w:ilvl w:val="0"/>
          <w:numId w:val="14"/>
        </w:numPr>
        <w:spacing w:before="100" w:beforeAutospacing="1" w:after="100" w:afterAutospacing="1" w:line="240" w:lineRule="auto"/>
        <w:rPr>
          <w:rFonts w:ascii="Google Sans" w:eastAsia="Times New Roman" w:hAnsi="Google Sans" w:cs="Times New Roman"/>
          <w:sz w:val="21"/>
          <w:szCs w:val="21"/>
        </w:rPr>
      </w:pPr>
      <w:r w:rsidRPr="00CB673E">
        <w:rPr>
          <w:rFonts w:ascii="Google Sans" w:eastAsia="Times New Roman" w:hAnsi="Google Sans" w:cs="Times New Roman"/>
          <w:b/>
          <w:bCs/>
          <w:sz w:val="21"/>
          <w:szCs w:val="21"/>
        </w:rPr>
        <w:t>Tunable Parameters (Weights):</w:t>
      </w:r>
      <w:r w:rsidRPr="00CB673E">
        <w:rPr>
          <w:rFonts w:ascii="Google Sans" w:eastAsia="Times New Roman" w:hAnsi="Google Sans" w:cs="Times New Roman"/>
          <w:sz w:val="21"/>
          <w:szCs w:val="21"/>
        </w:rPr>
        <w:t xml:space="preserve"> Deep learning models have a large number of adjustable parameters (like "knobs and dials") that are adjusted based on training data. GPT-3 has "175 billion parameters."</w:t>
      </w:r>
    </w:p>
    <w:p w14:paraId="3444ADA1" w14:textId="77777777" w:rsidR="00CB673E" w:rsidRPr="00CB673E" w:rsidRDefault="00CB673E" w:rsidP="00CB673E">
      <w:pPr>
        <w:numPr>
          <w:ilvl w:val="0"/>
          <w:numId w:val="14"/>
        </w:numPr>
        <w:spacing w:before="100" w:beforeAutospacing="1" w:after="100" w:afterAutospacing="1" w:line="240" w:lineRule="auto"/>
        <w:rPr>
          <w:rFonts w:ascii="Google Sans" w:eastAsia="Times New Roman" w:hAnsi="Google Sans" w:cs="Times New Roman"/>
          <w:sz w:val="21"/>
          <w:szCs w:val="21"/>
        </w:rPr>
      </w:pPr>
      <w:r w:rsidRPr="00CB673E">
        <w:rPr>
          <w:rFonts w:ascii="Google Sans" w:eastAsia="Times New Roman" w:hAnsi="Google Sans" w:cs="Times New Roman"/>
          <w:b/>
          <w:bCs/>
          <w:sz w:val="21"/>
          <w:szCs w:val="21"/>
        </w:rPr>
        <w:t>Backpropagation:</w:t>
      </w:r>
      <w:r w:rsidRPr="00CB673E">
        <w:rPr>
          <w:rFonts w:ascii="Google Sans" w:eastAsia="Times New Roman" w:hAnsi="Google Sans" w:cs="Times New Roman"/>
          <w:sz w:val="21"/>
          <w:szCs w:val="21"/>
        </w:rPr>
        <w:t xml:space="preserve"> The training algorithm used in deep learning models that allows them to scale effectively.</w:t>
      </w:r>
    </w:p>
    <w:p w14:paraId="49C5B8CD" w14:textId="77777777" w:rsidR="00CB673E" w:rsidRPr="00CB673E" w:rsidRDefault="00CB673E" w:rsidP="00CB673E">
      <w:pPr>
        <w:numPr>
          <w:ilvl w:val="0"/>
          <w:numId w:val="14"/>
        </w:numPr>
        <w:spacing w:before="100" w:beforeAutospacing="1" w:after="100" w:afterAutospacing="1" w:line="240" w:lineRule="auto"/>
        <w:rPr>
          <w:rFonts w:ascii="Google Sans" w:eastAsia="Times New Roman" w:hAnsi="Google Sans" w:cs="Times New Roman"/>
          <w:sz w:val="21"/>
          <w:szCs w:val="21"/>
        </w:rPr>
      </w:pPr>
      <w:r w:rsidRPr="00CB673E">
        <w:rPr>
          <w:rFonts w:ascii="Google Sans" w:eastAsia="Times New Roman" w:hAnsi="Google Sans" w:cs="Times New Roman"/>
          <w:b/>
          <w:bCs/>
          <w:sz w:val="21"/>
          <w:szCs w:val="21"/>
        </w:rPr>
        <w:lastRenderedPageBreak/>
        <w:t>Required Data Format:</w:t>
      </w:r>
      <w:r w:rsidRPr="00CB673E">
        <w:rPr>
          <w:rFonts w:ascii="Google Sans" w:eastAsia="Times New Roman" w:hAnsi="Google Sans" w:cs="Times New Roman"/>
          <w:sz w:val="21"/>
          <w:szCs w:val="21"/>
        </w:rPr>
        <w:t xml:space="preserve"> Deep learning models require input to be formatted as "an array of real numbers," often referred to as a </w:t>
      </w:r>
      <w:r w:rsidRPr="00CB673E">
        <w:rPr>
          <w:rFonts w:ascii="Google Sans" w:eastAsia="Times New Roman" w:hAnsi="Google Sans" w:cs="Times New Roman"/>
          <w:b/>
          <w:bCs/>
          <w:sz w:val="21"/>
          <w:szCs w:val="21"/>
        </w:rPr>
        <w:t>tensor</w:t>
      </w:r>
      <w:r w:rsidRPr="00CB673E">
        <w:rPr>
          <w:rFonts w:ascii="Google Sans" w:eastAsia="Times New Roman" w:hAnsi="Google Sans" w:cs="Times New Roman"/>
          <w:sz w:val="21"/>
          <w:szCs w:val="21"/>
        </w:rPr>
        <w:t>. Data is progressively transformed through "many distinct layers," each also structured as an array of real numbers.</w:t>
      </w:r>
    </w:p>
    <w:p w14:paraId="414F7CF8" w14:textId="77777777" w:rsidR="00CB673E" w:rsidRPr="00CB673E" w:rsidRDefault="00CB673E" w:rsidP="00CB673E">
      <w:pPr>
        <w:numPr>
          <w:ilvl w:val="0"/>
          <w:numId w:val="14"/>
        </w:numPr>
        <w:spacing w:before="100" w:beforeAutospacing="1" w:after="100" w:afterAutospacing="1" w:line="240" w:lineRule="auto"/>
        <w:rPr>
          <w:rFonts w:ascii="Google Sans" w:eastAsia="Times New Roman" w:hAnsi="Google Sans" w:cs="Times New Roman"/>
          <w:sz w:val="21"/>
          <w:szCs w:val="21"/>
        </w:rPr>
      </w:pPr>
      <w:r w:rsidRPr="00CB673E">
        <w:rPr>
          <w:rFonts w:ascii="Google Sans" w:eastAsia="Times New Roman" w:hAnsi="Google Sans" w:cs="Times New Roman"/>
          <w:b/>
          <w:bCs/>
          <w:sz w:val="21"/>
          <w:szCs w:val="21"/>
        </w:rPr>
        <w:t>Weighted Sums and Matrix Multiplication:</w:t>
      </w:r>
      <w:r w:rsidRPr="00CB673E">
        <w:rPr>
          <w:rFonts w:ascii="Google Sans" w:eastAsia="Times New Roman" w:hAnsi="Google Sans" w:cs="Times New Roman"/>
          <w:sz w:val="21"/>
          <w:szCs w:val="21"/>
        </w:rPr>
        <w:t xml:space="preserve"> A key feature of deep learning models is that parameters interact with data primarily through weighted sums. This is often represented computationally as </w:t>
      </w:r>
      <w:r w:rsidRPr="00CB673E">
        <w:rPr>
          <w:rFonts w:ascii="Google Sans" w:eastAsia="Times New Roman" w:hAnsi="Google Sans" w:cs="Times New Roman"/>
          <w:b/>
          <w:bCs/>
          <w:sz w:val="21"/>
          <w:szCs w:val="21"/>
        </w:rPr>
        <w:t>matrix-vector multiplication</w:t>
      </w:r>
      <w:r w:rsidRPr="00CB673E">
        <w:rPr>
          <w:rFonts w:ascii="Google Sans" w:eastAsia="Times New Roman" w:hAnsi="Google Sans" w:cs="Times New Roman"/>
          <w:sz w:val="21"/>
          <w:szCs w:val="21"/>
        </w:rPr>
        <w:t>. The source emphasizes the importance of distinguishing between the model's "weights" (the learned "brains") and the "data being processed" (the specific input).</w:t>
      </w:r>
    </w:p>
    <w:p w14:paraId="217A1089" w14:textId="77777777" w:rsidR="00CB673E" w:rsidRPr="00CB673E" w:rsidRDefault="00CB673E" w:rsidP="00CB673E">
      <w:pPr>
        <w:spacing w:after="0" w:line="300" w:lineRule="atLeast"/>
        <w:rPr>
          <w:rFonts w:ascii="Google Sans" w:eastAsia="Times New Roman" w:hAnsi="Google Sans" w:cs="Times New Roman"/>
          <w:sz w:val="21"/>
          <w:szCs w:val="21"/>
        </w:rPr>
      </w:pPr>
      <w:r w:rsidRPr="00CB673E">
        <w:rPr>
          <w:rFonts w:ascii="Google Sans" w:eastAsia="Times New Roman" w:hAnsi="Google Sans" w:cs="Times New Roman"/>
          <w:b/>
          <w:bCs/>
          <w:sz w:val="21"/>
          <w:szCs w:val="21"/>
        </w:rPr>
        <w:t>The Significance of Attention</w:t>
      </w:r>
    </w:p>
    <w:p w14:paraId="62D91476" w14:textId="77777777" w:rsidR="00CB673E" w:rsidRPr="00CB673E" w:rsidRDefault="00CB673E" w:rsidP="00CB673E">
      <w:pPr>
        <w:spacing w:after="0" w:line="300" w:lineRule="atLeast"/>
        <w:rPr>
          <w:rFonts w:ascii="Google Sans" w:eastAsia="Times New Roman" w:hAnsi="Google Sans" w:cs="Times New Roman"/>
          <w:sz w:val="21"/>
          <w:szCs w:val="21"/>
        </w:rPr>
      </w:pPr>
      <w:r w:rsidRPr="00CB673E">
        <w:rPr>
          <w:rFonts w:ascii="Google Sans" w:eastAsia="Times New Roman" w:hAnsi="Google Sans" w:cs="Times New Roman"/>
          <w:sz w:val="21"/>
          <w:szCs w:val="21"/>
        </w:rPr>
        <w:t xml:space="preserve">The source repeatedly highlights the importance of the </w:t>
      </w:r>
      <w:r w:rsidRPr="00CB673E">
        <w:rPr>
          <w:rFonts w:ascii="Google Sans" w:eastAsia="Times New Roman" w:hAnsi="Google Sans" w:cs="Times New Roman"/>
          <w:b/>
          <w:bCs/>
          <w:sz w:val="21"/>
          <w:szCs w:val="21"/>
        </w:rPr>
        <w:t>attention mechanism</w:t>
      </w:r>
      <w:r w:rsidRPr="00CB673E">
        <w:rPr>
          <w:rFonts w:ascii="Google Sans" w:eastAsia="Times New Roman" w:hAnsi="Google Sans" w:cs="Times New Roman"/>
          <w:sz w:val="21"/>
          <w:szCs w:val="21"/>
        </w:rPr>
        <w:t xml:space="preserve"> as the "heart of the transformer" and the "cornerstone piece in the whole modern boom in AI." A significant portion of subsequent content will be dedicated to explaining its details.</w:t>
      </w:r>
    </w:p>
    <w:p w14:paraId="3CF2D1A7" w14:textId="77777777" w:rsidR="00CB673E" w:rsidRPr="00CB673E" w:rsidRDefault="00CB673E" w:rsidP="00CB673E">
      <w:pPr>
        <w:spacing w:after="0" w:line="300" w:lineRule="atLeast"/>
        <w:rPr>
          <w:rFonts w:ascii="Google Sans" w:eastAsia="Times New Roman" w:hAnsi="Google Sans" w:cs="Times New Roman"/>
          <w:sz w:val="21"/>
          <w:szCs w:val="21"/>
        </w:rPr>
      </w:pPr>
      <w:r w:rsidRPr="00CB673E">
        <w:rPr>
          <w:rFonts w:ascii="Google Sans" w:eastAsia="Times New Roman" w:hAnsi="Google Sans" w:cs="Times New Roman"/>
          <w:sz w:val="21"/>
          <w:szCs w:val="21"/>
        </w:rPr>
        <w:t>In summary, the Transformer architecture, particularly as used in LLMs like ChatGPT, functions by tokenizing input, converting tokens into context-rich vectors through embedding and attention mechanisms, and repeatedly predicting and sampling the next token based on a probability distribution derived from the processed data. This process relies heavily on the fundamental principles of deep learning, including the use of numerous tunable parameters (weights) organized in matrices and interacting with data through weighted sums and matrix multiplication. The attention mechanism is a key innovation that enables the model to effectively process and understand the context of language.</w:t>
      </w:r>
    </w:p>
    <w:p w14:paraId="7556FDF6" w14:textId="272EA639" w:rsidR="00CB673E" w:rsidRDefault="00CB673E" w:rsidP="00CB1214"/>
    <w:p w14:paraId="43AB9E17" w14:textId="29DCB9D7" w:rsidR="001A2B0C" w:rsidRDefault="001A2B0C" w:rsidP="00CB1214"/>
    <w:p w14:paraId="13D22CA6" w14:textId="010790FC" w:rsidR="001A2B0C" w:rsidRDefault="001A2B0C" w:rsidP="00CB1214"/>
    <w:p w14:paraId="5613F8E4" w14:textId="77777777" w:rsidR="001A2B0C" w:rsidRPr="001A2B0C" w:rsidRDefault="001A2B0C" w:rsidP="001A2B0C">
      <w:pPr>
        <w:pBdr>
          <w:bottom w:val="single" w:sz="6" w:space="1" w:color="auto"/>
        </w:pBdr>
        <w:spacing w:after="0" w:line="240" w:lineRule="auto"/>
        <w:jc w:val="center"/>
        <w:rPr>
          <w:rFonts w:ascii="Arial" w:eastAsia="Times New Roman" w:hAnsi="Arial" w:cs="Arial"/>
          <w:vanish/>
          <w:sz w:val="16"/>
          <w:szCs w:val="16"/>
        </w:rPr>
      </w:pPr>
      <w:r w:rsidRPr="001A2B0C">
        <w:rPr>
          <w:rFonts w:ascii="Arial" w:eastAsia="Times New Roman" w:hAnsi="Arial" w:cs="Arial"/>
          <w:vanish/>
          <w:sz w:val="16"/>
          <w:szCs w:val="16"/>
        </w:rPr>
        <w:t>Top of Form</w:t>
      </w:r>
    </w:p>
    <w:p w14:paraId="574034F1" w14:textId="77777777" w:rsidR="001A2B0C" w:rsidRPr="001A2B0C" w:rsidRDefault="001A2B0C" w:rsidP="001A2B0C">
      <w:pPr>
        <w:spacing w:after="0" w:line="960" w:lineRule="atLeast"/>
        <w:outlineLvl w:val="0"/>
        <w:rPr>
          <w:rFonts w:ascii="Google Sans" w:eastAsia="Times New Roman" w:hAnsi="Google Sans" w:cs="Times New Roman"/>
          <w:color w:val="1F1F1F"/>
          <w:kern w:val="36"/>
          <w:sz w:val="54"/>
          <w:szCs w:val="54"/>
        </w:rPr>
      </w:pPr>
      <w:r w:rsidRPr="001A2B0C">
        <w:rPr>
          <w:rFonts w:ascii="Google Sans" w:eastAsia="Times New Roman" w:hAnsi="Google Sans" w:cs="Times New Roman"/>
          <w:color w:val="1F1F1F"/>
          <w:kern w:val="36"/>
          <w:sz w:val="54"/>
          <w:szCs w:val="54"/>
        </w:rPr>
        <w:t>Large Language Models and Transformers: A Study Guide</w:t>
      </w:r>
    </w:p>
    <w:p w14:paraId="553BF3E4" w14:textId="77777777" w:rsidR="001A2B0C" w:rsidRPr="001A2B0C" w:rsidRDefault="001A2B0C" w:rsidP="001A2B0C">
      <w:pPr>
        <w:spacing w:after="0" w:line="780" w:lineRule="atLeast"/>
        <w:outlineLvl w:val="1"/>
        <w:rPr>
          <w:rFonts w:ascii="Google Sans" w:eastAsia="Times New Roman" w:hAnsi="Google Sans" w:cs="Times New Roman"/>
          <w:color w:val="1F1F1F"/>
          <w:sz w:val="41"/>
          <w:szCs w:val="41"/>
        </w:rPr>
      </w:pPr>
      <w:r w:rsidRPr="001A2B0C">
        <w:rPr>
          <w:rFonts w:ascii="Google Sans" w:eastAsia="Times New Roman" w:hAnsi="Google Sans" w:cs="Times New Roman"/>
          <w:color w:val="1F1F1F"/>
          <w:sz w:val="41"/>
          <w:szCs w:val="41"/>
        </w:rPr>
        <w:t>Quiz</w:t>
      </w:r>
    </w:p>
    <w:p w14:paraId="780852B5" w14:textId="77777777" w:rsidR="001A2B0C" w:rsidRPr="001A2B0C" w:rsidRDefault="001A2B0C" w:rsidP="001A2B0C">
      <w:pPr>
        <w:spacing w:after="0" w:line="300" w:lineRule="atLeast"/>
        <w:rPr>
          <w:rFonts w:ascii="Google Sans" w:eastAsia="Times New Roman" w:hAnsi="Google Sans" w:cs="Times New Roman"/>
          <w:color w:val="1F1F1F"/>
          <w:sz w:val="21"/>
          <w:szCs w:val="21"/>
        </w:rPr>
      </w:pPr>
      <w:r w:rsidRPr="001A2B0C">
        <w:rPr>
          <w:rFonts w:ascii="Google Sans" w:eastAsia="Times New Roman" w:hAnsi="Google Sans" w:cs="Times New Roman"/>
          <w:color w:val="1F1F1F"/>
          <w:sz w:val="21"/>
          <w:szCs w:val="21"/>
        </w:rPr>
        <w:t>Answer the following questions in 2-3 sentences each, based on the provided text.</w:t>
      </w:r>
    </w:p>
    <w:p w14:paraId="7259E4A2" w14:textId="77777777" w:rsidR="001A2B0C" w:rsidRPr="001A2B0C" w:rsidRDefault="001A2B0C" w:rsidP="001A2B0C">
      <w:pPr>
        <w:numPr>
          <w:ilvl w:val="0"/>
          <w:numId w:val="15"/>
        </w:numPr>
        <w:spacing w:before="100" w:beforeAutospacing="1" w:after="100" w:afterAutospacing="1" w:line="240" w:lineRule="auto"/>
        <w:rPr>
          <w:rFonts w:ascii="inherit" w:eastAsia="Times New Roman" w:hAnsi="inherit" w:cs="Times New Roman"/>
          <w:color w:val="1F1F1F"/>
          <w:sz w:val="27"/>
          <w:szCs w:val="27"/>
        </w:rPr>
      </w:pPr>
      <w:r w:rsidRPr="001A2B0C">
        <w:rPr>
          <w:rFonts w:ascii="inherit" w:eastAsia="Times New Roman" w:hAnsi="inherit" w:cs="Times New Roman"/>
          <w:color w:val="1F1F1F"/>
          <w:sz w:val="27"/>
          <w:szCs w:val="27"/>
        </w:rPr>
        <w:t>What does the "GPT" in Generative Pretrained Transformer stand for and what is the primary function of the "Generative" part?</w:t>
      </w:r>
    </w:p>
    <w:p w14:paraId="7DA516DB" w14:textId="77777777" w:rsidR="001A2B0C" w:rsidRPr="001A2B0C" w:rsidRDefault="001A2B0C" w:rsidP="001A2B0C">
      <w:pPr>
        <w:numPr>
          <w:ilvl w:val="0"/>
          <w:numId w:val="15"/>
        </w:numPr>
        <w:spacing w:before="100" w:beforeAutospacing="1" w:after="100" w:afterAutospacing="1" w:line="240" w:lineRule="auto"/>
        <w:rPr>
          <w:rFonts w:ascii="inherit" w:eastAsia="Times New Roman" w:hAnsi="inherit" w:cs="Times New Roman"/>
          <w:color w:val="1F1F1F"/>
          <w:sz w:val="27"/>
          <w:szCs w:val="27"/>
        </w:rPr>
      </w:pPr>
      <w:r w:rsidRPr="001A2B0C">
        <w:rPr>
          <w:rFonts w:ascii="inherit" w:eastAsia="Times New Roman" w:hAnsi="inherit" w:cs="Times New Roman"/>
          <w:color w:val="1F1F1F"/>
          <w:sz w:val="27"/>
          <w:szCs w:val="27"/>
        </w:rPr>
        <w:lastRenderedPageBreak/>
        <w:t>How does the "Pretrained" aspect of a GPT model contribute to its functionality?</w:t>
      </w:r>
    </w:p>
    <w:p w14:paraId="416AC113" w14:textId="77777777" w:rsidR="001A2B0C" w:rsidRPr="001A2B0C" w:rsidRDefault="001A2B0C" w:rsidP="001A2B0C">
      <w:pPr>
        <w:numPr>
          <w:ilvl w:val="0"/>
          <w:numId w:val="15"/>
        </w:numPr>
        <w:spacing w:before="100" w:beforeAutospacing="1" w:after="100" w:afterAutospacing="1" w:line="240" w:lineRule="auto"/>
        <w:rPr>
          <w:rFonts w:ascii="inherit" w:eastAsia="Times New Roman" w:hAnsi="inherit" w:cs="Times New Roman"/>
          <w:color w:val="1F1F1F"/>
          <w:sz w:val="27"/>
          <w:szCs w:val="27"/>
        </w:rPr>
      </w:pPr>
      <w:r w:rsidRPr="001A2B0C">
        <w:rPr>
          <w:rFonts w:ascii="inherit" w:eastAsia="Times New Roman" w:hAnsi="inherit" w:cs="Times New Roman"/>
          <w:color w:val="1F1F1F"/>
          <w:sz w:val="27"/>
          <w:szCs w:val="27"/>
        </w:rPr>
        <w:t>What is a transformer in the context of Large Language Models, and why is it considered a key invention in recent AI advancements?</w:t>
      </w:r>
    </w:p>
    <w:p w14:paraId="377DD6EF" w14:textId="77777777" w:rsidR="001A2B0C" w:rsidRPr="001A2B0C" w:rsidRDefault="001A2B0C" w:rsidP="001A2B0C">
      <w:pPr>
        <w:numPr>
          <w:ilvl w:val="0"/>
          <w:numId w:val="15"/>
        </w:numPr>
        <w:spacing w:before="100" w:beforeAutospacing="1" w:after="100" w:afterAutospacing="1" w:line="240" w:lineRule="auto"/>
        <w:rPr>
          <w:rFonts w:ascii="inherit" w:eastAsia="Times New Roman" w:hAnsi="inherit" w:cs="Times New Roman"/>
          <w:color w:val="1F1F1F"/>
          <w:sz w:val="27"/>
          <w:szCs w:val="27"/>
        </w:rPr>
      </w:pPr>
      <w:r w:rsidRPr="001A2B0C">
        <w:rPr>
          <w:rFonts w:ascii="inherit" w:eastAsia="Times New Roman" w:hAnsi="inherit" w:cs="Times New Roman"/>
          <w:color w:val="1F1F1F"/>
          <w:sz w:val="27"/>
          <w:szCs w:val="27"/>
        </w:rPr>
        <w:t>Besides generating text, what are some other applications of transformer-based models mentioned in the text?</w:t>
      </w:r>
    </w:p>
    <w:p w14:paraId="71AB7147" w14:textId="77777777" w:rsidR="001A2B0C" w:rsidRPr="001A2B0C" w:rsidRDefault="001A2B0C" w:rsidP="001A2B0C">
      <w:pPr>
        <w:numPr>
          <w:ilvl w:val="0"/>
          <w:numId w:val="15"/>
        </w:numPr>
        <w:spacing w:before="100" w:beforeAutospacing="1" w:after="100" w:afterAutospacing="1" w:line="240" w:lineRule="auto"/>
        <w:rPr>
          <w:rFonts w:ascii="inherit" w:eastAsia="Times New Roman" w:hAnsi="inherit" w:cs="Times New Roman"/>
          <w:color w:val="1F1F1F"/>
          <w:sz w:val="27"/>
          <w:szCs w:val="27"/>
        </w:rPr>
      </w:pPr>
      <w:r w:rsidRPr="001A2B0C">
        <w:rPr>
          <w:rFonts w:ascii="inherit" w:eastAsia="Times New Roman" w:hAnsi="inherit" w:cs="Times New Roman"/>
          <w:color w:val="1F1F1F"/>
          <w:sz w:val="27"/>
          <w:szCs w:val="27"/>
        </w:rPr>
        <w:t>Describe the process by which a prediction model, trained to predict the next token, can be used to generate longer pieces of text.</w:t>
      </w:r>
    </w:p>
    <w:p w14:paraId="5925A48E" w14:textId="77777777" w:rsidR="001A2B0C" w:rsidRPr="001A2B0C" w:rsidRDefault="001A2B0C" w:rsidP="001A2B0C">
      <w:pPr>
        <w:numPr>
          <w:ilvl w:val="0"/>
          <w:numId w:val="15"/>
        </w:numPr>
        <w:spacing w:before="100" w:beforeAutospacing="1" w:after="100" w:afterAutospacing="1" w:line="240" w:lineRule="auto"/>
        <w:rPr>
          <w:rFonts w:ascii="inherit" w:eastAsia="Times New Roman" w:hAnsi="inherit" w:cs="Times New Roman"/>
          <w:color w:val="1F1F1F"/>
          <w:sz w:val="27"/>
          <w:szCs w:val="27"/>
        </w:rPr>
      </w:pPr>
      <w:r w:rsidRPr="001A2B0C">
        <w:rPr>
          <w:rFonts w:ascii="inherit" w:eastAsia="Times New Roman" w:hAnsi="inherit" w:cs="Times New Roman"/>
          <w:color w:val="1F1F1F"/>
          <w:sz w:val="27"/>
          <w:szCs w:val="27"/>
        </w:rPr>
        <w:t>What are tokens in the context of transformer models, and what can they represent besides words?</w:t>
      </w:r>
    </w:p>
    <w:p w14:paraId="1426CDDB" w14:textId="77777777" w:rsidR="001A2B0C" w:rsidRPr="001A2B0C" w:rsidRDefault="001A2B0C" w:rsidP="001A2B0C">
      <w:pPr>
        <w:numPr>
          <w:ilvl w:val="0"/>
          <w:numId w:val="15"/>
        </w:numPr>
        <w:spacing w:before="100" w:beforeAutospacing="1" w:after="100" w:afterAutospacing="1" w:line="240" w:lineRule="auto"/>
        <w:rPr>
          <w:rFonts w:ascii="inherit" w:eastAsia="Times New Roman" w:hAnsi="inherit" w:cs="Times New Roman"/>
          <w:color w:val="1F1F1F"/>
          <w:sz w:val="27"/>
          <w:szCs w:val="27"/>
        </w:rPr>
      </w:pPr>
      <w:r w:rsidRPr="001A2B0C">
        <w:rPr>
          <w:rFonts w:ascii="inherit" w:eastAsia="Times New Roman" w:hAnsi="inherit" w:cs="Times New Roman"/>
          <w:color w:val="1F1F1F"/>
          <w:sz w:val="27"/>
          <w:szCs w:val="27"/>
        </w:rPr>
        <w:t>What is the purpose of the attention block in a transformer network?</w:t>
      </w:r>
    </w:p>
    <w:p w14:paraId="2FB3FE1C" w14:textId="77777777" w:rsidR="001A2B0C" w:rsidRPr="001A2B0C" w:rsidRDefault="001A2B0C" w:rsidP="001A2B0C">
      <w:pPr>
        <w:numPr>
          <w:ilvl w:val="0"/>
          <w:numId w:val="15"/>
        </w:numPr>
        <w:spacing w:before="100" w:beforeAutospacing="1" w:after="100" w:afterAutospacing="1" w:line="240" w:lineRule="auto"/>
        <w:rPr>
          <w:rFonts w:ascii="inherit" w:eastAsia="Times New Roman" w:hAnsi="inherit" w:cs="Times New Roman"/>
          <w:color w:val="1F1F1F"/>
          <w:sz w:val="27"/>
          <w:szCs w:val="27"/>
        </w:rPr>
      </w:pPr>
      <w:r w:rsidRPr="001A2B0C">
        <w:rPr>
          <w:rFonts w:ascii="inherit" w:eastAsia="Times New Roman" w:hAnsi="inherit" w:cs="Times New Roman"/>
          <w:color w:val="1F1F1F"/>
          <w:sz w:val="27"/>
          <w:szCs w:val="27"/>
        </w:rPr>
        <w:t>How does the multi-layer perceptron (or feed-forward layer) block differ from the attention block in how it processes vectors?</w:t>
      </w:r>
    </w:p>
    <w:p w14:paraId="272850D0" w14:textId="77777777" w:rsidR="001A2B0C" w:rsidRPr="001A2B0C" w:rsidRDefault="001A2B0C" w:rsidP="001A2B0C">
      <w:pPr>
        <w:numPr>
          <w:ilvl w:val="0"/>
          <w:numId w:val="15"/>
        </w:numPr>
        <w:spacing w:before="100" w:beforeAutospacing="1" w:after="100" w:afterAutospacing="1" w:line="240" w:lineRule="auto"/>
        <w:rPr>
          <w:rFonts w:ascii="inherit" w:eastAsia="Times New Roman" w:hAnsi="inherit" w:cs="Times New Roman"/>
          <w:color w:val="1F1F1F"/>
          <w:sz w:val="27"/>
          <w:szCs w:val="27"/>
        </w:rPr>
      </w:pPr>
      <w:r w:rsidRPr="001A2B0C">
        <w:rPr>
          <w:rFonts w:ascii="inherit" w:eastAsia="Times New Roman" w:hAnsi="inherit" w:cs="Times New Roman"/>
          <w:color w:val="1F1F1F"/>
          <w:sz w:val="27"/>
          <w:szCs w:val="27"/>
        </w:rPr>
        <w:t>What is the significance of matrix multiplications and matrices full of tunable parameters (weights) in deep learning models like transformers?</w:t>
      </w:r>
    </w:p>
    <w:p w14:paraId="50B110D5" w14:textId="77777777" w:rsidR="001A2B0C" w:rsidRPr="001A2B0C" w:rsidRDefault="001A2B0C" w:rsidP="001A2B0C">
      <w:pPr>
        <w:numPr>
          <w:ilvl w:val="0"/>
          <w:numId w:val="15"/>
        </w:numPr>
        <w:spacing w:before="100" w:beforeAutospacing="1" w:after="100" w:afterAutospacing="1" w:line="240" w:lineRule="auto"/>
        <w:rPr>
          <w:rFonts w:ascii="inherit" w:eastAsia="Times New Roman" w:hAnsi="inherit" w:cs="Times New Roman"/>
          <w:color w:val="1F1F1F"/>
          <w:sz w:val="27"/>
          <w:szCs w:val="27"/>
        </w:rPr>
      </w:pPr>
      <w:r w:rsidRPr="001A2B0C">
        <w:rPr>
          <w:rFonts w:ascii="inherit" w:eastAsia="Times New Roman" w:hAnsi="inherit" w:cs="Times New Roman"/>
          <w:color w:val="1F1F1F"/>
          <w:sz w:val="27"/>
          <w:szCs w:val="27"/>
        </w:rPr>
        <w:t>What is the role of the Unembedding matrix in the final step of a transformer model's prediction process?</w:t>
      </w:r>
    </w:p>
    <w:p w14:paraId="33DF89FB" w14:textId="77777777" w:rsidR="001A2B0C" w:rsidRPr="001A2B0C" w:rsidRDefault="001A2B0C" w:rsidP="001A2B0C">
      <w:pPr>
        <w:spacing w:after="0" w:line="780" w:lineRule="atLeast"/>
        <w:outlineLvl w:val="1"/>
        <w:rPr>
          <w:rFonts w:ascii="Google Sans" w:eastAsia="Times New Roman" w:hAnsi="Google Sans" w:cs="Times New Roman"/>
          <w:color w:val="1F1F1F"/>
          <w:sz w:val="41"/>
          <w:szCs w:val="41"/>
        </w:rPr>
      </w:pPr>
      <w:r w:rsidRPr="001A2B0C">
        <w:rPr>
          <w:rFonts w:ascii="Google Sans" w:eastAsia="Times New Roman" w:hAnsi="Google Sans" w:cs="Times New Roman"/>
          <w:color w:val="1F1F1F"/>
          <w:sz w:val="41"/>
          <w:szCs w:val="41"/>
        </w:rPr>
        <w:t>Quiz Answer Key</w:t>
      </w:r>
    </w:p>
    <w:p w14:paraId="21BD2A6B" w14:textId="77777777" w:rsidR="001A2B0C" w:rsidRPr="001A2B0C" w:rsidRDefault="001A2B0C" w:rsidP="001A2B0C">
      <w:pPr>
        <w:numPr>
          <w:ilvl w:val="0"/>
          <w:numId w:val="16"/>
        </w:numPr>
        <w:spacing w:before="100" w:beforeAutospacing="1" w:after="100" w:afterAutospacing="1" w:line="240" w:lineRule="auto"/>
        <w:rPr>
          <w:rFonts w:ascii="inherit" w:eastAsia="Times New Roman" w:hAnsi="inherit" w:cs="Times New Roman"/>
          <w:color w:val="1F1F1F"/>
          <w:sz w:val="27"/>
          <w:szCs w:val="27"/>
        </w:rPr>
      </w:pPr>
      <w:r w:rsidRPr="001A2B0C">
        <w:rPr>
          <w:rFonts w:ascii="inherit" w:eastAsia="Times New Roman" w:hAnsi="inherit" w:cs="Times New Roman"/>
          <w:color w:val="1F1F1F"/>
          <w:sz w:val="27"/>
          <w:szCs w:val="27"/>
        </w:rPr>
        <w:t>GPT stands for Generative Pretrained Transformer. The "Generative" part means these models are designed to create new text.</w:t>
      </w:r>
    </w:p>
    <w:p w14:paraId="7111023E" w14:textId="77777777" w:rsidR="001A2B0C" w:rsidRPr="001A2B0C" w:rsidRDefault="001A2B0C" w:rsidP="001A2B0C">
      <w:pPr>
        <w:numPr>
          <w:ilvl w:val="0"/>
          <w:numId w:val="16"/>
        </w:numPr>
        <w:spacing w:before="100" w:beforeAutospacing="1" w:after="100" w:afterAutospacing="1" w:line="240" w:lineRule="auto"/>
        <w:rPr>
          <w:rFonts w:ascii="inherit" w:eastAsia="Times New Roman" w:hAnsi="inherit" w:cs="Times New Roman"/>
          <w:color w:val="1F1F1F"/>
          <w:sz w:val="27"/>
          <w:szCs w:val="27"/>
        </w:rPr>
      </w:pPr>
      <w:r w:rsidRPr="001A2B0C">
        <w:rPr>
          <w:rFonts w:ascii="inherit" w:eastAsia="Times New Roman" w:hAnsi="inherit" w:cs="Times New Roman"/>
          <w:color w:val="1F1F1F"/>
          <w:sz w:val="27"/>
          <w:szCs w:val="27"/>
        </w:rPr>
        <w:t>"Pretrained" indicates that the model has learned from a vast amount of data before being potentially fine-tuned for specific tasks. This initial learning provides a broad understanding.</w:t>
      </w:r>
    </w:p>
    <w:p w14:paraId="348FE748" w14:textId="77777777" w:rsidR="001A2B0C" w:rsidRPr="001A2B0C" w:rsidRDefault="001A2B0C" w:rsidP="001A2B0C">
      <w:pPr>
        <w:numPr>
          <w:ilvl w:val="0"/>
          <w:numId w:val="16"/>
        </w:numPr>
        <w:spacing w:before="100" w:beforeAutospacing="1" w:after="100" w:afterAutospacing="1" w:line="240" w:lineRule="auto"/>
        <w:rPr>
          <w:rFonts w:ascii="inherit" w:eastAsia="Times New Roman" w:hAnsi="inherit" w:cs="Times New Roman"/>
          <w:color w:val="1F1F1F"/>
          <w:sz w:val="27"/>
          <w:szCs w:val="27"/>
        </w:rPr>
      </w:pPr>
      <w:r w:rsidRPr="001A2B0C">
        <w:rPr>
          <w:rFonts w:ascii="inherit" w:eastAsia="Times New Roman" w:hAnsi="inherit" w:cs="Times New Roman"/>
          <w:color w:val="1F1F1F"/>
          <w:sz w:val="27"/>
          <w:szCs w:val="27"/>
        </w:rPr>
        <w:t>A transformer is a specific type of neural network and machine learning model. It is the foundational invention behind the recent significant advancements and popularity in AI.</w:t>
      </w:r>
    </w:p>
    <w:p w14:paraId="0FA87838" w14:textId="77777777" w:rsidR="001A2B0C" w:rsidRPr="001A2B0C" w:rsidRDefault="001A2B0C" w:rsidP="001A2B0C">
      <w:pPr>
        <w:numPr>
          <w:ilvl w:val="0"/>
          <w:numId w:val="16"/>
        </w:numPr>
        <w:spacing w:before="100" w:beforeAutospacing="1" w:after="100" w:afterAutospacing="1" w:line="240" w:lineRule="auto"/>
        <w:rPr>
          <w:rFonts w:ascii="inherit" w:eastAsia="Times New Roman" w:hAnsi="inherit" w:cs="Times New Roman"/>
          <w:color w:val="1F1F1F"/>
          <w:sz w:val="27"/>
          <w:szCs w:val="27"/>
        </w:rPr>
      </w:pPr>
      <w:r w:rsidRPr="001A2B0C">
        <w:rPr>
          <w:rFonts w:ascii="inherit" w:eastAsia="Times New Roman" w:hAnsi="inherit" w:cs="Times New Roman"/>
          <w:color w:val="1F1F1F"/>
          <w:sz w:val="27"/>
          <w:szCs w:val="27"/>
        </w:rPr>
        <w:t xml:space="preserve">Other applications of transformer-based models include converting audio to text (transcription), generating synthetic speech from text, and creating images from text descriptions (like DALL-E and </w:t>
      </w:r>
      <w:proofErr w:type="spellStart"/>
      <w:r w:rsidRPr="001A2B0C">
        <w:rPr>
          <w:rFonts w:ascii="inherit" w:eastAsia="Times New Roman" w:hAnsi="inherit" w:cs="Times New Roman"/>
          <w:color w:val="1F1F1F"/>
          <w:sz w:val="27"/>
          <w:szCs w:val="27"/>
        </w:rPr>
        <w:t>Midjourney</w:t>
      </w:r>
      <w:proofErr w:type="spellEnd"/>
      <w:r w:rsidRPr="001A2B0C">
        <w:rPr>
          <w:rFonts w:ascii="inherit" w:eastAsia="Times New Roman" w:hAnsi="inherit" w:cs="Times New Roman"/>
          <w:color w:val="1F1F1F"/>
          <w:sz w:val="27"/>
          <w:szCs w:val="27"/>
        </w:rPr>
        <w:t>).</w:t>
      </w:r>
    </w:p>
    <w:p w14:paraId="4D18C5A0" w14:textId="77777777" w:rsidR="001A2B0C" w:rsidRPr="001A2B0C" w:rsidRDefault="001A2B0C" w:rsidP="001A2B0C">
      <w:pPr>
        <w:numPr>
          <w:ilvl w:val="0"/>
          <w:numId w:val="16"/>
        </w:numPr>
        <w:spacing w:before="100" w:beforeAutospacing="1" w:after="100" w:afterAutospacing="1" w:line="240" w:lineRule="auto"/>
        <w:rPr>
          <w:rFonts w:ascii="inherit" w:eastAsia="Times New Roman" w:hAnsi="inherit" w:cs="Times New Roman"/>
          <w:color w:val="1F1F1F"/>
          <w:sz w:val="27"/>
          <w:szCs w:val="27"/>
        </w:rPr>
      </w:pPr>
      <w:r w:rsidRPr="001A2B0C">
        <w:rPr>
          <w:rFonts w:ascii="inherit" w:eastAsia="Times New Roman" w:hAnsi="inherit" w:cs="Times New Roman"/>
          <w:color w:val="1F1F1F"/>
          <w:sz w:val="27"/>
          <w:szCs w:val="27"/>
        </w:rPr>
        <w:t xml:space="preserve">To generate longer text, a prediction model takes an initial text snippet, predicts the next token based on a probability distribution, samples from </w:t>
      </w:r>
      <w:r w:rsidRPr="001A2B0C">
        <w:rPr>
          <w:rFonts w:ascii="inherit" w:eastAsia="Times New Roman" w:hAnsi="inherit" w:cs="Times New Roman"/>
          <w:color w:val="1F1F1F"/>
          <w:sz w:val="27"/>
          <w:szCs w:val="27"/>
        </w:rPr>
        <w:lastRenderedPageBreak/>
        <w:t>it, appends it, and then repeats the prediction and sampling process with the new, longer text.</w:t>
      </w:r>
    </w:p>
    <w:p w14:paraId="4A625754" w14:textId="77777777" w:rsidR="001A2B0C" w:rsidRPr="001A2B0C" w:rsidRDefault="001A2B0C" w:rsidP="001A2B0C">
      <w:pPr>
        <w:numPr>
          <w:ilvl w:val="0"/>
          <w:numId w:val="16"/>
        </w:numPr>
        <w:spacing w:before="100" w:beforeAutospacing="1" w:after="100" w:afterAutospacing="1" w:line="240" w:lineRule="auto"/>
        <w:rPr>
          <w:rFonts w:ascii="inherit" w:eastAsia="Times New Roman" w:hAnsi="inherit" w:cs="Times New Roman"/>
          <w:color w:val="1F1F1F"/>
          <w:sz w:val="27"/>
          <w:szCs w:val="27"/>
        </w:rPr>
      </w:pPr>
      <w:r w:rsidRPr="001A2B0C">
        <w:rPr>
          <w:rFonts w:ascii="inherit" w:eastAsia="Times New Roman" w:hAnsi="inherit" w:cs="Times New Roman"/>
          <w:color w:val="1F1F1F"/>
          <w:sz w:val="27"/>
          <w:szCs w:val="27"/>
        </w:rPr>
        <w:t>Tokens are small pieces the input is broken into. For text, they can be words, pieces of words, or common character combinations; for images or sound, they can be small patches or chunks.</w:t>
      </w:r>
    </w:p>
    <w:p w14:paraId="39BD00F1" w14:textId="77777777" w:rsidR="001A2B0C" w:rsidRPr="001A2B0C" w:rsidRDefault="001A2B0C" w:rsidP="001A2B0C">
      <w:pPr>
        <w:numPr>
          <w:ilvl w:val="0"/>
          <w:numId w:val="16"/>
        </w:numPr>
        <w:spacing w:before="100" w:beforeAutospacing="1" w:after="100" w:afterAutospacing="1" w:line="240" w:lineRule="auto"/>
        <w:rPr>
          <w:rFonts w:ascii="inherit" w:eastAsia="Times New Roman" w:hAnsi="inherit" w:cs="Times New Roman"/>
          <w:color w:val="1F1F1F"/>
          <w:sz w:val="27"/>
          <w:szCs w:val="27"/>
        </w:rPr>
      </w:pPr>
      <w:r w:rsidRPr="001A2B0C">
        <w:rPr>
          <w:rFonts w:ascii="inherit" w:eastAsia="Times New Roman" w:hAnsi="inherit" w:cs="Times New Roman"/>
          <w:color w:val="1F1F1F"/>
          <w:sz w:val="27"/>
          <w:szCs w:val="27"/>
        </w:rPr>
        <w:t>The attention block allows the vectors representing tokens to "talk" to each other and exchange information. This helps the model understand the context of each token and update its meaning based on surrounding words.</w:t>
      </w:r>
    </w:p>
    <w:p w14:paraId="22D9E5B5" w14:textId="77777777" w:rsidR="001A2B0C" w:rsidRPr="001A2B0C" w:rsidRDefault="001A2B0C" w:rsidP="001A2B0C">
      <w:pPr>
        <w:numPr>
          <w:ilvl w:val="0"/>
          <w:numId w:val="16"/>
        </w:numPr>
        <w:spacing w:before="100" w:beforeAutospacing="1" w:after="100" w:afterAutospacing="1" w:line="240" w:lineRule="auto"/>
        <w:rPr>
          <w:rFonts w:ascii="inherit" w:eastAsia="Times New Roman" w:hAnsi="inherit" w:cs="Times New Roman"/>
          <w:color w:val="1F1F1F"/>
          <w:sz w:val="27"/>
          <w:szCs w:val="27"/>
        </w:rPr>
      </w:pPr>
      <w:r w:rsidRPr="001A2B0C">
        <w:rPr>
          <w:rFonts w:ascii="inherit" w:eastAsia="Times New Roman" w:hAnsi="inherit" w:cs="Times New Roman"/>
          <w:color w:val="1F1F1F"/>
          <w:sz w:val="27"/>
          <w:szCs w:val="27"/>
        </w:rPr>
        <w:t>Unlike the attention block where vectors interact, the multi-layer perceptron block processes each vector independently and in parallel using the same operation.</w:t>
      </w:r>
    </w:p>
    <w:p w14:paraId="1C4E2786" w14:textId="77777777" w:rsidR="001A2B0C" w:rsidRPr="001A2B0C" w:rsidRDefault="001A2B0C" w:rsidP="001A2B0C">
      <w:pPr>
        <w:numPr>
          <w:ilvl w:val="0"/>
          <w:numId w:val="16"/>
        </w:numPr>
        <w:spacing w:before="100" w:beforeAutospacing="1" w:after="100" w:afterAutospacing="1" w:line="240" w:lineRule="auto"/>
        <w:rPr>
          <w:rFonts w:ascii="inherit" w:eastAsia="Times New Roman" w:hAnsi="inherit" w:cs="Times New Roman"/>
          <w:color w:val="1F1F1F"/>
          <w:sz w:val="27"/>
          <w:szCs w:val="27"/>
        </w:rPr>
      </w:pPr>
      <w:r w:rsidRPr="001A2B0C">
        <w:rPr>
          <w:rFonts w:ascii="inherit" w:eastAsia="Times New Roman" w:hAnsi="inherit" w:cs="Times New Roman"/>
          <w:color w:val="1F1F1F"/>
          <w:sz w:val="27"/>
          <w:szCs w:val="27"/>
        </w:rPr>
        <w:t>Matrix multiplications with matrices of tunable parameters (weights) are the core computational operations in deep learning models. The weights are learned during training and determine how the model processes data and behaves.</w:t>
      </w:r>
    </w:p>
    <w:p w14:paraId="7D4F0031" w14:textId="77777777" w:rsidR="001A2B0C" w:rsidRPr="001A2B0C" w:rsidRDefault="001A2B0C" w:rsidP="001A2B0C">
      <w:pPr>
        <w:numPr>
          <w:ilvl w:val="0"/>
          <w:numId w:val="16"/>
        </w:numPr>
        <w:spacing w:before="100" w:beforeAutospacing="1" w:after="100" w:afterAutospacing="1" w:line="240" w:lineRule="auto"/>
        <w:rPr>
          <w:rFonts w:ascii="inherit" w:eastAsia="Times New Roman" w:hAnsi="inherit" w:cs="Times New Roman"/>
          <w:color w:val="1F1F1F"/>
          <w:sz w:val="27"/>
          <w:szCs w:val="27"/>
        </w:rPr>
      </w:pPr>
      <w:r w:rsidRPr="001A2B0C">
        <w:rPr>
          <w:rFonts w:ascii="inherit" w:eastAsia="Times New Roman" w:hAnsi="inherit" w:cs="Times New Roman"/>
          <w:color w:val="1F1F1F"/>
          <w:sz w:val="27"/>
          <w:szCs w:val="27"/>
        </w:rPr>
        <w:t>The Unembedding matrix maps the final vector in the sequence to a list of values, one for each token in the vocabulary. These values are then converted into a probability distribution for the next token.</w:t>
      </w:r>
    </w:p>
    <w:p w14:paraId="5AC740B3" w14:textId="77777777" w:rsidR="001A2B0C" w:rsidRPr="001A2B0C" w:rsidRDefault="001A2B0C" w:rsidP="001A2B0C">
      <w:pPr>
        <w:spacing w:after="0" w:line="780" w:lineRule="atLeast"/>
        <w:outlineLvl w:val="1"/>
        <w:rPr>
          <w:rFonts w:ascii="Google Sans" w:eastAsia="Times New Roman" w:hAnsi="Google Sans" w:cs="Times New Roman"/>
          <w:color w:val="1F1F1F"/>
          <w:sz w:val="41"/>
          <w:szCs w:val="41"/>
        </w:rPr>
      </w:pPr>
      <w:r w:rsidRPr="001A2B0C">
        <w:rPr>
          <w:rFonts w:ascii="Google Sans" w:eastAsia="Times New Roman" w:hAnsi="Google Sans" w:cs="Times New Roman"/>
          <w:color w:val="1F1F1F"/>
          <w:sz w:val="41"/>
          <w:szCs w:val="41"/>
        </w:rPr>
        <w:t>Essay Format Questions</w:t>
      </w:r>
    </w:p>
    <w:p w14:paraId="2909F842" w14:textId="77777777" w:rsidR="001A2B0C" w:rsidRPr="001A2B0C" w:rsidRDefault="001A2B0C" w:rsidP="001A2B0C">
      <w:pPr>
        <w:numPr>
          <w:ilvl w:val="0"/>
          <w:numId w:val="17"/>
        </w:numPr>
        <w:spacing w:before="100" w:beforeAutospacing="1" w:after="100" w:afterAutospacing="1" w:line="240" w:lineRule="auto"/>
        <w:rPr>
          <w:rFonts w:ascii="inherit" w:eastAsia="Times New Roman" w:hAnsi="inherit" w:cs="Times New Roman"/>
          <w:color w:val="1F1F1F"/>
          <w:sz w:val="27"/>
          <w:szCs w:val="27"/>
        </w:rPr>
      </w:pPr>
      <w:r w:rsidRPr="001A2B0C">
        <w:rPr>
          <w:rFonts w:ascii="inherit" w:eastAsia="Times New Roman" w:hAnsi="inherit" w:cs="Times New Roman"/>
          <w:color w:val="1F1F1F"/>
          <w:sz w:val="27"/>
          <w:szCs w:val="27"/>
        </w:rPr>
        <w:t>Discuss the fundamental difference between traditional AI approaches (explicitly defining procedures in code) and the machine learning approach used in deep learning and transformer models (using data to tune flexible structures). Provide examples from the text to illustrate this difference.</w:t>
      </w:r>
    </w:p>
    <w:p w14:paraId="7E85BEA9" w14:textId="77777777" w:rsidR="001A2B0C" w:rsidRPr="001A2B0C" w:rsidRDefault="001A2B0C" w:rsidP="001A2B0C">
      <w:pPr>
        <w:numPr>
          <w:ilvl w:val="0"/>
          <w:numId w:val="17"/>
        </w:numPr>
        <w:spacing w:before="100" w:beforeAutospacing="1" w:after="100" w:afterAutospacing="1" w:line="240" w:lineRule="auto"/>
        <w:rPr>
          <w:rFonts w:ascii="inherit" w:eastAsia="Times New Roman" w:hAnsi="inherit" w:cs="Times New Roman"/>
          <w:color w:val="1F1F1F"/>
          <w:sz w:val="27"/>
          <w:szCs w:val="27"/>
        </w:rPr>
      </w:pPr>
      <w:r w:rsidRPr="001A2B0C">
        <w:rPr>
          <w:rFonts w:ascii="inherit" w:eastAsia="Times New Roman" w:hAnsi="inherit" w:cs="Times New Roman"/>
          <w:color w:val="1F1F1F"/>
          <w:sz w:val="27"/>
          <w:szCs w:val="27"/>
        </w:rPr>
        <w:t>Explain the concept of word embeddings and how directions within the high-dimensional embedding space can acquire semantic meaning during training. Use the examples provided in the text (gender, geography, family relations) to support your explanation.</w:t>
      </w:r>
    </w:p>
    <w:p w14:paraId="6BF04C8F" w14:textId="77777777" w:rsidR="001A2B0C" w:rsidRPr="001A2B0C" w:rsidRDefault="001A2B0C" w:rsidP="001A2B0C">
      <w:pPr>
        <w:numPr>
          <w:ilvl w:val="0"/>
          <w:numId w:val="17"/>
        </w:numPr>
        <w:spacing w:before="100" w:beforeAutospacing="1" w:after="100" w:afterAutospacing="1" w:line="240" w:lineRule="auto"/>
        <w:rPr>
          <w:rFonts w:ascii="inherit" w:eastAsia="Times New Roman" w:hAnsi="inherit" w:cs="Times New Roman"/>
          <w:color w:val="1F1F1F"/>
          <w:sz w:val="27"/>
          <w:szCs w:val="27"/>
        </w:rPr>
      </w:pPr>
      <w:r w:rsidRPr="001A2B0C">
        <w:rPr>
          <w:rFonts w:ascii="inherit" w:eastAsia="Times New Roman" w:hAnsi="inherit" w:cs="Times New Roman"/>
          <w:color w:val="1F1F1F"/>
          <w:sz w:val="27"/>
          <w:szCs w:val="27"/>
        </w:rPr>
        <w:t xml:space="preserve">Describe the typical flow of data through a transformer model trained for text prediction, from the initial input to the final output. Include the roles </w:t>
      </w:r>
      <w:r w:rsidRPr="001A2B0C">
        <w:rPr>
          <w:rFonts w:ascii="inherit" w:eastAsia="Times New Roman" w:hAnsi="inherit" w:cs="Times New Roman"/>
          <w:color w:val="1F1F1F"/>
          <w:sz w:val="27"/>
          <w:szCs w:val="27"/>
        </w:rPr>
        <w:lastRenderedPageBreak/>
        <w:t xml:space="preserve">of tokens, vectors, attention blocks, multi-layer </w:t>
      </w:r>
      <w:proofErr w:type="spellStart"/>
      <w:r w:rsidRPr="001A2B0C">
        <w:rPr>
          <w:rFonts w:ascii="inherit" w:eastAsia="Times New Roman" w:hAnsi="inherit" w:cs="Times New Roman"/>
          <w:color w:val="1F1F1F"/>
          <w:sz w:val="27"/>
          <w:szCs w:val="27"/>
        </w:rPr>
        <w:t>perceptrons</w:t>
      </w:r>
      <w:proofErr w:type="spellEnd"/>
      <w:r w:rsidRPr="001A2B0C">
        <w:rPr>
          <w:rFonts w:ascii="inherit" w:eastAsia="Times New Roman" w:hAnsi="inherit" w:cs="Times New Roman"/>
          <w:color w:val="1F1F1F"/>
          <w:sz w:val="27"/>
          <w:szCs w:val="27"/>
        </w:rPr>
        <w:t>, and the Unembedding matrix.</w:t>
      </w:r>
    </w:p>
    <w:p w14:paraId="7CB5EAD4" w14:textId="77777777" w:rsidR="001A2B0C" w:rsidRPr="001A2B0C" w:rsidRDefault="001A2B0C" w:rsidP="001A2B0C">
      <w:pPr>
        <w:numPr>
          <w:ilvl w:val="0"/>
          <w:numId w:val="17"/>
        </w:numPr>
        <w:spacing w:before="100" w:beforeAutospacing="1" w:after="100" w:afterAutospacing="1" w:line="240" w:lineRule="auto"/>
        <w:rPr>
          <w:rFonts w:ascii="inherit" w:eastAsia="Times New Roman" w:hAnsi="inherit" w:cs="Times New Roman"/>
          <w:color w:val="1F1F1F"/>
          <w:sz w:val="27"/>
          <w:szCs w:val="27"/>
        </w:rPr>
      </w:pPr>
      <w:r w:rsidRPr="001A2B0C">
        <w:rPr>
          <w:rFonts w:ascii="inherit" w:eastAsia="Times New Roman" w:hAnsi="inherit" w:cs="Times New Roman"/>
          <w:color w:val="1F1F1F"/>
          <w:sz w:val="27"/>
          <w:szCs w:val="27"/>
        </w:rPr>
        <w:t>Analyze the significance of the "context size" in transformer models. How does it affect the model's ability to understand long passages or conversations, and what limitation does it impose on the model's input?</w:t>
      </w:r>
    </w:p>
    <w:p w14:paraId="69FEC1F9" w14:textId="77777777" w:rsidR="001A2B0C" w:rsidRPr="001A2B0C" w:rsidRDefault="001A2B0C" w:rsidP="001A2B0C">
      <w:pPr>
        <w:numPr>
          <w:ilvl w:val="0"/>
          <w:numId w:val="17"/>
        </w:numPr>
        <w:spacing w:before="100" w:beforeAutospacing="1" w:after="100" w:afterAutospacing="1" w:line="240" w:lineRule="auto"/>
        <w:rPr>
          <w:rFonts w:ascii="inherit" w:eastAsia="Times New Roman" w:hAnsi="inherit" w:cs="Times New Roman"/>
          <w:color w:val="1F1F1F"/>
          <w:sz w:val="27"/>
          <w:szCs w:val="27"/>
        </w:rPr>
      </w:pPr>
      <w:r w:rsidRPr="001A2B0C">
        <w:rPr>
          <w:rFonts w:ascii="inherit" w:eastAsia="Times New Roman" w:hAnsi="inherit" w:cs="Times New Roman"/>
          <w:color w:val="1F1F1F"/>
          <w:sz w:val="27"/>
          <w:szCs w:val="27"/>
        </w:rPr>
        <w:t xml:space="preserve">Explain the purpose and function of the </w:t>
      </w:r>
      <w:proofErr w:type="spellStart"/>
      <w:r w:rsidRPr="001A2B0C">
        <w:rPr>
          <w:rFonts w:ascii="inherit" w:eastAsia="Times New Roman" w:hAnsi="inherit" w:cs="Times New Roman"/>
          <w:color w:val="1F1F1F"/>
          <w:sz w:val="27"/>
          <w:szCs w:val="27"/>
        </w:rPr>
        <w:t>softmax</w:t>
      </w:r>
      <w:proofErr w:type="spellEnd"/>
      <w:r w:rsidRPr="001A2B0C">
        <w:rPr>
          <w:rFonts w:ascii="inherit" w:eastAsia="Times New Roman" w:hAnsi="inherit" w:cs="Times New Roman"/>
          <w:color w:val="1F1F1F"/>
          <w:sz w:val="27"/>
          <w:szCs w:val="27"/>
        </w:rPr>
        <w:t xml:space="preserve"> operation in the context of a transformer model's output layer. How does it transform arbitrary numerical outputs into a meaningful probability distribution, and what is the role of the "temperature" parameter?</w:t>
      </w:r>
    </w:p>
    <w:p w14:paraId="6D644A24" w14:textId="77777777" w:rsidR="001A2B0C" w:rsidRPr="001A2B0C" w:rsidRDefault="001A2B0C" w:rsidP="001A2B0C">
      <w:pPr>
        <w:spacing w:after="0" w:line="780" w:lineRule="atLeast"/>
        <w:outlineLvl w:val="1"/>
        <w:rPr>
          <w:rFonts w:ascii="Google Sans" w:eastAsia="Times New Roman" w:hAnsi="Google Sans" w:cs="Times New Roman"/>
          <w:color w:val="1F1F1F"/>
          <w:sz w:val="41"/>
          <w:szCs w:val="41"/>
        </w:rPr>
      </w:pPr>
      <w:r w:rsidRPr="001A2B0C">
        <w:rPr>
          <w:rFonts w:ascii="Google Sans" w:eastAsia="Times New Roman" w:hAnsi="Google Sans" w:cs="Times New Roman"/>
          <w:color w:val="1F1F1F"/>
          <w:sz w:val="41"/>
          <w:szCs w:val="41"/>
        </w:rPr>
        <w:t>Glossary of Key Terms</w:t>
      </w:r>
    </w:p>
    <w:p w14:paraId="3B7D3B5E" w14:textId="77777777" w:rsidR="001A2B0C" w:rsidRPr="001A2B0C" w:rsidRDefault="001A2B0C" w:rsidP="001A2B0C">
      <w:pPr>
        <w:numPr>
          <w:ilvl w:val="0"/>
          <w:numId w:val="18"/>
        </w:numPr>
        <w:spacing w:before="100" w:beforeAutospacing="1" w:after="100" w:afterAutospacing="1" w:line="240" w:lineRule="auto"/>
        <w:rPr>
          <w:rFonts w:ascii="inherit" w:eastAsia="Times New Roman" w:hAnsi="inherit" w:cs="Times New Roman"/>
          <w:color w:val="1F1F1F"/>
          <w:sz w:val="27"/>
          <w:szCs w:val="27"/>
        </w:rPr>
      </w:pPr>
      <w:r w:rsidRPr="001A2B0C">
        <w:rPr>
          <w:rFonts w:ascii="inherit" w:eastAsia="Times New Roman" w:hAnsi="inherit" w:cs="Times New Roman"/>
          <w:b/>
          <w:bCs/>
          <w:color w:val="1F1F1F"/>
          <w:sz w:val="27"/>
          <w:szCs w:val="27"/>
        </w:rPr>
        <w:t>Transformer:</w:t>
      </w:r>
      <w:r w:rsidRPr="001A2B0C">
        <w:rPr>
          <w:rFonts w:ascii="inherit" w:eastAsia="Times New Roman" w:hAnsi="inherit" w:cs="Times New Roman"/>
          <w:color w:val="1F1F1F"/>
          <w:sz w:val="27"/>
          <w:szCs w:val="27"/>
        </w:rPr>
        <w:t xml:space="preserve"> A specific type of neural network and machine learning model that is the core invention underlying the recent boom in AI. It was originally invented for language translation but is now used for various generative tasks.</w:t>
      </w:r>
    </w:p>
    <w:p w14:paraId="4E5B5B64" w14:textId="77777777" w:rsidR="001A2B0C" w:rsidRPr="001A2B0C" w:rsidRDefault="001A2B0C" w:rsidP="001A2B0C">
      <w:pPr>
        <w:numPr>
          <w:ilvl w:val="0"/>
          <w:numId w:val="18"/>
        </w:numPr>
        <w:spacing w:before="100" w:beforeAutospacing="1" w:after="100" w:afterAutospacing="1" w:line="240" w:lineRule="auto"/>
        <w:rPr>
          <w:rFonts w:ascii="inherit" w:eastAsia="Times New Roman" w:hAnsi="inherit" w:cs="Times New Roman"/>
          <w:color w:val="1F1F1F"/>
          <w:sz w:val="27"/>
          <w:szCs w:val="27"/>
        </w:rPr>
      </w:pPr>
      <w:r w:rsidRPr="001A2B0C">
        <w:rPr>
          <w:rFonts w:ascii="inherit" w:eastAsia="Times New Roman" w:hAnsi="inherit" w:cs="Times New Roman"/>
          <w:b/>
          <w:bCs/>
          <w:color w:val="1F1F1F"/>
          <w:sz w:val="27"/>
          <w:szCs w:val="27"/>
        </w:rPr>
        <w:t>GPT (Generative Pretrained Transformer):</w:t>
      </w:r>
      <w:r w:rsidRPr="001A2B0C">
        <w:rPr>
          <w:rFonts w:ascii="inherit" w:eastAsia="Times New Roman" w:hAnsi="inherit" w:cs="Times New Roman"/>
          <w:color w:val="1F1F1F"/>
          <w:sz w:val="27"/>
          <w:szCs w:val="27"/>
        </w:rPr>
        <w:t xml:space="preserve"> A type of large language model based on the transformer architecture. "Generative" means it creates new text, "Pretrained" means it learns from massive datasets, and "Transformer" refers to the underlying network structure.</w:t>
      </w:r>
    </w:p>
    <w:p w14:paraId="21CDE7CB" w14:textId="77777777" w:rsidR="001A2B0C" w:rsidRPr="001A2B0C" w:rsidRDefault="001A2B0C" w:rsidP="001A2B0C">
      <w:pPr>
        <w:numPr>
          <w:ilvl w:val="0"/>
          <w:numId w:val="18"/>
        </w:numPr>
        <w:spacing w:before="100" w:beforeAutospacing="1" w:after="100" w:afterAutospacing="1" w:line="240" w:lineRule="auto"/>
        <w:rPr>
          <w:rFonts w:ascii="inherit" w:eastAsia="Times New Roman" w:hAnsi="inherit" w:cs="Times New Roman"/>
          <w:color w:val="1F1F1F"/>
          <w:sz w:val="27"/>
          <w:szCs w:val="27"/>
        </w:rPr>
      </w:pPr>
      <w:r w:rsidRPr="001A2B0C">
        <w:rPr>
          <w:rFonts w:ascii="inherit" w:eastAsia="Times New Roman" w:hAnsi="inherit" w:cs="Times New Roman"/>
          <w:b/>
          <w:bCs/>
          <w:color w:val="1F1F1F"/>
          <w:sz w:val="27"/>
          <w:szCs w:val="27"/>
        </w:rPr>
        <w:t>Tokens:</w:t>
      </w:r>
      <w:r w:rsidRPr="001A2B0C">
        <w:rPr>
          <w:rFonts w:ascii="inherit" w:eastAsia="Times New Roman" w:hAnsi="inherit" w:cs="Times New Roman"/>
          <w:color w:val="1F1F1F"/>
          <w:sz w:val="27"/>
          <w:szCs w:val="27"/>
        </w:rPr>
        <w:t xml:space="preserve"> Small pieces into which the input data (text, images, sound) is broken down for processing by a transformer model.</w:t>
      </w:r>
    </w:p>
    <w:p w14:paraId="73420FC4" w14:textId="77777777" w:rsidR="001A2B0C" w:rsidRPr="001A2B0C" w:rsidRDefault="001A2B0C" w:rsidP="001A2B0C">
      <w:pPr>
        <w:numPr>
          <w:ilvl w:val="0"/>
          <w:numId w:val="18"/>
        </w:numPr>
        <w:spacing w:before="100" w:beforeAutospacing="1" w:after="100" w:afterAutospacing="1" w:line="240" w:lineRule="auto"/>
        <w:rPr>
          <w:rFonts w:ascii="inherit" w:eastAsia="Times New Roman" w:hAnsi="inherit" w:cs="Times New Roman"/>
          <w:color w:val="1F1F1F"/>
          <w:sz w:val="27"/>
          <w:szCs w:val="27"/>
        </w:rPr>
      </w:pPr>
      <w:r w:rsidRPr="001A2B0C">
        <w:rPr>
          <w:rFonts w:ascii="inherit" w:eastAsia="Times New Roman" w:hAnsi="inherit" w:cs="Times New Roman"/>
          <w:b/>
          <w:bCs/>
          <w:color w:val="1F1F1F"/>
          <w:sz w:val="27"/>
          <w:szCs w:val="27"/>
        </w:rPr>
        <w:t>Vector:</w:t>
      </w:r>
      <w:r w:rsidRPr="001A2B0C">
        <w:rPr>
          <w:rFonts w:ascii="inherit" w:eastAsia="Times New Roman" w:hAnsi="inherit" w:cs="Times New Roman"/>
          <w:color w:val="1F1F1F"/>
          <w:sz w:val="27"/>
          <w:szCs w:val="27"/>
        </w:rPr>
        <w:t xml:space="preserve"> A list of numbers associated with each token, intended to encode its meaning. These vectors exist in a high-dimensional space.</w:t>
      </w:r>
    </w:p>
    <w:p w14:paraId="4863B4CF" w14:textId="77777777" w:rsidR="001A2B0C" w:rsidRPr="001A2B0C" w:rsidRDefault="001A2B0C" w:rsidP="001A2B0C">
      <w:pPr>
        <w:numPr>
          <w:ilvl w:val="0"/>
          <w:numId w:val="18"/>
        </w:numPr>
        <w:spacing w:before="100" w:beforeAutospacing="1" w:after="100" w:afterAutospacing="1" w:line="240" w:lineRule="auto"/>
        <w:rPr>
          <w:rFonts w:ascii="inherit" w:eastAsia="Times New Roman" w:hAnsi="inherit" w:cs="Times New Roman"/>
          <w:color w:val="1F1F1F"/>
          <w:sz w:val="27"/>
          <w:szCs w:val="27"/>
        </w:rPr>
      </w:pPr>
      <w:r w:rsidRPr="001A2B0C">
        <w:rPr>
          <w:rFonts w:ascii="inherit" w:eastAsia="Times New Roman" w:hAnsi="inherit" w:cs="Times New Roman"/>
          <w:b/>
          <w:bCs/>
          <w:color w:val="1F1F1F"/>
          <w:sz w:val="27"/>
          <w:szCs w:val="27"/>
        </w:rPr>
        <w:t>Embedding:</w:t>
      </w:r>
      <w:r w:rsidRPr="001A2B0C">
        <w:rPr>
          <w:rFonts w:ascii="inherit" w:eastAsia="Times New Roman" w:hAnsi="inherit" w:cs="Times New Roman"/>
          <w:color w:val="1F1F1F"/>
          <w:sz w:val="27"/>
          <w:szCs w:val="27"/>
        </w:rPr>
        <w:t xml:space="preserve"> The process of representing words or tokens as vectors in a high-dimensional space, where vectors with similar meanings tend to be close to each other. The matrix used for this is the </w:t>
      </w:r>
      <w:r w:rsidRPr="001A2B0C">
        <w:rPr>
          <w:rFonts w:ascii="inherit" w:eastAsia="Times New Roman" w:hAnsi="inherit" w:cs="Times New Roman"/>
          <w:b/>
          <w:bCs/>
          <w:color w:val="1F1F1F"/>
          <w:sz w:val="27"/>
          <w:szCs w:val="27"/>
        </w:rPr>
        <w:t>Embedding matrix (We)</w:t>
      </w:r>
      <w:r w:rsidRPr="001A2B0C">
        <w:rPr>
          <w:rFonts w:ascii="inherit" w:eastAsia="Times New Roman" w:hAnsi="inherit" w:cs="Times New Roman"/>
          <w:color w:val="1F1F1F"/>
          <w:sz w:val="27"/>
          <w:szCs w:val="27"/>
        </w:rPr>
        <w:t>.</w:t>
      </w:r>
    </w:p>
    <w:p w14:paraId="341C448A" w14:textId="77777777" w:rsidR="001A2B0C" w:rsidRPr="001A2B0C" w:rsidRDefault="001A2B0C" w:rsidP="001A2B0C">
      <w:pPr>
        <w:numPr>
          <w:ilvl w:val="0"/>
          <w:numId w:val="18"/>
        </w:numPr>
        <w:spacing w:before="100" w:beforeAutospacing="1" w:after="100" w:afterAutospacing="1" w:line="240" w:lineRule="auto"/>
        <w:rPr>
          <w:rFonts w:ascii="inherit" w:eastAsia="Times New Roman" w:hAnsi="inherit" w:cs="Times New Roman"/>
          <w:color w:val="1F1F1F"/>
          <w:sz w:val="27"/>
          <w:szCs w:val="27"/>
        </w:rPr>
      </w:pPr>
      <w:r w:rsidRPr="001A2B0C">
        <w:rPr>
          <w:rFonts w:ascii="inherit" w:eastAsia="Times New Roman" w:hAnsi="inherit" w:cs="Times New Roman"/>
          <w:b/>
          <w:bCs/>
          <w:color w:val="1F1F1F"/>
          <w:sz w:val="27"/>
          <w:szCs w:val="27"/>
        </w:rPr>
        <w:t>Attention block:</w:t>
      </w:r>
      <w:r w:rsidRPr="001A2B0C">
        <w:rPr>
          <w:rFonts w:ascii="inherit" w:eastAsia="Times New Roman" w:hAnsi="inherit" w:cs="Times New Roman"/>
          <w:color w:val="1F1F1F"/>
          <w:sz w:val="27"/>
          <w:szCs w:val="27"/>
        </w:rPr>
        <w:t xml:space="preserve"> A core component of a transformer network that allows the vectors representing tokens to interact and share information, helping the model understand the context of each token.</w:t>
      </w:r>
    </w:p>
    <w:p w14:paraId="3B7E25B8" w14:textId="77777777" w:rsidR="001A2B0C" w:rsidRPr="001A2B0C" w:rsidRDefault="001A2B0C" w:rsidP="001A2B0C">
      <w:pPr>
        <w:numPr>
          <w:ilvl w:val="0"/>
          <w:numId w:val="18"/>
        </w:numPr>
        <w:spacing w:before="100" w:beforeAutospacing="1" w:after="100" w:afterAutospacing="1" w:line="240" w:lineRule="auto"/>
        <w:rPr>
          <w:rFonts w:ascii="inherit" w:eastAsia="Times New Roman" w:hAnsi="inherit" w:cs="Times New Roman"/>
          <w:color w:val="1F1F1F"/>
          <w:sz w:val="27"/>
          <w:szCs w:val="27"/>
        </w:rPr>
      </w:pPr>
      <w:r w:rsidRPr="001A2B0C">
        <w:rPr>
          <w:rFonts w:ascii="inherit" w:eastAsia="Times New Roman" w:hAnsi="inherit" w:cs="Times New Roman"/>
          <w:b/>
          <w:bCs/>
          <w:color w:val="1F1F1F"/>
          <w:sz w:val="27"/>
          <w:szCs w:val="27"/>
        </w:rPr>
        <w:t>Multi-layer perceptron (or Feed-forward layer):</w:t>
      </w:r>
      <w:r w:rsidRPr="001A2B0C">
        <w:rPr>
          <w:rFonts w:ascii="inherit" w:eastAsia="Times New Roman" w:hAnsi="inherit" w:cs="Times New Roman"/>
          <w:color w:val="1F1F1F"/>
          <w:sz w:val="27"/>
          <w:szCs w:val="27"/>
        </w:rPr>
        <w:t xml:space="preserve"> Another component in a transformer network that processes each vector independently and in parallel.</w:t>
      </w:r>
    </w:p>
    <w:p w14:paraId="7179D789" w14:textId="77777777" w:rsidR="001A2B0C" w:rsidRPr="001A2B0C" w:rsidRDefault="001A2B0C" w:rsidP="001A2B0C">
      <w:pPr>
        <w:numPr>
          <w:ilvl w:val="0"/>
          <w:numId w:val="18"/>
        </w:numPr>
        <w:spacing w:before="100" w:beforeAutospacing="1" w:after="100" w:afterAutospacing="1" w:line="240" w:lineRule="auto"/>
        <w:rPr>
          <w:rFonts w:ascii="inherit" w:eastAsia="Times New Roman" w:hAnsi="inherit" w:cs="Times New Roman"/>
          <w:color w:val="1F1F1F"/>
          <w:sz w:val="27"/>
          <w:szCs w:val="27"/>
        </w:rPr>
      </w:pPr>
      <w:r w:rsidRPr="001A2B0C">
        <w:rPr>
          <w:rFonts w:ascii="inherit" w:eastAsia="Times New Roman" w:hAnsi="inherit" w:cs="Times New Roman"/>
          <w:b/>
          <w:bCs/>
          <w:color w:val="1F1F1F"/>
          <w:sz w:val="27"/>
          <w:szCs w:val="27"/>
        </w:rPr>
        <w:lastRenderedPageBreak/>
        <w:t>Weights:</w:t>
      </w:r>
      <w:r w:rsidRPr="001A2B0C">
        <w:rPr>
          <w:rFonts w:ascii="inherit" w:eastAsia="Times New Roman" w:hAnsi="inherit" w:cs="Times New Roman"/>
          <w:color w:val="1F1F1F"/>
          <w:sz w:val="27"/>
          <w:szCs w:val="27"/>
        </w:rPr>
        <w:t xml:space="preserve"> The tunable parameters within a deep learning model, typically organized into matrices. These are learned during training and determine the model's behavior.</w:t>
      </w:r>
    </w:p>
    <w:p w14:paraId="6A4E9ED9" w14:textId="77777777" w:rsidR="001A2B0C" w:rsidRPr="001A2B0C" w:rsidRDefault="001A2B0C" w:rsidP="001A2B0C">
      <w:pPr>
        <w:numPr>
          <w:ilvl w:val="0"/>
          <w:numId w:val="18"/>
        </w:numPr>
        <w:spacing w:before="100" w:beforeAutospacing="1" w:after="100" w:afterAutospacing="1" w:line="240" w:lineRule="auto"/>
        <w:rPr>
          <w:rFonts w:ascii="inherit" w:eastAsia="Times New Roman" w:hAnsi="inherit" w:cs="Times New Roman"/>
          <w:color w:val="1F1F1F"/>
          <w:sz w:val="27"/>
          <w:szCs w:val="27"/>
        </w:rPr>
      </w:pPr>
      <w:r w:rsidRPr="001A2B0C">
        <w:rPr>
          <w:rFonts w:ascii="inherit" w:eastAsia="Times New Roman" w:hAnsi="inherit" w:cs="Times New Roman"/>
          <w:b/>
          <w:bCs/>
          <w:color w:val="1F1F1F"/>
          <w:sz w:val="27"/>
          <w:szCs w:val="27"/>
        </w:rPr>
        <w:t>Context size:</w:t>
      </w:r>
      <w:r w:rsidRPr="001A2B0C">
        <w:rPr>
          <w:rFonts w:ascii="inherit" w:eastAsia="Times New Roman" w:hAnsi="inherit" w:cs="Times New Roman"/>
          <w:color w:val="1F1F1F"/>
          <w:sz w:val="27"/>
          <w:szCs w:val="27"/>
        </w:rPr>
        <w:t xml:space="preserve"> The fixed number of vectors (tokens) that a transformer network can process at a time. It limits the amount of input text the model can consider.</w:t>
      </w:r>
    </w:p>
    <w:p w14:paraId="6530E33D" w14:textId="77777777" w:rsidR="001A2B0C" w:rsidRPr="001A2B0C" w:rsidRDefault="001A2B0C" w:rsidP="001A2B0C">
      <w:pPr>
        <w:numPr>
          <w:ilvl w:val="0"/>
          <w:numId w:val="18"/>
        </w:numPr>
        <w:spacing w:before="100" w:beforeAutospacing="1" w:after="100" w:afterAutospacing="1" w:line="240" w:lineRule="auto"/>
        <w:rPr>
          <w:rFonts w:ascii="inherit" w:eastAsia="Times New Roman" w:hAnsi="inherit" w:cs="Times New Roman"/>
          <w:color w:val="1F1F1F"/>
          <w:sz w:val="27"/>
          <w:szCs w:val="27"/>
        </w:rPr>
      </w:pPr>
      <w:r w:rsidRPr="001A2B0C">
        <w:rPr>
          <w:rFonts w:ascii="inherit" w:eastAsia="Times New Roman" w:hAnsi="inherit" w:cs="Times New Roman"/>
          <w:b/>
          <w:bCs/>
          <w:color w:val="1F1F1F"/>
          <w:sz w:val="27"/>
          <w:szCs w:val="27"/>
        </w:rPr>
        <w:t>Unembedding matrix (Wu):</w:t>
      </w:r>
      <w:r w:rsidRPr="001A2B0C">
        <w:rPr>
          <w:rFonts w:ascii="inherit" w:eastAsia="Times New Roman" w:hAnsi="inherit" w:cs="Times New Roman"/>
          <w:color w:val="1F1F1F"/>
          <w:sz w:val="27"/>
          <w:szCs w:val="27"/>
        </w:rPr>
        <w:t xml:space="preserve"> A matrix used in the final step of a transformer model to map the last vector in the sequence to a set of values, one for each token in the vocabulary, for predicting the next token.</w:t>
      </w:r>
    </w:p>
    <w:p w14:paraId="1F8A9765" w14:textId="77777777" w:rsidR="001A2B0C" w:rsidRPr="001A2B0C" w:rsidRDefault="001A2B0C" w:rsidP="001A2B0C">
      <w:pPr>
        <w:numPr>
          <w:ilvl w:val="0"/>
          <w:numId w:val="18"/>
        </w:numPr>
        <w:spacing w:before="100" w:beforeAutospacing="1" w:after="100" w:afterAutospacing="1" w:line="240" w:lineRule="auto"/>
        <w:rPr>
          <w:rFonts w:ascii="inherit" w:eastAsia="Times New Roman" w:hAnsi="inherit" w:cs="Times New Roman"/>
          <w:color w:val="1F1F1F"/>
          <w:sz w:val="27"/>
          <w:szCs w:val="27"/>
        </w:rPr>
      </w:pPr>
      <w:r w:rsidRPr="001A2B0C">
        <w:rPr>
          <w:rFonts w:ascii="inherit" w:eastAsia="Times New Roman" w:hAnsi="inherit" w:cs="Times New Roman"/>
          <w:b/>
          <w:bCs/>
          <w:color w:val="1F1F1F"/>
          <w:sz w:val="27"/>
          <w:szCs w:val="27"/>
        </w:rPr>
        <w:t>Softmax:</w:t>
      </w:r>
      <w:r w:rsidRPr="001A2B0C">
        <w:rPr>
          <w:rFonts w:ascii="inherit" w:eastAsia="Times New Roman" w:hAnsi="inherit" w:cs="Times New Roman"/>
          <w:color w:val="1F1F1F"/>
          <w:sz w:val="27"/>
          <w:szCs w:val="27"/>
        </w:rPr>
        <w:t xml:space="preserve"> A mathematical function that converts an arbitrary list of numbers into a probability distribution, where each value is between 0 and 1 and all values sum to 1.</w:t>
      </w:r>
    </w:p>
    <w:p w14:paraId="22DEB750" w14:textId="77777777" w:rsidR="001A2B0C" w:rsidRPr="001A2B0C" w:rsidRDefault="001A2B0C" w:rsidP="001A2B0C">
      <w:pPr>
        <w:numPr>
          <w:ilvl w:val="0"/>
          <w:numId w:val="18"/>
        </w:numPr>
        <w:spacing w:before="100" w:beforeAutospacing="1" w:after="100" w:afterAutospacing="1" w:line="240" w:lineRule="auto"/>
        <w:rPr>
          <w:rFonts w:ascii="inherit" w:eastAsia="Times New Roman" w:hAnsi="inherit" w:cs="Times New Roman"/>
          <w:color w:val="1F1F1F"/>
          <w:sz w:val="27"/>
          <w:szCs w:val="27"/>
        </w:rPr>
      </w:pPr>
      <w:r w:rsidRPr="001A2B0C">
        <w:rPr>
          <w:rFonts w:ascii="inherit" w:eastAsia="Times New Roman" w:hAnsi="inherit" w:cs="Times New Roman"/>
          <w:b/>
          <w:bCs/>
          <w:color w:val="1F1F1F"/>
          <w:sz w:val="27"/>
          <w:szCs w:val="27"/>
        </w:rPr>
        <w:t>Temperature (T):</w:t>
      </w:r>
      <w:r w:rsidRPr="001A2B0C">
        <w:rPr>
          <w:rFonts w:ascii="inherit" w:eastAsia="Times New Roman" w:hAnsi="inherit" w:cs="Times New Roman"/>
          <w:color w:val="1F1F1F"/>
          <w:sz w:val="27"/>
          <w:szCs w:val="27"/>
        </w:rPr>
        <w:t xml:space="preserve"> A parameter sometimes used in the </w:t>
      </w:r>
      <w:proofErr w:type="spellStart"/>
      <w:r w:rsidRPr="001A2B0C">
        <w:rPr>
          <w:rFonts w:ascii="inherit" w:eastAsia="Times New Roman" w:hAnsi="inherit" w:cs="Times New Roman"/>
          <w:color w:val="1F1F1F"/>
          <w:sz w:val="27"/>
          <w:szCs w:val="27"/>
        </w:rPr>
        <w:t>softmax</w:t>
      </w:r>
      <w:proofErr w:type="spellEnd"/>
      <w:r w:rsidRPr="001A2B0C">
        <w:rPr>
          <w:rFonts w:ascii="inherit" w:eastAsia="Times New Roman" w:hAnsi="inherit" w:cs="Times New Roman"/>
          <w:color w:val="1F1F1F"/>
          <w:sz w:val="27"/>
          <w:szCs w:val="27"/>
        </w:rPr>
        <w:t xml:space="preserve"> function when sampling, which influences how uniformly the probability is distributed among the possible tokens. Higher temperatures lead to more uniform distributions (more random choices).</w:t>
      </w:r>
    </w:p>
    <w:p w14:paraId="552B45B0" w14:textId="77777777" w:rsidR="001A2B0C" w:rsidRPr="001A2B0C" w:rsidRDefault="001A2B0C" w:rsidP="001A2B0C">
      <w:pPr>
        <w:numPr>
          <w:ilvl w:val="0"/>
          <w:numId w:val="18"/>
        </w:numPr>
        <w:spacing w:before="100" w:beforeAutospacing="1" w:after="100" w:afterAutospacing="1" w:line="240" w:lineRule="auto"/>
        <w:rPr>
          <w:rFonts w:ascii="inherit" w:eastAsia="Times New Roman" w:hAnsi="inherit" w:cs="Times New Roman"/>
          <w:color w:val="1F1F1F"/>
          <w:sz w:val="27"/>
          <w:szCs w:val="27"/>
        </w:rPr>
      </w:pPr>
      <w:r w:rsidRPr="001A2B0C">
        <w:rPr>
          <w:rFonts w:ascii="inherit" w:eastAsia="Times New Roman" w:hAnsi="inherit" w:cs="Times New Roman"/>
          <w:b/>
          <w:bCs/>
          <w:color w:val="1F1F1F"/>
          <w:sz w:val="27"/>
          <w:szCs w:val="27"/>
        </w:rPr>
        <w:t>Logits:</w:t>
      </w:r>
      <w:r w:rsidRPr="001A2B0C">
        <w:rPr>
          <w:rFonts w:ascii="inherit" w:eastAsia="Times New Roman" w:hAnsi="inherit" w:cs="Times New Roman"/>
          <w:color w:val="1F1F1F"/>
          <w:sz w:val="27"/>
          <w:szCs w:val="27"/>
        </w:rPr>
        <w:t xml:space="preserve"> The raw, unnormalized numerical outputs from a model before they are passed through a function like </w:t>
      </w:r>
      <w:proofErr w:type="spellStart"/>
      <w:r w:rsidRPr="001A2B0C">
        <w:rPr>
          <w:rFonts w:ascii="inherit" w:eastAsia="Times New Roman" w:hAnsi="inherit" w:cs="Times New Roman"/>
          <w:color w:val="1F1F1F"/>
          <w:sz w:val="27"/>
          <w:szCs w:val="27"/>
        </w:rPr>
        <w:t>softmax</w:t>
      </w:r>
      <w:proofErr w:type="spellEnd"/>
      <w:r w:rsidRPr="001A2B0C">
        <w:rPr>
          <w:rFonts w:ascii="inherit" w:eastAsia="Times New Roman" w:hAnsi="inherit" w:cs="Times New Roman"/>
          <w:color w:val="1F1F1F"/>
          <w:sz w:val="27"/>
          <w:szCs w:val="27"/>
        </w:rPr>
        <w:t xml:space="preserve"> to become probabilities.</w:t>
      </w:r>
    </w:p>
    <w:p w14:paraId="781D51AB" w14:textId="77777777" w:rsidR="001A2B0C" w:rsidRPr="001A2B0C" w:rsidRDefault="001A2B0C" w:rsidP="001A2B0C">
      <w:pPr>
        <w:numPr>
          <w:ilvl w:val="0"/>
          <w:numId w:val="18"/>
        </w:numPr>
        <w:spacing w:before="100" w:beforeAutospacing="1" w:after="100" w:afterAutospacing="1" w:line="240" w:lineRule="auto"/>
        <w:rPr>
          <w:rFonts w:ascii="inherit" w:eastAsia="Times New Roman" w:hAnsi="inherit" w:cs="Times New Roman"/>
          <w:color w:val="1F1F1F"/>
          <w:sz w:val="27"/>
          <w:szCs w:val="27"/>
        </w:rPr>
      </w:pPr>
      <w:r w:rsidRPr="001A2B0C">
        <w:rPr>
          <w:rFonts w:ascii="inherit" w:eastAsia="Times New Roman" w:hAnsi="inherit" w:cs="Times New Roman"/>
          <w:b/>
          <w:bCs/>
          <w:color w:val="1F1F1F"/>
          <w:sz w:val="27"/>
          <w:szCs w:val="27"/>
        </w:rPr>
        <w:t>Deep learning:</w:t>
      </w:r>
      <w:r w:rsidRPr="001A2B0C">
        <w:rPr>
          <w:rFonts w:ascii="inherit" w:eastAsia="Times New Roman" w:hAnsi="inherit" w:cs="Times New Roman"/>
          <w:color w:val="1F1F1F"/>
          <w:sz w:val="27"/>
          <w:szCs w:val="27"/>
        </w:rPr>
        <w:t xml:space="preserve"> A class of machine learning models characterized by using the backpropagation algorithm for training and following a specific format involving data transformation through layers of arrays and weighted sums.</w:t>
      </w:r>
    </w:p>
    <w:p w14:paraId="17D2FA12" w14:textId="77777777" w:rsidR="001A2B0C" w:rsidRPr="001A2B0C" w:rsidRDefault="001A2B0C" w:rsidP="001A2B0C">
      <w:pPr>
        <w:numPr>
          <w:ilvl w:val="0"/>
          <w:numId w:val="18"/>
        </w:numPr>
        <w:spacing w:before="100" w:beforeAutospacing="1" w:after="100" w:afterAutospacing="1" w:line="240" w:lineRule="auto"/>
        <w:rPr>
          <w:rFonts w:ascii="inherit" w:eastAsia="Times New Roman" w:hAnsi="inherit" w:cs="Times New Roman"/>
          <w:color w:val="1F1F1F"/>
          <w:sz w:val="27"/>
          <w:szCs w:val="27"/>
        </w:rPr>
      </w:pPr>
      <w:r w:rsidRPr="001A2B0C">
        <w:rPr>
          <w:rFonts w:ascii="inherit" w:eastAsia="Times New Roman" w:hAnsi="inherit" w:cs="Times New Roman"/>
          <w:b/>
          <w:bCs/>
          <w:color w:val="1F1F1F"/>
          <w:sz w:val="27"/>
          <w:szCs w:val="27"/>
        </w:rPr>
        <w:t>Machine learning:</w:t>
      </w:r>
      <w:r w:rsidRPr="001A2B0C">
        <w:rPr>
          <w:rFonts w:ascii="inherit" w:eastAsia="Times New Roman" w:hAnsi="inherit" w:cs="Times New Roman"/>
          <w:color w:val="1F1F1F"/>
          <w:sz w:val="27"/>
          <w:szCs w:val="27"/>
        </w:rPr>
        <w:t xml:space="preserve"> A type of model where data is used to determine how the model behaves, rather than explicitly programming the procedure.</w:t>
      </w:r>
    </w:p>
    <w:p w14:paraId="13D03C37" w14:textId="77777777" w:rsidR="001A2B0C" w:rsidRPr="001A2B0C" w:rsidRDefault="001A2B0C" w:rsidP="001A2B0C">
      <w:pPr>
        <w:numPr>
          <w:ilvl w:val="0"/>
          <w:numId w:val="18"/>
        </w:numPr>
        <w:spacing w:before="100" w:beforeAutospacing="1" w:after="100" w:afterAutospacing="1" w:line="240" w:lineRule="auto"/>
        <w:rPr>
          <w:rFonts w:ascii="inherit" w:eastAsia="Times New Roman" w:hAnsi="inherit" w:cs="Times New Roman"/>
          <w:color w:val="1F1F1F"/>
          <w:sz w:val="27"/>
          <w:szCs w:val="27"/>
        </w:rPr>
      </w:pPr>
      <w:r w:rsidRPr="001A2B0C">
        <w:rPr>
          <w:rFonts w:ascii="inherit" w:eastAsia="Times New Roman" w:hAnsi="inherit" w:cs="Times New Roman"/>
          <w:b/>
          <w:bCs/>
          <w:color w:val="1F1F1F"/>
          <w:sz w:val="27"/>
          <w:szCs w:val="27"/>
        </w:rPr>
        <w:t>Backpropagation:</w:t>
      </w:r>
      <w:r w:rsidRPr="001A2B0C">
        <w:rPr>
          <w:rFonts w:ascii="inherit" w:eastAsia="Times New Roman" w:hAnsi="inherit" w:cs="Times New Roman"/>
          <w:color w:val="1F1F1F"/>
          <w:sz w:val="27"/>
          <w:szCs w:val="27"/>
        </w:rPr>
        <w:t xml:space="preserve"> The training algorithm commonly used for deep learning models.</w:t>
      </w:r>
    </w:p>
    <w:p w14:paraId="36A2BBE2" w14:textId="77777777" w:rsidR="001A2B0C" w:rsidRPr="001A2B0C" w:rsidRDefault="001A2B0C" w:rsidP="001A2B0C">
      <w:pPr>
        <w:numPr>
          <w:ilvl w:val="0"/>
          <w:numId w:val="18"/>
        </w:numPr>
        <w:spacing w:before="100" w:beforeAutospacing="1" w:after="100" w:afterAutospacing="1" w:line="240" w:lineRule="auto"/>
        <w:rPr>
          <w:rFonts w:ascii="inherit" w:eastAsia="Times New Roman" w:hAnsi="inherit" w:cs="Times New Roman"/>
          <w:color w:val="1F1F1F"/>
          <w:sz w:val="27"/>
          <w:szCs w:val="27"/>
        </w:rPr>
      </w:pPr>
      <w:r w:rsidRPr="001A2B0C">
        <w:rPr>
          <w:rFonts w:ascii="inherit" w:eastAsia="Times New Roman" w:hAnsi="inherit" w:cs="Times New Roman"/>
          <w:b/>
          <w:bCs/>
          <w:color w:val="1F1F1F"/>
          <w:sz w:val="27"/>
          <w:szCs w:val="27"/>
        </w:rPr>
        <w:t>Tensor:</w:t>
      </w:r>
      <w:r w:rsidRPr="001A2B0C">
        <w:rPr>
          <w:rFonts w:ascii="inherit" w:eastAsia="Times New Roman" w:hAnsi="inherit" w:cs="Times New Roman"/>
          <w:color w:val="1F1F1F"/>
          <w:sz w:val="27"/>
          <w:szCs w:val="27"/>
        </w:rPr>
        <w:t xml:space="preserve"> A general term for higher-dimensional arrays used to represent data in deep learning models.</w:t>
      </w:r>
    </w:p>
    <w:p w14:paraId="1C0EA5E5" w14:textId="77777777" w:rsidR="001A2B0C" w:rsidRPr="001A2B0C" w:rsidRDefault="001A2B0C" w:rsidP="001A2B0C">
      <w:pPr>
        <w:pBdr>
          <w:top w:val="single" w:sz="6" w:space="1" w:color="auto"/>
        </w:pBdr>
        <w:spacing w:after="0" w:line="240" w:lineRule="auto"/>
        <w:jc w:val="center"/>
        <w:rPr>
          <w:rFonts w:ascii="Arial" w:eastAsia="Times New Roman" w:hAnsi="Arial" w:cs="Arial"/>
          <w:vanish/>
          <w:sz w:val="16"/>
          <w:szCs w:val="16"/>
        </w:rPr>
      </w:pPr>
      <w:r w:rsidRPr="001A2B0C">
        <w:rPr>
          <w:rFonts w:ascii="Arial" w:eastAsia="Times New Roman" w:hAnsi="Arial" w:cs="Arial"/>
          <w:vanish/>
          <w:sz w:val="16"/>
          <w:szCs w:val="16"/>
        </w:rPr>
        <w:t>Bottom of Form</w:t>
      </w:r>
    </w:p>
    <w:p w14:paraId="1A51BB43" w14:textId="77777777" w:rsidR="001A2B0C" w:rsidRPr="00CB1214" w:rsidRDefault="001A2B0C" w:rsidP="00CB1214"/>
    <w:sectPr w:rsidR="001A2B0C" w:rsidRPr="00CB1214" w:rsidSect="00735262">
      <w:pgSz w:w="12240" w:h="15840"/>
      <w:pgMar w:top="306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__Inter_Fallback_179fbf">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Google Sans">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7662"/>
    <w:multiLevelType w:val="multilevel"/>
    <w:tmpl w:val="ABB60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20067E"/>
    <w:multiLevelType w:val="multilevel"/>
    <w:tmpl w:val="636A3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D97C6F"/>
    <w:multiLevelType w:val="multilevel"/>
    <w:tmpl w:val="25AEE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737B2"/>
    <w:multiLevelType w:val="multilevel"/>
    <w:tmpl w:val="E36C3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731E40"/>
    <w:multiLevelType w:val="multilevel"/>
    <w:tmpl w:val="8910D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3727A3"/>
    <w:multiLevelType w:val="multilevel"/>
    <w:tmpl w:val="868E8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AC3D8D"/>
    <w:multiLevelType w:val="multilevel"/>
    <w:tmpl w:val="2CC84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0176BA"/>
    <w:multiLevelType w:val="multilevel"/>
    <w:tmpl w:val="35BE0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A932E9"/>
    <w:multiLevelType w:val="multilevel"/>
    <w:tmpl w:val="9E5CB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385A26"/>
    <w:multiLevelType w:val="multilevel"/>
    <w:tmpl w:val="5DCE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075A84"/>
    <w:multiLevelType w:val="multilevel"/>
    <w:tmpl w:val="A1723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8404F6"/>
    <w:multiLevelType w:val="multilevel"/>
    <w:tmpl w:val="030C3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2F0B15"/>
    <w:multiLevelType w:val="multilevel"/>
    <w:tmpl w:val="9AF40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471BD1"/>
    <w:multiLevelType w:val="multilevel"/>
    <w:tmpl w:val="D1763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1CE31F1"/>
    <w:multiLevelType w:val="multilevel"/>
    <w:tmpl w:val="56B6F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08543F"/>
    <w:multiLevelType w:val="multilevel"/>
    <w:tmpl w:val="66B80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44D0C3C"/>
    <w:multiLevelType w:val="multilevel"/>
    <w:tmpl w:val="F71ED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C25F64"/>
    <w:multiLevelType w:val="multilevel"/>
    <w:tmpl w:val="70504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5"/>
  </w:num>
  <w:num w:numId="4">
    <w:abstractNumId w:val="3"/>
  </w:num>
  <w:num w:numId="5">
    <w:abstractNumId w:val="2"/>
  </w:num>
  <w:num w:numId="6">
    <w:abstractNumId w:val="13"/>
  </w:num>
  <w:num w:numId="7">
    <w:abstractNumId w:val="0"/>
  </w:num>
  <w:num w:numId="8">
    <w:abstractNumId w:val="14"/>
  </w:num>
  <w:num w:numId="9">
    <w:abstractNumId w:val="11"/>
  </w:num>
  <w:num w:numId="10">
    <w:abstractNumId w:val="17"/>
  </w:num>
  <w:num w:numId="11">
    <w:abstractNumId w:val="8"/>
  </w:num>
  <w:num w:numId="12">
    <w:abstractNumId w:val="15"/>
  </w:num>
  <w:num w:numId="13">
    <w:abstractNumId w:val="16"/>
  </w:num>
  <w:num w:numId="14">
    <w:abstractNumId w:val="6"/>
  </w:num>
  <w:num w:numId="15">
    <w:abstractNumId w:val="1"/>
  </w:num>
  <w:num w:numId="16">
    <w:abstractNumId w:val="4"/>
  </w:num>
  <w:num w:numId="17">
    <w:abstractNumId w:val="1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214"/>
    <w:rsid w:val="001A2B0C"/>
    <w:rsid w:val="001D5617"/>
    <w:rsid w:val="00735262"/>
    <w:rsid w:val="00784E31"/>
    <w:rsid w:val="008C4FD6"/>
    <w:rsid w:val="00C17DBC"/>
    <w:rsid w:val="00C2520C"/>
    <w:rsid w:val="00CB1214"/>
    <w:rsid w:val="00CB673E"/>
    <w:rsid w:val="00FC03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9424D"/>
  <w15:chartTrackingRefBased/>
  <w15:docId w15:val="{7A29A910-0E8B-48C0-9B1E-6A660C674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3526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3526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84E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lasp-transcript-item">
    <w:name w:val="glasp-transcript-item"/>
    <w:basedOn w:val="Normal"/>
    <w:rsid w:val="00CB121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3526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35262"/>
    <w:rPr>
      <w:rFonts w:ascii="Times New Roman" w:eastAsia="Times New Roman" w:hAnsi="Times New Roman" w:cs="Times New Roman"/>
      <w:b/>
      <w:bCs/>
      <w:sz w:val="36"/>
      <w:szCs w:val="36"/>
    </w:rPr>
  </w:style>
  <w:style w:type="paragraph" w:customStyle="1" w:styleId="pw-post-body-paragraph">
    <w:name w:val="pw-post-body-paragraph"/>
    <w:basedOn w:val="Normal"/>
    <w:rsid w:val="0073526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35262"/>
    <w:rPr>
      <w:b/>
      <w:bCs/>
    </w:rPr>
  </w:style>
  <w:style w:type="paragraph" w:customStyle="1" w:styleId="oo">
    <w:name w:val="oo"/>
    <w:basedOn w:val="Normal"/>
    <w:rsid w:val="0073526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35262"/>
    <w:rPr>
      <w:color w:val="0000FF"/>
      <w:u w:val="single"/>
    </w:rPr>
  </w:style>
  <w:style w:type="paragraph" w:styleId="NormalWeb">
    <w:name w:val="Normal (Web)"/>
    <w:basedOn w:val="Normal"/>
    <w:uiPriority w:val="99"/>
    <w:semiHidden/>
    <w:unhideWhenUsed/>
    <w:rsid w:val="001D56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784E31"/>
    <w:rPr>
      <w:rFonts w:asciiTheme="majorHAnsi" w:eastAsiaTheme="majorEastAsia" w:hAnsiTheme="majorHAnsi" w:cstheme="majorBidi"/>
      <w:color w:val="1F3763" w:themeColor="accent1" w:themeShade="7F"/>
      <w:sz w:val="24"/>
      <w:szCs w:val="24"/>
    </w:rPr>
  </w:style>
  <w:style w:type="paragraph" w:customStyle="1" w:styleId="sc-5159831f-0">
    <w:name w:val="sc-5159831f-0"/>
    <w:basedOn w:val="Normal"/>
    <w:rsid w:val="00784E3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c-b323b31-0">
    <w:name w:val="sc-b323b31-0"/>
    <w:basedOn w:val="DefaultParagraphFont"/>
    <w:rsid w:val="00784E31"/>
  </w:style>
  <w:style w:type="character" w:styleId="Emphasis">
    <w:name w:val="Emphasis"/>
    <w:basedOn w:val="DefaultParagraphFont"/>
    <w:uiPriority w:val="20"/>
    <w:qFormat/>
    <w:rsid w:val="00784E31"/>
    <w:rPr>
      <w:i/>
      <w:iCs/>
    </w:rPr>
  </w:style>
  <w:style w:type="paragraph" w:styleId="z-TopofForm">
    <w:name w:val="HTML Top of Form"/>
    <w:basedOn w:val="Normal"/>
    <w:next w:val="Normal"/>
    <w:link w:val="z-TopofFormChar"/>
    <w:hidden/>
    <w:uiPriority w:val="99"/>
    <w:semiHidden/>
    <w:unhideWhenUsed/>
    <w:rsid w:val="001A2B0C"/>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A2B0C"/>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A2B0C"/>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A2B0C"/>
    <w:rPr>
      <w:rFonts w:ascii="Arial" w:eastAsia="Times New Roman" w:hAnsi="Arial" w:cs="Arial"/>
      <w:vanish/>
      <w:sz w:val="16"/>
      <w:szCs w:val="16"/>
    </w:rPr>
  </w:style>
  <w:style w:type="character" w:customStyle="1" w:styleId="mdc-buttonlabel">
    <w:name w:val="mdc-button__label"/>
    <w:basedOn w:val="DefaultParagraphFont"/>
    <w:rsid w:val="001A2B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68385">
      <w:bodyDiv w:val="1"/>
      <w:marLeft w:val="0"/>
      <w:marRight w:val="0"/>
      <w:marTop w:val="0"/>
      <w:marBottom w:val="0"/>
      <w:divBdr>
        <w:top w:val="none" w:sz="0" w:space="0" w:color="auto"/>
        <w:left w:val="none" w:sz="0" w:space="0" w:color="auto"/>
        <w:bottom w:val="none" w:sz="0" w:space="0" w:color="auto"/>
        <w:right w:val="none" w:sz="0" w:space="0" w:color="auto"/>
      </w:divBdr>
    </w:div>
    <w:div w:id="599918074">
      <w:bodyDiv w:val="1"/>
      <w:marLeft w:val="0"/>
      <w:marRight w:val="0"/>
      <w:marTop w:val="0"/>
      <w:marBottom w:val="0"/>
      <w:divBdr>
        <w:top w:val="none" w:sz="0" w:space="0" w:color="auto"/>
        <w:left w:val="none" w:sz="0" w:space="0" w:color="auto"/>
        <w:bottom w:val="none" w:sz="0" w:space="0" w:color="auto"/>
        <w:right w:val="none" w:sz="0" w:space="0" w:color="auto"/>
      </w:divBdr>
    </w:div>
    <w:div w:id="851575339">
      <w:bodyDiv w:val="1"/>
      <w:marLeft w:val="0"/>
      <w:marRight w:val="0"/>
      <w:marTop w:val="0"/>
      <w:marBottom w:val="0"/>
      <w:divBdr>
        <w:top w:val="none" w:sz="0" w:space="0" w:color="auto"/>
        <w:left w:val="none" w:sz="0" w:space="0" w:color="auto"/>
        <w:bottom w:val="none" w:sz="0" w:space="0" w:color="auto"/>
        <w:right w:val="none" w:sz="0" w:space="0" w:color="auto"/>
      </w:divBdr>
      <w:divsChild>
        <w:div w:id="1717075878">
          <w:marLeft w:val="0"/>
          <w:marRight w:val="0"/>
          <w:marTop w:val="0"/>
          <w:marBottom w:val="0"/>
          <w:divBdr>
            <w:top w:val="single" w:sz="2" w:space="0" w:color="E5E7EB"/>
            <w:left w:val="single" w:sz="2" w:space="0" w:color="E5E7EB"/>
            <w:bottom w:val="single" w:sz="2" w:space="0" w:color="E5E7EB"/>
            <w:right w:val="single" w:sz="2" w:space="0" w:color="E5E7EB"/>
          </w:divBdr>
          <w:divsChild>
            <w:div w:id="3294545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678896">
          <w:marLeft w:val="0"/>
          <w:marRight w:val="0"/>
          <w:marTop w:val="0"/>
          <w:marBottom w:val="0"/>
          <w:divBdr>
            <w:top w:val="single" w:sz="2" w:space="0" w:color="E5E7EB"/>
            <w:left w:val="single" w:sz="2" w:space="0" w:color="E5E7EB"/>
            <w:bottom w:val="single" w:sz="2" w:space="0" w:color="E5E7EB"/>
            <w:right w:val="single" w:sz="2" w:space="0" w:color="E5E7EB"/>
          </w:divBdr>
          <w:divsChild>
            <w:div w:id="9838975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92022577">
          <w:marLeft w:val="0"/>
          <w:marRight w:val="0"/>
          <w:marTop w:val="0"/>
          <w:marBottom w:val="0"/>
          <w:divBdr>
            <w:top w:val="single" w:sz="2" w:space="0" w:color="E5E7EB"/>
            <w:left w:val="single" w:sz="2" w:space="0" w:color="E5E7EB"/>
            <w:bottom w:val="single" w:sz="2" w:space="0" w:color="E5E7EB"/>
            <w:right w:val="single" w:sz="2" w:space="0" w:color="E5E7EB"/>
          </w:divBdr>
          <w:divsChild>
            <w:div w:id="21103445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77738360">
          <w:marLeft w:val="0"/>
          <w:marRight w:val="0"/>
          <w:marTop w:val="0"/>
          <w:marBottom w:val="0"/>
          <w:divBdr>
            <w:top w:val="single" w:sz="2" w:space="0" w:color="E5E7EB"/>
            <w:left w:val="single" w:sz="2" w:space="0" w:color="E5E7EB"/>
            <w:bottom w:val="single" w:sz="2" w:space="0" w:color="E5E7EB"/>
            <w:right w:val="single" w:sz="2" w:space="0" w:color="E5E7EB"/>
          </w:divBdr>
          <w:divsChild>
            <w:div w:id="9855474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80978703">
          <w:marLeft w:val="0"/>
          <w:marRight w:val="0"/>
          <w:marTop w:val="0"/>
          <w:marBottom w:val="0"/>
          <w:divBdr>
            <w:top w:val="single" w:sz="2" w:space="0" w:color="E5E7EB"/>
            <w:left w:val="single" w:sz="2" w:space="0" w:color="E5E7EB"/>
            <w:bottom w:val="single" w:sz="2" w:space="0" w:color="E5E7EB"/>
            <w:right w:val="single" w:sz="2" w:space="0" w:color="E5E7EB"/>
          </w:divBdr>
          <w:divsChild>
            <w:div w:id="15516451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01297954">
          <w:marLeft w:val="0"/>
          <w:marRight w:val="0"/>
          <w:marTop w:val="0"/>
          <w:marBottom w:val="0"/>
          <w:divBdr>
            <w:top w:val="single" w:sz="2" w:space="0" w:color="E5E7EB"/>
            <w:left w:val="single" w:sz="2" w:space="0" w:color="E5E7EB"/>
            <w:bottom w:val="single" w:sz="2" w:space="0" w:color="E5E7EB"/>
            <w:right w:val="single" w:sz="2" w:space="0" w:color="E5E7EB"/>
          </w:divBdr>
          <w:divsChild>
            <w:div w:id="1069745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67777854">
          <w:marLeft w:val="0"/>
          <w:marRight w:val="0"/>
          <w:marTop w:val="0"/>
          <w:marBottom w:val="0"/>
          <w:divBdr>
            <w:top w:val="single" w:sz="2" w:space="0" w:color="E5E7EB"/>
            <w:left w:val="single" w:sz="2" w:space="0" w:color="E5E7EB"/>
            <w:bottom w:val="single" w:sz="2" w:space="0" w:color="E5E7EB"/>
            <w:right w:val="single" w:sz="2" w:space="0" w:color="E5E7EB"/>
          </w:divBdr>
          <w:divsChild>
            <w:div w:id="1645129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00425821">
          <w:marLeft w:val="0"/>
          <w:marRight w:val="0"/>
          <w:marTop w:val="0"/>
          <w:marBottom w:val="0"/>
          <w:divBdr>
            <w:top w:val="single" w:sz="2" w:space="0" w:color="E5E7EB"/>
            <w:left w:val="single" w:sz="2" w:space="0" w:color="E5E7EB"/>
            <w:bottom w:val="single" w:sz="2" w:space="0" w:color="E5E7EB"/>
            <w:right w:val="single" w:sz="2" w:space="0" w:color="E5E7EB"/>
          </w:divBdr>
          <w:divsChild>
            <w:div w:id="10746218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56677645">
          <w:marLeft w:val="0"/>
          <w:marRight w:val="0"/>
          <w:marTop w:val="0"/>
          <w:marBottom w:val="0"/>
          <w:divBdr>
            <w:top w:val="single" w:sz="2" w:space="0" w:color="E5E7EB"/>
            <w:left w:val="single" w:sz="2" w:space="0" w:color="E5E7EB"/>
            <w:bottom w:val="single" w:sz="2" w:space="0" w:color="E5E7EB"/>
            <w:right w:val="single" w:sz="2" w:space="0" w:color="E5E7EB"/>
          </w:divBdr>
          <w:divsChild>
            <w:div w:id="564385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96387158">
          <w:marLeft w:val="0"/>
          <w:marRight w:val="0"/>
          <w:marTop w:val="0"/>
          <w:marBottom w:val="0"/>
          <w:divBdr>
            <w:top w:val="single" w:sz="2" w:space="0" w:color="E5E7EB"/>
            <w:left w:val="single" w:sz="2" w:space="0" w:color="E5E7EB"/>
            <w:bottom w:val="single" w:sz="2" w:space="0" w:color="E5E7EB"/>
            <w:right w:val="single" w:sz="2" w:space="0" w:color="E5E7EB"/>
          </w:divBdr>
          <w:divsChild>
            <w:div w:id="11704826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6048799">
          <w:marLeft w:val="0"/>
          <w:marRight w:val="0"/>
          <w:marTop w:val="0"/>
          <w:marBottom w:val="0"/>
          <w:divBdr>
            <w:top w:val="single" w:sz="2" w:space="0" w:color="E5E7EB"/>
            <w:left w:val="single" w:sz="2" w:space="0" w:color="E5E7EB"/>
            <w:bottom w:val="single" w:sz="2" w:space="0" w:color="E5E7EB"/>
            <w:right w:val="single" w:sz="2" w:space="0" w:color="E5E7EB"/>
          </w:divBdr>
          <w:divsChild>
            <w:div w:id="17555846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43489906">
          <w:marLeft w:val="0"/>
          <w:marRight w:val="0"/>
          <w:marTop w:val="0"/>
          <w:marBottom w:val="0"/>
          <w:divBdr>
            <w:top w:val="single" w:sz="2" w:space="0" w:color="E5E7EB"/>
            <w:left w:val="single" w:sz="2" w:space="0" w:color="E5E7EB"/>
            <w:bottom w:val="single" w:sz="2" w:space="0" w:color="E5E7EB"/>
            <w:right w:val="single" w:sz="2" w:space="0" w:color="E5E7EB"/>
          </w:divBdr>
          <w:divsChild>
            <w:div w:id="1316497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88703953">
      <w:bodyDiv w:val="1"/>
      <w:marLeft w:val="0"/>
      <w:marRight w:val="0"/>
      <w:marTop w:val="0"/>
      <w:marBottom w:val="0"/>
      <w:divBdr>
        <w:top w:val="none" w:sz="0" w:space="0" w:color="auto"/>
        <w:left w:val="none" w:sz="0" w:space="0" w:color="auto"/>
        <w:bottom w:val="none" w:sz="0" w:space="0" w:color="auto"/>
        <w:right w:val="none" w:sz="0" w:space="0" w:color="auto"/>
      </w:divBdr>
      <w:divsChild>
        <w:div w:id="1183397635">
          <w:marLeft w:val="0"/>
          <w:marRight w:val="0"/>
          <w:marTop w:val="0"/>
          <w:marBottom w:val="0"/>
          <w:divBdr>
            <w:top w:val="single" w:sz="2" w:space="0" w:color="E5E7EB"/>
            <w:left w:val="single" w:sz="2" w:space="0" w:color="E5E7EB"/>
            <w:bottom w:val="single" w:sz="2" w:space="0" w:color="E5E7EB"/>
            <w:right w:val="single" w:sz="2" w:space="0" w:color="E5E7EB"/>
          </w:divBdr>
          <w:divsChild>
            <w:div w:id="16616188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92961532">
          <w:marLeft w:val="0"/>
          <w:marRight w:val="0"/>
          <w:marTop w:val="0"/>
          <w:marBottom w:val="0"/>
          <w:divBdr>
            <w:top w:val="single" w:sz="2" w:space="0" w:color="E5E7EB"/>
            <w:left w:val="single" w:sz="2" w:space="0" w:color="E5E7EB"/>
            <w:bottom w:val="single" w:sz="2" w:space="0" w:color="E5E7EB"/>
            <w:right w:val="single" w:sz="2" w:space="0" w:color="E5E7EB"/>
          </w:divBdr>
          <w:divsChild>
            <w:div w:id="20347657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32564072">
          <w:marLeft w:val="0"/>
          <w:marRight w:val="0"/>
          <w:marTop w:val="0"/>
          <w:marBottom w:val="0"/>
          <w:divBdr>
            <w:top w:val="single" w:sz="2" w:space="0" w:color="E5E7EB"/>
            <w:left w:val="single" w:sz="2" w:space="0" w:color="E5E7EB"/>
            <w:bottom w:val="single" w:sz="2" w:space="0" w:color="E5E7EB"/>
            <w:right w:val="single" w:sz="2" w:space="0" w:color="E5E7EB"/>
          </w:divBdr>
          <w:divsChild>
            <w:div w:id="10660750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41891634">
          <w:marLeft w:val="0"/>
          <w:marRight w:val="0"/>
          <w:marTop w:val="0"/>
          <w:marBottom w:val="0"/>
          <w:divBdr>
            <w:top w:val="single" w:sz="2" w:space="0" w:color="E5E7EB"/>
            <w:left w:val="single" w:sz="2" w:space="0" w:color="E5E7EB"/>
            <w:bottom w:val="single" w:sz="2" w:space="0" w:color="E5E7EB"/>
            <w:right w:val="single" w:sz="2" w:space="0" w:color="E5E7EB"/>
          </w:divBdr>
          <w:divsChild>
            <w:div w:id="19438047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20488506">
          <w:marLeft w:val="0"/>
          <w:marRight w:val="0"/>
          <w:marTop w:val="0"/>
          <w:marBottom w:val="0"/>
          <w:divBdr>
            <w:top w:val="single" w:sz="2" w:space="0" w:color="E5E7EB"/>
            <w:left w:val="single" w:sz="2" w:space="0" w:color="E5E7EB"/>
            <w:bottom w:val="single" w:sz="2" w:space="0" w:color="E5E7EB"/>
            <w:right w:val="single" w:sz="2" w:space="0" w:color="E5E7EB"/>
          </w:divBdr>
          <w:divsChild>
            <w:div w:id="5840718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75070409">
          <w:marLeft w:val="0"/>
          <w:marRight w:val="0"/>
          <w:marTop w:val="0"/>
          <w:marBottom w:val="0"/>
          <w:divBdr>
            <w:top w:val="single" w:sz="2" w:space="0" w:color="E5E7EB"/>
            <w:left w:val="single" w:sz="2" w:space="0" w:color="E5E7EB"/>
            <w:bottom w:val="single" w:sz="2" w:space="0" w:color="E5E7EB"/>
            <w:right w:val="single" w:sz="2" w:space="0" w:color="E5E7EB"/>
          </w:divBdr>
          <w:divsChild>
            <w:div w:id="14583289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15439851">
          <w:marLeft w:val="0"/>
          <w:marRight w:val="0"/>
          <w:marTop w:val="0"/>
          <w:marBottom w:val="0"/>
          <w:divBdr>
            <w:top w:val="single" w:sz="2" w:space="0" w:color="E5E7EB"/>
            <w:left w:val="single" w:sz="2" w:space="0" w:color="E5E7EB"/>
            <w:bottom w:val="single" w:sz="2" w:space="0" w:color="E5E7EB"/>
            <w:right w:val="single" w:sz="2" w:space="0" w:color="E5E7EB"/>
          </w:divBdr>
          <w:divsChild>
            <w:div w:id="1056469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93280396">
          <w:marLeft w:val="0"/>
          <w:marRight w:val="0"/>
          <w:marTop w:val="0"/>
          <w:marBottom w:val="0"/>
          <w:divBdr>
            <w:top w:val="single" w:sz="2" w:space="0" w:color="E5E7EB"/>
            <w:left w:val="single" w:sz="2" w:space="0" w:color="E5E7EB"/>
            <w:bottom w:val="single" w:sz="2" w:space="0" w:color="E5E7EB"/>
            <w:right w:val="single" w:sz="2" w:space="0" w:color="E5E7EB"/>
          </w:divBdr>
          <w:divsChild>
            <w:div w:id="219219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98845646">
          <w:marLeft w:val="0"/>
          <w:marRight w:val="0"/>
          <w:marTop w:val="0"/>
          <w:marBottom w:val="0"/>
          <w:divBdr>
            <w:top w:val="single" w:sz="2" w:space="0" w:color="E5E7EB"/>
            <w:left w:val="single" w:sz="2" w:space="0" w:color="E5E7EB"/>
            <w:bottom w:val="single" w:sz="2" w:space="0" w:color="E5E7EB"/>
            <w:right w:val="single" w:sz="2" w:space="0" w:color="E5E7EB"/>
          </w:divBdr>
          <w:divsChild>
            <w:div w:id="6483635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55876295">
          <w:marLeft w:val="0"/>
          <w:marRight w:val="0"/>
          <w:marTop w:val="0"/>
          <w:marBottom w:val="0"/>
          <w:divBdr>
            <w:top w:val="single" w:sz="2" w:space="0" w:color="E5E7EB"/>
            <w:left w:val="single" w:sz="2" w:space="0" w:color="E5E7EB"/>
            <w:bottom w:val="single" w:sz="2" w:space="0" w:color="E5E7EB"/>
            <w:right w:val="single" w:sz="2" w:space="0" w:color="E5E7EB"/>
          </w:divBdr>
          <w:divsChild>
            <w:div w:id="7906323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86330343">
          <w:marLeft w:val="0"/>
          <w:marRight w:val="0"/>
          <w:marTop w:val="0"/>
          <w:marBottom w:val="0"/>
          <w:divBdr>
            <w:top w:val="single" w:sz="2" w:space="0" w:color="E5E7EB"/>
            <w:left w:val="single" w:sz="2" w:space="0" w:color="E5E7EB"/>
            <w:bottom w:val="single" w:sz="2" w:space="0" w:color="E5E7EB"/>
            <w:right w:val="single" w:sz="2" w:space="0" w:color="E5E7EB"/>
          </w:divBdr>
          <w:divsChild>
            <w:div w:id="6452815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88486108">
          <w:marLeft w:val="0"/>
          <w:marRight w:val="0"/>
          <w:marTop w:val="0"/>
          <w:marBottom w:val="0"/>
          <w:divBdr>
            <w:top w:val="single" w:sz="2" w:space="0" w:color="E5E7EB"/>
            <w:left w:val="single" w:sz="2" w:space="0" w:color="E5E7EB"/>
            <w:bottom w:val="single" w:sz="2" w:space="0" w:color="E5E7EB"/>
            <w:right w:val="single" w:sz="2" w:space="0" w:color="E5E7EB"/>
          </w:divBdr>
          <w:divsChild>
            <w:div w:id="1669359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48480043">
      <w:bodyDiv w:val="1"/>
      <w:marLeft w:val="0"/>
      <w:marRight w:val="0"/>
      <w:marTop w:val="0"/>
      <w:marBottom w:val="0"/>
      <w:divBdr>
        <w:top w:val="none" w:sz="0" w:space="0" w:color="auto"/>
        <w:left w:val="none" w:sz="0" w:space="0" w:color="auto"/>
        <w:bottom w:val="none" w:sz="0" w:space="0" w:color="auto"/>
        <w:right w:val="none" w:sz="0" w:space="0" w:color="auto"/>
      </w:divBdr>
    </w:div>
    <w:div w:id="1219122283">
      <w:bodyDiv w:val="1"/>
      <w:marLeft w:val="0"/>
      <w:marRight w:val="0"/>
      <w:marTop w:val="0"/>
      <w:marBottom w:val="0"/>
      <w:divBdr>
        <w:top w:val="none" w:sz="0" w:space="0" w:color="auto"/>
        <w:left w:val="none" w:sz="0" w:space="0" w:color="auto"/>
        <w:bottom w:val="none" w:sz="0" w:space="0" w:color="auto"/>
        <w:right w:val="none" w:sz="0" w:space="0" w:color="auto"/>
      </w:divBdr>
      <w:divsChild>
        <w:div w:id="407116603">
          <w:marLeft w:val="0"/>
          <w:marRight w:val="0"/>
          <w:marTop w:val="0"/>
          <w:marBottom w:val="0"/>
          <w:divBdr>
            <w:top w:val="single" w:sz="2" w:space="0" w:color="E5E7EB"/>
            <w:left w:val="single" w:sz="2" w:space="0" w:color="E5E7EB"/>
            <w:bottom w:val="single" w:sz="2" w:space="0" w:color="E5E7EB"/>
            <w:right w:val="single" w:sz="2" w:space="0" w:color="E5E7EB"/>
          </w:divBdr>
          <w:divsChild>
            <w:div w:id="10454433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04801209">
          <w:marLeft w:val="0"/>
          <w:marRight w:val="0"/>
          <w:marTop w:val="0"/>
          <w:marBottom w:val="0"/>
          <w:divBdr>
            <w:top w:val="single" w:sz="2" w:space="0" w:color="E5E7EB"/>
            <w:left w:val="single" w:sz="2" w:space="0" w:color="E5E7EB"/>
            <w:bottom w:val="single" w:sz="2" w:space="0" w:color="E5E7EB"/>
            <w:right w:val="single" w:sz="2" w:space="0" w:color="E5E7EB"/>
          </w:divBdr>
          <w:divsChild>
            <w:div w:id="10839946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76008159">
          <w:marLeft w:val="0"/>
          <w:marRight w:val="0"/>
          <w:marTop w:val="0"/>
          <w:marBottom w:val="0"/>
          <w:divBdr>
            <w:top w:val="single" w:sz="2" w:space="0" w:color="E5E7EB"/>
            <w:left w:val="single" w:sz="2" w:space="0" w:color="E5E7EB"/>
            <w:bottom w:val="single" w:sz="2" w:space="0" w:color="E5E7EB"/>
            <w:right w:val="single" w:sz="2" w:space="0" w:color="E5E7EB"/>
          </w:divBdr>
          <w:divsChild>
            <w:div w:id="4850557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09031678">
          <w:marLeft w:val="0"/>
          <w:marRight w:val="0"/>
          <w:marTop w:val="0"/>
          <w:marBottom w:val="0"/>
          <w:divBdr>
            <w:top w:val="single" w:sz="2" w:space="0" w:color="E5E7EB"/>
            <w:left w:val="single" w:sz="2" w:space="0" w:color="E5E7EB"/>
            <w:bottom w:val="single" w:sz="2" w:space="0" w:color="E5E7EB"/>
            <w:right w:val="single" w:sz="2" w:space="0" w:color="E5E7EB"/>
          </w:divBdr>
          <w:divsChild>
            <w:div w:id="72464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92685916">
          <w:marLeft w:val="0"/>
          <w:marRight w:val="0"/>
          <w:marTop w:val="0"/>
          <w:marBottom w:val="0"/>
          <w:divBdr>
            <w:top w:val="single" w:sz="2" w:space="0" w:color="E5E7EB"/>
            <w:left w:val="single" w:sz="2" w:space="0" w:color="E5E7EB"/>
            <w:bottom w:val="single" w:sz="2" w:space="0" w:color="E5E7EB"/>
            <w:right w:val="single" w:sz="2" w:space="0" w:color="E5E7EB"/>
          </w:divBdr>
          <w:divsChild>
            <w:div w:id="2000167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35223643">
          <w:marLeft w:val="0"/>
          <w:marRight w:val="0"/>
          <w:marTop w:val="0"/>
          <w:marBottom w:val="0"/>
          <w:divBdr>
            <w:top w:val="single" w:sz="2" w:space="0" w:color="E5E7EB"/>
            <w:left w:val="single" w:sz="2" w:space="0" w:color="E5E7EB"/>
            <w:bottom w:val="single" w:sz="2" w:space="0" w:color="E5E7EB"/>
            <w:right w:val="single" w:sz="2" w:space="0" w:color="E5E7EB"/>
          </w:divBdr>
          <w:divsChild>
            <w:div w:id="6642878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16823701">
          <w:marLeft w:val="0"/>
          <w:marRight w:val="0"/>
          <w:marTop w:val="0"/>
          <w:marBottom w:val="0"/>
          <w:divBdr>
            <w:top w:val="single" w:sz="2" w:space="0" w:color="E5E7EB"/>
            <w:left w:val="single" w:sz="2" w:space="0" w:color="E5E7EB"/>
            <w:bottom w:val="single" w:sz="2" w:space="0" w:color="E5E7EB"/>
            <w:right w:val="single" w:sz="2" w:space="0" w:color="E5E7EB"/>
          </w:divBdr>
          <w:divsChild>
            <w:div w:id="16622756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9455453">
          <w:marLeft w:val="0"/>
          <w:marRight w:val="0"/>
          <w:marTop w:val="0"/>
          <w:marBottom w:val="0"/>
          <w:divBdr>
            <w:top w:val="single" w:sz="2" w:space="0" w:color="E5E7EB"/>
            <w:left w:val="single" w:sz="2" w:space="0" w:color="E5E7EB"/>
            <w:bottom w:val="single" w:sz="2" w:space="0" w:color="E5E7EB"/>
            <w:right w:val="single" w:sz="2" w:space="0" w:color="E5E7EB"/>
          </w:divBdr>
          <w:divsChild>
            <w:div w:id="4593476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02345956">
          <w:marLeft w:val="0"/>
          <w:marRight w:val="0"/>
          <w:marTop w:val="0"/>
          <w:marBottom w:val="0"/>
          <w:divBdr>
            <w:top w:val="single" w:sz="2" w:space="0" w:color="E5E7EB"/>
            <w:left w:val="single" w:sz="2" w:space="0" w:color="E5E7EB"/>
            <w:bottom w:val="single" w:sz="2" w:space="0" w:color="E5E7EB"/>
            <w:right w:val="single" w:sz="2" w:space="0" w:color="E5E7EB"/>
          </w:divBdr>
          <w:divsChild>
            <w:div w:id="838429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8302337">
          <w:marLeft w:val="0"/>
          <w:marRight w:val="0"/>
          <w:marTop w:val="0"/>
          <w:marBottom w:val="0"/>
          <w:divBdr>
            <w:top w:val="single" w:sz="2" w:space="0" w:color="E5E7EB"/>
            <w:left w:val="single" w:sz="2" w:space="0" w:color="E5E7EB"/>
            <w:bottom w:val="single" w:sz="2" w:space="0" w:color="E5E7EB"/>
            <w:right w:val="single" w:sz="2" w:space="0" w:color="E5E7EB"/>
          </w:divBdr>
          <w:divsChild>
            <w:div w:id="14785751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28495410">
          <w:marLeft w:val="0"/>
          <w:marRight w:val="0"/>
          <w:marTop w:val="0"/>
          <w:marBottom w:val="0"/>
          <w:divBdr>
            <w:top w:val="single" w:sz="2" w:space="0" w:color="E5E7EB"/>
            <w:left w:val="single" w:sz="2" w:space="0" w:color="E5E7EB"/>
            <w:bottom w:val="single" w:sz="2" w:space="0" w:color="E5E7EB"/>
            <w:right w:val="single" w:sz="2" w:space="0" w:color="E5E7EB"/>
          </w:divBdr>
          <w:divsChild>
            <w:div w:id="6564953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49195948">
      <w:bodyDiv w:val="1"/>
      <w:marLeft w:val="0"/>
      <w:marRight w:val="0"/>
      <w:marTop w:val="0"/>
      <w:marBottom w:val="0"/>
      <w:divBdr>
        <w:top w:val="none" w:sz="0" w:space="0" w:color="auto"/>
        <w:left w:val="none" w:sz="0" w:space="0" w:color="auto"/>
        <w:bottom w:val="none" w:sz="0" w:space="0" w:color="auto"/>
        <w:right w:val="none" w:sz="0" w:space="0" w:color="auto"/>
      </w:divBdr>
      <w:divsChild>
        <w:div w:id="1978030218">
          <w:marLeft w:val="0"/>
          <w:marRight w:val="0"/>
          <w:marTop w:val="0"/>
          <w:marBottom w:val="0"/>
          <w:divBdr>
            <w:top w:val="none" w:sz="0" w:space="0" w:color="auto"/>
            <w:left w:val="none" w:sz="0" w:space="0" w:color="auto"/>
            <w:bottom w:val="none" w:sz="0" w:space="0" w:color="auto"/>
            <w:right w:val="none" w:sz="0" w:space="0" w:color="auto"/>
          </w:divBdr>
          <w:divsChild>
            <w:div w:id="1136950845">
              <w:marLeft w:val="0"/>
              <w:marRight w:val="0"/>
              <w:marTop w:val="0"/>
              <w:marBottom w:val="0"/>
              <w:divBdr>
                <w:top w:val="none" w:sz="0" w:space="0" w:color="auto"/>
                <w:left w:val="none" w:sz="0" w:space="0" w:color="auto"/>
                <w:bottom w:val="none" w:sz="0" w:space="0" w:color="auto"/>
                <w:right w:val="none" w:sz="0" w:space="0" w:color="auto"/>
              </w:divBdr>
              <w:divsChild>
                <w:div w:id="1442413662">
                  <w:marLeft w:val="0"/>
                  <w:marRight w:val="0"/>
                  <w:marTop w:val="0"/>
                  <w:marBottom w:val="0"/>
                  <w:divBdr>
                    <w:top w:val="single" w:sz="2" w:space="0" w:color="DDE1EB"/>
                    <w:left w:val="none" w:sz="0" w:space="0" w:color="auto"/>
                    <w:bottom w:val="none" w:sz="0" w:space="0" w:color="auto"/>
                    <w:right w:val="none" w:sz="0" w:space="0" w:color="auto"/>
                  </w:divBdr>
                  <w:divsChild>
                    <w:div w:id="648361897">
                      <w:marLeft w:val="0"/>
                      <w:marRight w:val="0"/>
                      <w:marTop w:val="0"/>
                      <w:marBottom w:val="0"/>
                      <w:divBdr>
                        <w:top w:val="single" w:sz="2" w:space="0" w:color="DDE1EB"/>
                        <w:left w:val="single" w:sz="6" w:space="0" w:color="CCCCCC"/>
                        <w:bottom w:val="single" w:sz="6" w:space="0" w:color="CCCCCC"/>
                        <w:right w:val="single" w:sz="6" w:space="0" w:color="CCCCCC"/>
                      </w:divBdr>
                      <w:divsChild>
                        <w:div w:id="146165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556375">
              <w:marLeft w:val="0"/>
              <w:marRight w:val="0"/>
              <w:marTop w:val="0"/>
              <w:marBottom w:val="0"/>
              <w:divBdr>
                <w:top w:val="single" w:sz="6" w:space="0" w:color="DDE1EB"/>
                <w:left w:val="none" w:sz="0" w:space="0" w:color="DDE1EB"/>
                <w:bottom w:val="none" w:sz="0" w:space="0" w:color="DDE1EB"/>
                <w:right w:val="none" w:sz="0" w:space="0" w:color="DDE1EB"/>
              </w:divBdr>
            </w:div>
          </w:divsChild>
        </w:div>
      </w:divsChild>
    </w:div>
    <w:div w:id="1610744710">
      <w:bodyDiv w:val="1"/>
      <w:marLeft w:val="0"/>
      <w:marRight w:val="0"/>
      <w:marTop w:val="0"/>
      <w:marBottom w:val="0"/>
      <w:divBdr>
        <w:top w:val="none" w:sz="0" w:space="0" w:color="auto"/>
        <w:left w:val="none" w:sz="0" w:space="0" w:color="auto"/>
        <w:bottom w:val="none" w:sz="0" w:space="0" w:color="auto"/>
        <w:right w:val="none" w:sz="0" w:space="0" w:color="auto"/>
      </w:divBdr>
      <w:divsChild>
        <w:div w:id="1457792201">
          <w:marLeft w:val="0"/>
          <w:marRight w:val="0"/>
          <w:marTop w:val="0"/>
          <w:marBottom w:val="0"/>
          <w:divBdr>
            <w:top w:val="single" w:sz="2" w:space="0" w:color="E5E7EB"/>
            <w:left w:val="single" w:sz="2" w:space="0" w:color="E5E7EB"/>
            <w:bottom w:val="single" w:sz="2" w:space="0" w:color="E5E7EB"/>
            <w:right w:val="single" w:sz="2" w:space="0" w:color="E5E7EB"/>
          </w:divBdr>
          <w:divsChild>
            <w:div w:id="9487012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90680374">
          <w:marLeft w:val="0"/>
          <w:marRight w:val="0"/>
          <w:marTop w:val="0"/>
          <w:marBottom w:val="0"/>
          <w:divBdr>
            <w:top w:val="single" w:sz="2" w:space="0" w:color="E5E7EB"/>
            <w:left w:val="single" w:sz="2" w:space="0" w:color="E5E7EB"/>
            <w:bottom w:val="single" w:sz="2" w:space="0" w:color="E5E7EB"/>
            <w:right w:val="single" w:sz="2" w:space="0" w:color="E5E7EB"/>
          </w:divBdr>
          <w:divsChild>
            <w:div w:id="917246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98479453">
          <w:marLeft w:val="0"/>
          <w:marRight w:val="0"/>
          <w:marTop w:val="0"/>
          <w:marBottom w:val="0"/>
          <w:divBdr>
            <w:top w:val="single" w:sz="2" w:space="0" w:color="E5E7EB"/>
            <w:left w:val="single" w:sz="2" w:space="0" w:color="E5E7EB"/>
            <w:bottom w:val="single" w:sz="2" w:space="0" w:color="E5E7EB"/>
            <w:right w:val="single" w:sz="2" w:space="0" w:color="E5E7EB"/>
          </w:divBdr>
          <w:divsChild>
            <w:div w:id="20732319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96882096">
          <w:marLeft w:val="0"/>
          <w:marRight w:val="0"/>
          <w:marTop w:val="0"/>
          <w:marBottom w:val="0"/>
          <w:divBdr>
            <w:top w:val="single" w:sz="2" w:space="0" w:color="E5E7EB"/>
            <w:left w:val="single" w:sz="2" w:space="0" w:color="E5E7EB"/>
            <w:bottom w:val="single" w:sz="2" w:space="0" w:color="E5E7EB"/>
            <w:right w:val="single" w:sz="2" w:space="0" w:color="E5E7EB"/>
          </w:divBdr>
          <w:divsChild>
            <w:div w:id="14756101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2708025">
          <w:marLeft w:val="0"/>
          <w:marRight w:val="0"/>
          <w:marTop w:val="0"/>
          <w:marBottom w:val="0"/>
          <w:divBdr>
            <w:top w:val="single" w:sz="2" w:space="0" w:color="E5E7EB"/>
            <w:left w:val="single" w:sz="2" w:space="0" w:color="E5E7EB"/>
            <w:bottom w:val="single" w:sz="2" w:space="0" w:color="E5E7EB"/>
            <w:right w:val="single" w:sz="2" w:space="0" w:color="E5E7EB"/>
          </w:divBdr>
          <w:divsChild>
            <w:div w:id="15135641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14559332">
          <w:marLeft w:val="0"/>
          <w:marRight w:val="0"/>
          <w:marTop w:val="0"/>
          <w:marBottom w:val="0"/>
          <w:divBdr>
            <w:top w:val="single" w:sz="2" w:space="0" w:color="E5E7EB"/>
            <w:left w:val="single" w:sz="2" w:space="0" w:color="E5E7EB"/>
            <w:bottom w:val="single" w:sz="2" w:space="0" w:color="E5E7EB"/>
            <w:right w:val="single" w:sz="2" w:space="0" w:color="E5E7EB"/>
          </w:divBdr>
          <w:divsChild>
            <w:div w:id="3869929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44600433">
          <w:marLeft w:val="0"/>
          <w:marRight w:val="0"/>
          <w:marTop w:val="0"/>
          <w:marBottom w:val="0"/>
          <w:divBdr>
            <w:top w:val="single" w:sz="2" w:space="0" w:color="E5E7EB"/>
            <w:left w:val="single" w:sz="2" w:space="0" w:color="E5E7EB"/>
            <w:bottom w:val="single" w:sz="2" w:space="0" w:color="E5E7EB"/>
            <w:right w:val="single" w:sz="2" w:space="0" w:color="E5E7EB"/>
          </w:divBdr>
          <w:divsChild>
            <w:div w:id="7057578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70258463">
          <w:marLeft w:val="0"/>
          <w:marRight w:val="0"/>
          <w:marTop w:val="0"/>
          <w:marBottom w:val="0"/>
          <w:divBdr>
            <w:top w:val="single" w:sz="2" w:space="0" w:color="E5E7EB"/>
            <w:left w:val="single" w:sz="2" w:space="0" w:color="E5E7EB"/>
            <w:bottom w:val="single" w:sz="2" w:space="0" w:color="E5E7EB"/>
            <w:right w:val="single" w:sz="2" w:space="0" w:color="E5E7EB"/>
          </w:divBdr>
          <w:divsChild>
            <w:div w:id="105708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3748551">
          <w:marLeft w:val="0"/>
          <w:marRight w:val="0"/>
          <w:marTop w:val="0"/>
          <w:marBottom w:val="0"/>
          <w:divBdr>
            <w:top w:val="single" w:sz="2" w:space="0" w:color="E5E7EB"/>
            <w:left w:val="single" w:sz="2" w:space="0" w:color="E5E7EB"/>
            <w:bottom w:val="single" w:sz="2" w:space="0" w:color="E5E7EB"/>
            <w:right w:val="single" w:sz="2" w:space="0" w:color="E5E7EB"/>
          </w:divBdr>
          <w:divsChild>
            <w:div w:id="18310157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85458021">
          <w:marLeft w:val="0"/>
          <w:marRight w:val="0"/>
          <w:marTop w:val="0"/>
          <w:marBottom w:val="0"/>
          <w:divBdr>
            <w:top w:val="single" w:sz="2" w:space="0" w:color="E5E7EB"/>
            <w:left w:val="single" w:sz="2" w:space="0" w:color="E5E7EB"/>
            <w:bottom w:val="single" w:sz="2" w:space="0" w:color="E5E7EB"/>
            <w:right w:val="single" w:sz="2" w:space="0" w:color="E5E7EB"/>
          </w:divBdr>
          <w:divsChild>
            <w:div w:id="9125893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17061033">
      <w:bodyDiv w:val="1"/>
      <w:marLeft w:val="0"/>
      <w:marRight w:val="0"/>
      <w:marTop w:val="0"/>
      <w:marBottom w:val="0"/>
      <w:divBdr>
        <w:top w:val="none" w:sz="0" w:space="0" w:color="auto"/>
        <w:left w:val="none" w:sz="0" w:space="0" w:color="auto"/>
        <w:bottom w:val="none" w:sz="0" w:space="0" w:color="auto"/>
        <w:right w:val="none" w:sz="0" w:space="0" w:color="auto"/>
      </w:divBdr>
      <w:divsChild>
        <w:div w:id="1384788729">
          <w:blockQuote w:val="1"/>
          <w:marLeft w:val="-300"/>
          <w:marRight w:val="0"/>
          <w:marTop w:val="0"/>
          <w:marBottom w:val="0"/>
          <w:divBdr>
            <w:top w:val="none" w:sz="0" w:space="0" w:color="auto"/>
            <w:left w:val="none" w:sz="0" w:space="0" w:color="auto"/>
            <w:bottom w:val="none" w:sz="0" w:space="0" w:color="auto"/>
            <w:right w:val="none" w:sz="0" w:space="0" w:color="auto"/>
          </w:divBdr>
        </w:div>
        <w:div w:id="717389193">
          <w:marLeft w:val="0"/>
          <w:marRight w:val="0"/>
          <w:marTop w:val="0"/>
          <w:marBottom w:val="0"/>
          <w:divBdr>
            <w:top w:val="none" w:sz="0" w:space="0" w:color="auto"/>
            <w:left w:val="none" w:sz="0" w:space="0" w:color="auto"/>
            <w:bottom w:val="none" w:sz="0" w:space="0" w:color="auto"/>
            <w:right w:val="none" w:sz="0" w:space="0" w:color="auto"/>
          </w:divBdr>
        </w:div>
        <w:div w:id="341401032">
          <w:marLeft w:val="0"/>
          <w:marRight w:val="0"/>
          <w:marTop w:val="0"/>
          <w:marBottom w:val="0"/>
          <w:divBdr>
            <w:top w:val="none" w:sz="0" w:space="0" w:color="auto"/>
            <w:left w:val="none" w:sz="0" w:space="0" w:color="auto"/>
            <w:bottom w:val="none" w:sz="0" w:space="0" w:color="auto"/>
            <w:right w:val="none" w:sz="0" w:space="0" w:color="auto"/>
          </w:divBdr>
          <w:divsChild>
            <w:div w:id="534537720">
              <w:marLeft w:val="0"/>
              <w:marRight w:val="0"/>
              <w:marTop w:val="0"/>
              <w:marBottom w:val="0"/>
              <w:divBdr>
                <w:top w:val="none" w:sz="0" w:space="0" w:color="auto"/>
                <w:left w:val="none" w:sz="0" w:space="0" w:color="auto"/>
                <w:bottom w:val="none" w:sz="0" w:space="0" w:color="auto"/>
                <w:right w:val="none" w:sz="0" w:space="0" w:color="auto"/>
              </w:divBdr>
            </w:div>
          </w:divsChild>
        </w:div>
        <w:div w:id="938831750">
          <w:marLeft w:val="0"/>
          <w:marRight w:val="0"/>
          <w:marTop w:val="0"/>
          <w:marBottom w:val="0"/>
          <w:divBdr>
            <w:top w:val="none" w:sz="0" w:space="0" w:color="auto"/>
            <w:left w:val="none" w:sz="0" w:space="0" w:color="auto"/>
            <w:bottom w:val="none" w:sz="0" w:space="0" w:color="auto"/>
            <w:right w:val="none" w:sz="0" w:space="0" w:color="auto"/>
          </w:divBdr>
          <w:divsChild>
            <w:div w:id="1410230377">
              <w:marLeft w:val="0"/>
              <w:marRight w:val="0"/>
              <w:marTop w:val="0"/>
              <w:marBottom w:val="0"/>
              <w:divBdr>
                <w:top w:val="none" w:sz="0" w:space="0" w:color="auto"/>
                <w:left w:val="none" w:sz="0" w:space="0" w:color="auto"/>
                <w:bottom w:val="none" w:sz="0" w:space="0" w:color="auto"/>
                <w:right w:val="none" w:sz="0" w:space="0" w:color="auto"/>
              </w:divBdr>
            </w:div>
          </w:divsChild>
        </w:div>
        <w:div w:id="418334258">
          <w:marLeft w:val="0"/>
          <w:marRight w:val="0"/>
          <w:marTop w:val="0"/>
          <w:marBottom w:val="0"/>
          <w:divBdr>
            <w:top w:val="none" w:sz="0" w:space="0" w:color="auto"/>
            <w:left w:val="none" w:sz="0" w:space="0" w:color="auto"/>
            <w:bottom w:val="none" w:sz="0" w:space="0" w:color="auto"/>
            <w:right w:val="none" w:sz="0" w:space="0" w:color="auto"/>
          </w:divBdr>
          <w:divsChild>
            <w:div w:id="594558851">
              <w:marLeft w:val="0"/>
              <w:marRight w:val="0"/>
              <w:marTop w:val="0"/>
              <w:marBottom w:val="0"/>
              <w:divBdr>
                <w:top w:val="none" w:sz="0" w:space="0" w:color="auto"/>
                <w:left w:val="none" w:sz="0" w:space="0" w:color="auto"/>
                <w:bottom w:val="none" w:sz="0" w:space="0" w:color="auto"/>
                <w:right w:val="none" w:sz="0" w:space="0" w:color="auto"/>
              </w:divBdr>
            </w:div>
          </w:divsChild>
        </w:div>
        <w:div w:id="888421264">
          <w:marLeft w:val="0"/>
          <w:marRight w:val="0"/>
          <w:marTop w:val="0"/>
          <w:marBottom w:val="0"/>
          <w:divBdr>
            <w:top w:val="none" w:sz="0" w:space="0" w:color="auto"/>
            <w:left w:val="none" w:sz="0" w:space="0" w:color="auto"/>
            <w:bottom w:val="none" w:sz="0" w:space="0" w:color="auto"/>
            <w:right w:val="none" w:sz="0" w:space="0" w:color="auto"/>
          </w:divBdr>
          <w:divsChild>
            <w:div w:id="2093238508">
              <w:marLeft w:val="0"/>
              <w:marRight w:val="0"/>
              <w:marTop w:val="0"/>
              <w:marBottom w:val="0"/>
              <w:divBdr>
                <w:top w:val="none" w:sz="0" w:space="0" w:color="auto"/>
                <w:left w:val="none" w:sz="0" w:space="0" w:color="auto"/>
                <w:bottom w:val="none" w:sz="0" w:space="0" w:color="auto"/>
                <w:right w:val="none" w:sz="0" w:space="0" w:color="auto"/>
              </w:divBdr>
            </w:div>
          </w:divsChild>
        </w:div>
        <w:div w:id="396974145">
          <w:blockQuote w:val="1"/>
          <w:marLeft w:val="-300"/>
          <w:marRight w:val="0"/>
          <w:marTop w:val="0"/>
          <w:marBottom w:val="0"/>
          <w:divBdr>
            <w:top w:val="none" w:sz="0" w:space="0" w:color="auto"/>
            <w:left w:val="none" w:sz="0" w:space="0" w:color="auto"/>
            <w:bottom w:val="none" w:sz="0" w:space="0" w:color="auto"/>
            <w:right w:val="none" w:sz="0" w:space="0" w:color="auto"/>
          </w:divBdr>
        </w:div>
        <w:div w:id="300040067">
          <w:marLeft w:val="0"/>
          <w:marRight w:val="0"/>
          <w:marTop w:val="0"/>
          <w:marBottom w:val="0"/>
          <w:divBdr>
            <w:top w:val="none" w:sz="0" w:space="0" w:color="auto"/>
            <w:left w:val="none" w:sz="0" w:space="0" w:color="auto"/>
            <w:bottom w:val="none" w:sz="0" w:space="0" w:color="auto"/>
            <w:right w:val="none" w:sz="0" w:space="0" w:color="auto"/>
          </w:divBdr>
          <w:divsChild>
            <w:div w:id="1356229643">
              <w:marLeft w:val="0"/>
              <w:marRight w:val="0"/>
              <w:marTop w:val="0"/>
              <w:marBottom w:val="0"/>
              <w:divBdr>
                <w:top w:val="none" w:sz="0" w:space="0" w:color="auto"/>
                <w:left w:val="none" w:sz="0" w:space="0" w:color="auto"/>
                <w:bottom w:val="none" w:sz="0" w:space="0" w:color="auto"/>
                <w:right w:val="none" w:sz="0" w:space="0" w:color="auto"/>
              </w:divBdr>
            </w:div>
          </w:divsChild>
        </w:div>
        <w:div w:id="1629622574">
          <w:marLeft w:val="0"/>
          <w:marRight w:val="0"/>
          <w:marTop w:val="0"/>
          <w:marBottom w:val="0"/>
          <w:divBdr>
            <w:top w:val="none" w:sz="0" w:space="0" w:color="auto"/>
            <w:left w:val="none" w:sz="0" w:space="0" w:color="auto"/>
            <w:bottom w:val="none" w:sz="0" w:space="0" w:color="auto"/>
            <w:right w:val="none" w:sz="0" w:space="0" w:color="auto"/>
          </w:divBdr>
          <w:divsChild>
            <w:div w:id="37840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70988">
      <w:bodyDiv w:val="1"/>
      <w:marLeft w:val="0"/>
      <w:marRight w:val="0"/>
      <w:marTop w:val="0"/>
      <w:marBottom w:val="0"/>
      <w:divBdr>
        <w:top w:val="none" w:sz="0" w:space="0" w:color="auto"/>
        <w:left w:val="none" w:sz="0" w:space="0" w:color="auto"/>
        <w:bottom w:val="none" w:sz="0" w:space="0" w:color="auto"/>
        <w:right w:val="none" w:sz="0" w:space="0" w:color="auto"/>
      </w:divBdr>
      <w:divsChild>
        <w:div w:id="618531661">
          <w:marLeft w:val="0"/>
          <w:marRight w:val="0"/>
          <w:marTop w:val="0"/>
          <w:marBottom w:val="0"/>
          <w:divBdr>
            <w:top w:val="none" w:sz="0" w:space="0" w:color="auto"/>
            <w:left w:val="none" w:sz="0" w:space="0" w:color="auto"/>
            <w:bottom w:val="none" w:sz="0" w:space="0" w:color="auto"/>
            <w:right w:val="none" w:sz="0" w:space="0" w:color="auto"/>
          </w:divBdr>
          <w:divsChild>
            <w:div w:id="1520388065">
              <w:marLeft w:val="0"/>
              <w:marRight w:val="0"/>
              <w:marTop w:val="0"/>
              <w:marBottom w:val="0"/>
              <w:divBdr>
                <w:top w:val="none" w:sz="0" w:space="0" w:color="auto"/>
                <w:left w:val="none" w:sz="0" w:space="0" w:color="auto"/>
                <w:bottom w:val="none" w:sz="0" w:space="0" w:color="auto"/>
                <w:right w:val="none" w:sz="0" w:space="0" w:color="auto"/>
              </w:divBdr>
              <w:divsChild>
                <w:div w:id="36911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0086">
          <w:marLeft w:val="0"/>
          <w:marRight w:val="0"/>
          <w:marTop w:val="0"/>
          <w:marBottom w:val="0"/>
          <w:divBdr>
            <w:top w:val="none" w:sz="0" w:space="0" w:color="auto"/>
            <w:left w:val="none" w:sz="0" w:space="0" w:color="auto"/>
            <w:bottom w:val="none" w:sz="0" w:space="0" w:color="auto"/>
            <w:right w:val="none" w:sz="0" w:space="0" w:color="auto"/>
          </w:divBdr>
          <w:divsChild>
            <w:div w:id="1048602217">
              <w:marLeft w:val="0"/>
              <w:marRight w:val="0"/>
              <w:marTop w:val="0"/>
              <w:marBottom w:val="0"/>
              <w:divBdr>
                <w:top w:val="none" w:sz="0" w:space="0" w:color="auto"/>
                <w:left w:val="none" w:sz="0" w:space="0" w:color="auto"/>
                <w:bottom w:val="none" w:sz="0" w:space="0" w:color="auto"/>
                <w:right w:val="none" w:sz="0" w:space="0" w:color="auto"/>
              </w:divBdr>
              <w:divsChild>
                <w:div w:id="39362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566111">
          <w:marLeft w:val="0"/>
          <w:marRight w:val="0"/>
          <w:marTop w:val="0"/>
          <w:marBottom w:val="0"/>
          <w:divBdr>
            <w:top w:val="none" w:sz="0" w:space="0" w:color="auto"/>
            <w:left w:val="none" w:sz="0" w:space="0" w:color="auto"/>
            <w:bottom w:val="none" w:sz="0" w:space="0" w:color="auto"/>
            <w:right w:val="none" w:sz="0" w:space="0" w:color="auto"/>
          </w:divBdr>
          <w:divsChild>
            <w:div w:id="2091387344">
              <w:marLeft w:val="0"/>
              <w:marRight w:val="0"/>
              <w:marTop w:val="0"/>
              <w:marBottom w:val="0"/>
              <w:divBdr>
                <w:top w:val="none" w:sz="0" w:space="0" w:color="auto"/>
                <w:left w:val="none" w:sz="0" w:space="0" w:color="auto"/>
                <w:bottom w:val="none" w:sz="0" w:space="0" w:color="auto"/>
                <w:right w:val="none" w:sz="0" w:space="0" w:color="auto"/>
              </w:divBdr>
              <w:divsChild>
                <w:div w:id="143347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91203">
          <w:marLeft w:val="0"/>
          <w:marRight w:val="0"/>
          <w:marTop w:val="0"/>
          <w:marBottom w:val="0"/>
          <w:divBdr>
            <w:top w:val="none" w:sz="0" w:space="0" w:color="auto"/>
            <w:left w:val="none" w:sz="0" w:space="0" w:color="auto"/>
            <w:bottom w:val="none" w:sz="0" w:space="0" w:color="auto"/>
            <w:right w:val="none" w:sz="0" w:space="0" w:color="auto"/>
          </w:divBdr>
          <w:divsChild>
            <w:div w:id="1022780911">
              <w:marLeft w:val="0"/>
              <w:marRight w:val="0"/>
              <w:marTop w:val="0"/>
              <w:marBottom w:val="0"/>
              <w:divBdr>
                <w:top w:val="none" w:sz="0" w:space="0" w:color="auto"/>
                <w:left w:val="none" w:sz="0" w:space="0" w:color="auto"/>
                <w:bottom w:val="none" w:sz="0" w:space="0" w:color="auto"/>
                <w:right w:val="none" w:sz="0" w:space="0" w:color="auto"/>
              </w:divBdr>
              <w:divsChild>
                <w:div w:id="11533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0604">
          <w:marLeft w:val="0"/>
          <w:marRight w:val="0"/>
          <w:marTop w:val="0"/>
          <w:marBottom w:val="0"/>
          <w:divBdr>
            <w:top w:val="none" w:sz="0" w:space="0" w:color="auto"/>
            <w:left w:val="none" w:sz="0" w:space="0" w:color="auto"/>
            <w:bottom w:val="none" w:sz="0" w:space="0" w:color="auto"/>
            <w:right w:val="none" w:sz="0" w:space="0" w:color="auto"/>
          </w:divBdr>
          <w:divsChild>
            <w:div w:id="132791651">
              <w:marLeft w:val="0"/>
              <w:marRight w:val="0"/>
              <w:marTop w:val="0"/>
              <w:marBottom w:val="0"/>
              <w:divBdr>
                <w:top w:val="none" w:sz="0" w:space="0" w:color="auto"/>
                <w:left w:val="none" w:sz="0" w:space="0" w:color="auto"/>
                <w:bottom w:val="none" w:sz="0" w:space="0" w:color="auto"/>
                <w:right w:val="none" w:sz="0" w:space="0" w:color="auto"/>
              </w:divBdr>
              <w:divsChild>
                <w:div w:id="98809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73501">
          <w:marLeft w:val="0"/>
          <w:marRight w:val="0"/>
          <w:marTop w:val="0"/>
          <w:marBottom w:val="0"/>
          <w:divBdr>
            <w:top w:val="none" w:sz="0" w:space="0" w:color="auto"/>
            <w:left w:val="none" w:sz="0" w:space="0" w:color="auto"/>
            <w:bottom w:val="none" w:sz="0" w:space="0" w:color="auto"/>
            <w:right w:val="none" w:sz="0" w:space="0" w:color="auto"/>
          </w:divBdr>
          <w:divsChild>
            <w:div w:id="1780755271">
              <w:marLeft w:val="0"/>
              <w:marRight w:val="0"/>
              <w:marTop w:val="0"/>
              <w:marBottom w:val="0"/>
              <w:divBdr>
                <w:top w:val="none" w:sz="0" w:space="0" w:color="auto"/>
                <w:left w:val="none" w:sz="0" w:space="0" w:color="auto"/>
                <w:bottom w:val="none" w:sz="0" w:space="0" w:color="auto"/>
                <w:right w:val="none" w:sz="0" w:space="0" w:color="auto"/>
              </w:divBdr>
              <w:divsChild>
                <w:div w:id="172918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96550">
          <w:marLeft w:val="0"/>
          <w:marRight w:val="0"/>
          <w:marTop w:val="0"/>
          <w:marBottom w:val="0"/>
          <w:divBdr>
            <w:top w:val="none" w:sz="0" w:space="0" w:color="auto"/>
            <w:left w:val="none" w:sz="0" w:space="0" w:color="auto"/>
            <w:bottom w:val="none" w:sz="0" w:space="0" w:color="auto"/>
            <w:right w:val="none" w:sz="0" w:space="0" w:color="auto"/>
          </w:divBdr>
          <w:divsChild>
            <w:div w:id="1313292054">
              <w:marLeft w:val="0"/>
              <w:marRight w:val="0"/>
              <w:marTop w:val="0"/>
              <w:marBottom w:val="0"/>
              <w:divBdr>
                <w:top w:val="none" w:sz="0" w:space="0" w:color="auto"/>
                <w:left w:val="none" w:sz="0" w:space="0" w:color="auto"/>
                <w:bottom w:val="none" w:sz="0" w:space="0" w:color="auto"/>
                <w:right w:val="none" w:sz="0" w:space="0" w:color="auto"/>
              </w:divBdr>
              <w:divsChild>
                <w:div w:id="167499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374164">
          <w:marLeft w:val="0"/>
          <w:marRight w:val="0"/>
          <w:marTop w:val="0"/>
          <w:marBottom w:val="0"/>
          <w:divBdr>
            <w:top w:val="none" w:sz="0" w:space="0" w:color="auto"/>
            <w:left w:val="none" w:sz="0" w:space="0" w:color="auto"/>
            <w:bottom w:val="none" w:sz="0" w:space="0" w:color="auto"/>
            <w:right w:val="none" w:sz="0" w:space="0" w:color="auto"/>
          </w:divBdr>
          <w:divsChild>
            <w:div w:id="1290211047">
              <w:marLeft w:val="0"/>
              <w:marRight w:val="0"/>
              <w:marTop w:val="0"/>
              <w:marBottom w:val="0"/>
              <w:divBdr>
                <w:top w:val="none" w:sz="0" w:space="0" w:color="auto"/>
                <w:left w:val="none" w:sz="0" w:space="0" w:color="auto"/>
                <w:bottom w:val="none" w:sz="0" w:space="0" w:color="auto"/>
                <w:right w:val="none" w:sz="0" w:space="0" w:color="auto"/>
              </w:divBdr>
              <w:divsChild>
                <w:div w:id="197482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494044">
          <w:marLeft w:val="0"/>
          <w:marRight w:val="0"/>
          <w:marTop w:val="0"/>
          <w:marBottom w:val="0"/>
          <w:divBdr>
            <w:top w:val="none" w:sz="0" w:space="0" w:color="auto"/>
            <w:left w:val="none" w:sz="0" w:space="0" w:color="auto"/>
            <w:bottom w:val="none" w:sz="0" w:space="0" w:color="auto"/>
            <w:right w:val="none" w:sz="0" w:space="0" w:color="auto"/>
          </w:divBdr>
          <w:divsChild>
            <w:div w:id="1403871822">
              <w:marLeft w:val="0"/>
              <w:marRight w:val="0"/>
              <w:marTop w:val="0"/>
              <w:marBottom w:val="0"/>
              <w:divBdr>
                <w:top w:val="none" w:sz="0" w:space="0" w:color="auto"/>
                <w:left w:val="none" w:sz="0" w:space="0" w:color="auto"/>
                <w:bottom w:val="none" w:sz="0" w:space="0" w:color="auto"/>
                <w:right w:val="none" w:sz="0" w:space="0" w:color="auto"/>
              </w:divBdr>
              <w:divsChild>
                <w:div w:id="21073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26071">
          <w:marLeft w:val="0"/>
          <w:marRight w:val="0"/>
          <w:marTop w:val="0"/>
          <w:marBottom w:val="0"/>
          <w:divBdr>
            <w:top w:val="none" w:sz="0" w:space="0" w:color="auto"/>
            <w:left w:val="none" w:sz="0" w:space="0" w:color="auto"/>
            <w:bottom w:val="none" w:sz="0" w:space="0" w:color="auto"/>
            <w:right w:val="none" w:sz="0" w:space="0" w:color="auto"/>
          </w:divBdr>
          <w:divsChild>
            <w:div w:id="201359094">
              <w:marLeft w:val="0"/>
              <w:marRight w:val="0"/>
              <w:marTop w:val="0"/>
              <w:marBottom w:val="0"/>
              <w:divBdr>
                <w:top w:val="none" w:sz="0" w:space="0" w:color="auto"/>
                <w:left w:val="none" w:sz="0" w:space="0" w:color="auto"/>
                <w:bottom w:val="none" w:sz="0" w:space="0" w:color="auto"/>
                <w:right w:val="none" w:sz="0" w:space="0" w:color="auto"/>
              </w:divBdr>
              <w:divsChild>
                <w:div w:id="49303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13">
          <w:marLeft w:val="0"/>
          <w:marRight w:val="0"/>
          <w:marTop w:val="0"/>
          <w:marBottom w:val="0"/>
          <w:divBdr>
            <w:top w:val="none" w:sz="0" w:space="0" w:color="auto"/>
            <w:left w:val="none" w:sz="0" w:space="0" w:color="auto"/>
            <w:bottom w:val="none" w:sz="0" w:space="0" w:color="auto"/>
            <w:right w:val="none" w:sz="0" w:space="0" w:color="auto"/>
          </w:divBdr>
          <w:divsChild>
            <w:div w:id="310208243">
              <w:marLeft w:val="0"/>
              <w:marRight w:val="0"/>
              <w:marTop w:val="0"/>
              <w:marBottom w:val="0"/>
              <w:divBdr>
                <w:top w:val="none" w:sz="0" w:space="0" w:color="auto"/>
                <w:left w:val="none" w:sz="0" w:space="0" w:color="auto"/>
                <w:bottom w:val="none" w:sz="0" w:space="0" w:color="auto"/>
                <w:right w:val="none" w:sz="0" w:space="0" w:color="auto"/>
              </w:divBdr>
              <w:divsChild>
                <w:div w:id="53801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203202">
          <w:marLeft w:val="0"/>
          <w:marRight w:val="0"/>
          <w:marTop w:val="0"/>
          <w:marBottom w:val="0"/>
          <w:divBdr>
            <w:top w:val="none" w:sz="0" w:space="0" w:color="auto"/>
            <w:left w:val="none" w:sz="0" w:space="0" w:color="auto"/>
            <w:bottom w:val="none" w:sz="0" w:space="0" w:color="auto"/>
            <w:right w:val="none" w:sz="0" w:space="0" w:color="auto"/>
          </w:divBdr>
          <w:divsChild>
            <w:div w:id="1574388519">
              <w:marLeft w:val="0"/>
              <w:marRight w:val="0"/>
              <w:marTop w:val="0"/>
              <w:marBottom w:val="0"/>
              <w:divBdr>
                <w:top w:val="none" w:sz="0" w:space="0" w:color="auto"/>
                <w:left w:val="none" w:sz="0" w:space="0" w:color="auto"/>
                <w:bottom w:val="none" w:sz="0" w:space="0" w:color="auto"/>
                <w:right w:val="none" w:sz="0" w:space="0" w:color="auto"/>
              </w:divBdr>
              <w:divsChild>
                <w:div w:id="72117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69869">
          <w:marLeft w:val="0"/>
          <w:marRight w:val="0"/>
          <w:marTop w:val="0"/>
          <w:marBottom w:val="0"/>
          <w:divBdr>
            <w:top w:val="none" w:sz="0" w:space="0" w:color="auto"/>
            <w:left w:val="none" w:sz="0" w:space="0" w:color="auto"/>
            <w:bottom w:val="none" w:sz="0" w:space="0" w:color="auto"/>
            <w:right w:val="none" w:sz="0" w:space="0" w:color="auto"/>
          </w:divBdr>
          <w:divsChild>
            <w:div w:id="2104111096">
              <w:marLeft w:val="0"/>
              <w:marRight w:val="0"/>
              <w:marTop w:val="0"/>
              <w:marBottom w:val="0"/>
              <w:divBdr>
                <w:top w:val="none" w:sz="0" w:space="0" w:color="auto"/>
                <w:left w:val="none" w:sz="0" w:space="0" w:color="auto"/>
                <w:bottom w:val="none" w:sz="0" w:space="0" w:color="auto"/>
                <w:right w:val="none" w:sz="0" w:space="0" w:color="auto"/>
              </w:divBdr>
              <w:divsChild>
                <w:div w:id="107566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84701">
          <w:marLeft w:val="0"/>
          <w:marRight w:val="0"/>
          <w:marTop w:val="0"/>
          <w:marBottom w:val="0"/>
          <w:divBdr>
            <w:top w:val="none" w:sz="0" w:space="0" w:color="auto"/>
            <w:left w:val="none" w:sz="0" w:space="0" w:color="auto"/>
            <w:bottom w:val="none" w:sz="0" w:space="0" w:color="auto"/>
            <w:right w:val="none" w:sz="0" w:space="0" w:color="auto"/>
          </w:divBdr>
          <w:divsChild>
            <w:div w:id="1995060009">
              <w:marLeft w:val="0"/>
              <w:marRight w:val="0"/>
              <w:marTop w:val="0"/>
              <w:marBottom w:val="0"/>
              <w:divBdr>
                <w:top w:val="none" w:sz="0" w:space="0" w:color="auto"/>
                <w:left w:val="none" w:sz="0" w:space="0" w:color="auto"/>
                <w:bottom w:val="none" w:sz="0" w:space="0" w:color="auto"/>
                <w:right w:val="none" w:sz="0" w:space="0" w:color="auto"/>
              </w:divBdr>
              <w:divsChild>
                <w:div w:id="95390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73411">
          <w:marLeft w:val="0"/>
          <w:marRight w:val="0"/>
          <w:marTop w:val="0"/>
          <w:marBottom w:val="0"/>
          <w:divBdr>
            <w:top w:val="none" w:sz="0" w:space="0" w:color="auto"/>
            <w:left w:val="none" w:sz="0" w:space="0" w:color="auto"/>
            <w:bottom w:val="none" w:sz="0" w:space="0" w:color="auto"/>
            <w:right w:val="none" w:sz="0" w:space="0" w:color="auto"/>
          </w:divBdr>
          <w:divsChild>
            <w:div w:id="2139447922">
              <w:marLeft w:val="0"/>
              <w:marRight w:val="0"/>
              <w:marTop w:val="0"/>
              <w:marBottom w:val="0"/>
              <w:divBdr>
                <w:top w:val="none" w:sz="0" w:space="0" w:color="auto"/>
                <w:left w:val="none" w:sz="0" w:space="0" w:color="auto"/>
                <w:bottom w:val="none" w:sz="0" w:space="0" w:color="auto"/>
                <w:right w:val="none" w:sz="0" w:space="0" w:color="auto"/>
              </w:divBdr>
              <w:divsChild>
                <w:div w:id="68193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85479">
          <w:marLeft w:val="0"/>
          <w:marRight w:val="0"/>
          <w:marTop w:val="0"/>
          <w:marBottom w:val="0"/>
          <w:divBdr>
            <w:top w:val="none" w:sz="0" w:space="0" w:color="auto"/>
            <w:left w:val="none" w:sz="0" w:space="0" w:color="auto"/>
            <w:bottom w:val="none" w:sz="0" w:space="0" w:color="auto"/>
            <w:right w:val="none" w:sz="0" w:space="0" w:color="auto"/>
          </w:divBdr>
          <w:divsChild>
            <w:div w:id="667250752">
              <w:marLeft w:val="0"/>
              <w:marRight w:val="0"/>
              <w:marTop w:val="0"/>
              <w:marBottom w:val="0"/>
              <w:divBdr>
                <w:top w:val="none" w:sz="0" w:space="0" w:color="auto"/>
                <w:left w:val="none" w:sz="0" w:space="0" w:color="auto"/>
                <w:bottom w:val="none" w:sz="0" w:space="0" w:color="auto"/>
                <w:right w:val="none" w:sz="0" w:space="0" w:color="auto"/>
              </w:divBdr>
              <w:divsChild>
                <w:div w:id="93745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93168">
          <w:marLeft w:val="0"/>
          <w:marRight w:val="0"/>
          <w:marTop w:val="0"/>
          <w:marBottom w:val="0"/>
          <w:divBdr>
            <w:top w:val="none" w:sz="0" w:space="0" w:color="auto"/>
            <w:left w:val="none" w:sz="0" w:space="0" w:color="auto"/>
            <w:bottom w:val="none" w:sz="0" w:space="0" w:color="auto"/>
            <w:right w:val="none" w:sz="0" w:space="0" w:color="auto"/>
          </w:divBdr>
          <w:divsChild>
            <w:div w:id="1180923191">
              <w:marLeft w:val="0"/>
              <w:marRight w:val="0"/>
              <w:marTop w:val="0"/>
              <w:marBottom w:val="0"/>
              <w:divBdr>
                <w:top w:val="none" w:sz="0" w:space="0" w:color="auto"/>
                <w:left w:val="none" w:sz="0" w:space="0" w:color="auto"/>
                <w:bottom w:val="none" w:sz="0" w:space="0" w:color="auto"/>
                <w:right w:val="none" w:sz="0" w:space="0" w:color="auto"/>
              </w:divBdr>
              <w:divsChild>
                <w:div w:id="32178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11604">
          <w:marLeft w:val="0"/>
          <w:marRight w:val="0"/>
          <w:marTop w:val="0"/>
          <w:marBottom w:val="0"/>
          <w:divBdr>
            <w:top w:val="none" w:sz="0" w:space="0" w:color="auto"/>
            <w:left w:val="none" w:sz="0" w:space="0" w:color="auto"/>
            <w:bottom w:val="none" w:sz="0" w:space="0" w:color="auto"/>
            <w:right w:val="none" w:sz="0" w:space="0" w:color="auto"/>
          </w:divBdr>
          <w:divsChild>
            <w:div w:id="199392842">
              <w:marLeft w:val="0"/>
              <w:marRight w:val="0"/>
              <w:marTop w:val="0"/>
              <w:marBottom w:val="0"/>
              <w:divBdr>
                <w:top w:val="none" w:sz="0" w:space="0" w:color="auto"/>
                <w:left w:val="none" w:sz="0" w:space="0" w:color="auto"/>
                <w:bottom w:val="none" w:sz="0" w:space="0" w:color="auto"/>
                <w:right w:val="none" w:sz="0" w:space="0" w:color="auto"/>
              </w:divBdr>
              <w:divsChild>
                <w:div w:id="183633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84573">
          <w:marLeft w:val="0"/>
          <w:marRight w:val="0"/>
          <w:marTop w:val="0"/>
          <w:marBottom w:val="0"/>
          <w:divBdr>
            <w:top w:val="none" w:sz="0" w:space="0" w:color="auto"/>
            <w:left w:val="none" w:sz="0" w:space="0" w:color="auto"/>
            <w:bottom w:val="none" w:sz="0" w:space="0" w:color="auto"/>
            <w:right w:val="none" w:sz="0" w:space="0" w:color="auto"/>
          </w:divBdr>
          <w:divsChild>
            <w:div w:id="399720998">
              <w:marLeft w:val="0"/>
              <w:marRight w:val="0"/>
              <w:marTop w:val="0"/>
              <w:marBottom w:val="0"/>
              <w:divBdr>
                <w:top w:val="none" w:sz="0" w:space="0" w:color="auto"/>
                <w:left w:val="none" w:sz="0" w:space="0" w:color="auto"/>
                <w:bottom w:val="none" w:sz="0" w:space="0" w:color="auto"/>
                <w:right w:val="none" w:sz="0" w:space="0" w:color="auto"/>
              </w:divBdr>
              <w:divsChild>
                <w:div w:id="129382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6000">
          <w:marLeft w:val="0"/>
          <w:marRight w:val="0"/>
          <w:marTop w:val="0"/>
          <w:marBottom w:val="0"/>
          <w:divBdr>
            <w:top w:val="none" w:sz="0" w:space="0" w:color="auto"/>
            <w:left w:val="none" w:sz="0" w:space="0" w:color="auto"/>
            <w:bottom w:val="none" w:sz="0" w:space="0" w:color="auto"/>
            <w:right w:val="none" w:sz="0" w:space="0" w:color="auto"/>
          </w:divBdr>
          <w:divsChild>
            <w:div w:id="1111360372">
              <w:marLeft w:val="0"/>
              <w:marRight w:val="0"/>
              <w:marTop w:val="0"/>
              <w:marBottom w:val="0"/>
              <w:divBdr>
                <w:top w:val="none" w:sz="0" w:space="0" w:color="auto"/>
                <w:left w:val="none" w:sz="0" w:space="0" w:color="auto"/>
                <w:bottom w:val="none" w:sz="0" w:space="0" w:color="auto"/>
                <w:right w:val="none" w:sz="0" w:space="0" w:color="auto"/>
              </w:divBdr>
              <w:divsChild>
                <w:div w:id="52613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23917">
          <w:marLeft w:val="0"/>
          <w:marRight w:val="0"/>
          <w:marTop w:val="0"/>
          <w:marBottom w:val="0"/>
          <w:divBdr>
            <w:top w:val="none" w:sz="0" w:space="0" w:color="auto"/>
            <w:left w:val="none" w:sz="0" w:space="0" w:color="auto"/>
            <w:bottom w:val="none" w:sz="0" w:space="0" w:color="auto"/>
            <w:right w:val="none" w:sz="0" w:space="0" w:color="auto"/>
          </w:divBdr>
          <w:divsChild>
            <w:div w:id="671495678">
              <w:marLeft w:val="0"/>
              <w:marRight w:val="0"/>
              <w:marTop w:val="0"/>
              <w:marBottom w:val="0"/>
              <w:divBdr>
                <w:top w:val="none" w:sz="0" w:space="0" w:color="auto"/>
                <w:left w:val="none" w:sz="0" w:space="0" w:color="auto"/>
                <w:bottom w:val="none" w:sz="0" w:space="0" w:color="auto"/>
                <w:right w:val="none" w:sz="0" w:space="0" w:color="auto"/>
              </w:divBdr>
              <w:divsChild>
                <w:div w:id="92846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0487">
          <w:marLeft w:val="0"/>
          <w:marRight w:val="0"/>
          <w:marTop w:val="0"/>
          <w:marBottom w:val="0"/>
          <w:divBdr>
            <w:top w:val="none" w:sz="0" w:space="0" w:color="auto"/>
            <w:left w:val="none" w:sz="0" w:space="0" w:color="auto"/>
            <w:bottom w:val="none" w:sz="0" w:space="0" w:color="auto"/>
            <w:right w:val="none" w:sz="0" w:space="0" w:color="auto"/>
          </w:divBdr>
        </w:div>
        <w:div w:id="1743403938">
          <w:marLeft w:val="0"/>
          <w:marRight w:val="0"/>
          <w:marTop w:val="0"/>
          <w:marBottom w:val="0"/>
          <w:divBdr>
            <w:top w:val="none" w:sz="0" w:space="0" w:color="auto"/>
            <w:left w:val="none" w:sz="0" w:space="0" w:color="auto"/>
            <w:bottom w:val="none" w:sz="0" w:space="0" w:color="auto"/>
            <w:right w:val="none" w:sz="0" w:space="0" w:color="auto"/>
          </w:divBdr>
        </w:div>
        <w:div w:id="1197429845">
          <w:marLeft w:val="0"/>
          <w:marRight w:val="0"/>
          <w:marTop w:val="0"/>
          <w:marBottom w:val="0"/>
          <w:divBdr>
            <w:top w:val="none" w:sz="0" w:space="0" w:color="auto"/>
            <w:left w:val="none" w:sz="0" w:space="0" w:color="auto"/>
            <w:bottom w:val="none" w:sz="0" w:space="0" w:color="auto"/>
            <w:right w:val="none" w:sz="0" w:space="0" w:color="auto"/>
          </w:divBdr>
        </w:div>
      </w:divsChild>
    </w:div>
    <w:div w:id="1720277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8.gif"/><Relationship Id="rId21" Type="http://schemas.openxmlformats.org/officeDocument/2006/relationships/image" Target="media/image14.png"/><Relationship Id="rId34" Type="http://schemas.openxmlformats.org/officeDocument/2006/relationships/image" Target="media/image23.gif"/><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s3-us-west-2.amazonaws.com/openai-assets/research-covers/language-unsupervised/language_understanding_paper.pdf"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lnkd.in/g39jcD7j" TargetMode="External"/><Relationship Id="rId37" Type="http://schemas.openxmlformats.org/officeDocument/2006/relationships/image" Target="media/image26.gif"/><Relationship Id="rId40" Type="http://schemas.openxmlformats.org/officeDocument/2006/relationships/fontTable" Target="fontTable.xml"/><Relationship Id="rId5" Type="http://schemas.openxmlformats.org/officeDocument/2006/relationships/hyperlink" Target="https://arxiv.org/abs/1706.03762"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hyperlink" Target="https://www.sciencedirect.com/topics/mathematics/curse-of-dimensionality" TargetMode="External"/><Relationship Id="rId19" Type="http://schemas.openxmlformats.org/officeDocument/2006/relationships/image" Target="media/image12.png"/><Relationship Id="rId31" Type="http://schemas.openxmlformats.org/officeDocument/2006/relationships/hyperlink" Target="https://arxiv.org/pdf/2108.07258.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arxiv.org/abs/1905.09418" TargetMode="External"/><Relationship Id="rId27" Type="http://schemas.openxmlformats.org/officeDocument/2006/relationships/image" Target="media/image19.png"/><Relationship Id="rId30" Type="http://schemas.openxmlformats.org/officeDocument/2006/relationships/hyperlink" Target="https://arxiv.org/abs/1706.03762" TargetMode="External"/><Relationship Id="rId35" Type="http://schemas.openxmlformats.org/officeDocument/2006/relationships/image" Target="media/image24.gif"/><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50</Pages>
  <Words>10445</Words>
  <Characters>59538</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 Eadala</dc:creator>
  <cp:keywords/>
  <dc:description/>
  <cp:lastModifiedBy>Devi Eadala</cp:lastModifiedBy>
  <cp:revision>8</cp:revision>
  <dcterms:created xsi:type="dcterms:W3CDTF">2025-05-04T02:08:00Z</dcterms:created>
  <dcterms:modified xsi:type="dcterms:W3CDTF">2025-05-15T00:58:00Z</dcterms:modified>
</cp:coreProperties>
</file>