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B70A" w14:textId="604CB455" w:rsidR="00E449A3" w:rsidRPr="00E449A3" w:rsidRDefault="00E449A3" w:rsidP="00E44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What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is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an </w:t>
      </w:r>
      <w:r w:rsidRPr="00E449A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AI Agents?"</w:t>
      </w:r>
    </w:p>
    <w:p w14:paraId="1189C018" w14:textId="631858D4" w:rsidR="00E449A3" w:rsidRPr="00E449A3" w:rsidRDefault="00E449A3" w:rsidP="00E44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9A3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AI Agents</w:t>
      </w:r>
      <w:r w:rsidRPr="00E449A3">
        <w:rPr>
          <w:rFonts w:ascii="Times New Roman" w:eastAsia="Times New Roman" w:hAnsi="Times New Roman" w:cs="Times New Roman"/>
          <w:sz w:val="24"/>
          <w:szCs w:val="24"/>
        </w:rPr>
        <w:t xml:space="preserve"> – AI agents are transforming software development by shifting from traditional, rigid programming to adaptive, goal-driven systems.</w:t>
      </w:r>
    </w:p>
    <w:p w14:paraId="6C9B1ACE" w14:textId="3814B893" w:rsidR="00E449A3" w:rsidRPr="00E449A3" w:rsidRDefault="00E449A3" w:rsidP="00E44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9A3">
        <w:rPr>
          <w:rFonts w:ascii="Times New Roman" w:eastAsia="Times New Roman" w:hAnsi="Times New Roman" w:cs="Times New Roman"/>
          <w:b/>
          <w:bCs/>
          <w:sz w:val="24"/>
          <w:szCs w:val="24"/>
        </w:rPr>
        <w:t>Key Differences from Traditional Software</w:t>
      </w:r>
      <w:r w:rsidRPr="00E449A3">
        <w:rPr>
          <w:rFonts w:ascii="Times New Roman" w:eastAsia="Times New Roman" w:hAnsi="Times New Roman" w:cs="Times New Roman"/>
          <w:sz w:val="24"/>
          <w:szCs w:val="24"/>
        </w:rPr>
        <w:t xml:space="preserve"> – Unlike conventional software, AI agents continuously monitor their environment, reason through inputs, take actions, and learn from feedback, enabling them to adapt dynamically.</w:t>
      </w:r>
    </w:p>
    <w:p w14:paraId="1560329F" w14:textId="0DF9A70A" w:rsidR="00E449A3" w:rsidRPr="00E449A3" w:rsidRDefault="00E449A3" w:rsidP="00E44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9A3">
        <w:rPr>
          <w:rFonts w:ascii="Times New Roman" w:eastAsia="Times New Roman" w:hAnsi="Times New Roman" w:cs="Times New Roman"/>
          <w:b/>
          <w:bCs/>
          <w:sz w:val="24"/>
          <w:szCs w:val="24"/>
        </w:rPr>
        <w:t>Levels of Autonomy</w:t>
      </w:r>
      <w:r w:rsidRPr="00E449A3">
        <w:rPr>
          <w:rFonts w:ascii="Times New Roman" w:eastAsia="Times New Roman" w:hAnsi="Times New Roman" w:cs="Times New Roman"/>
          <w:sz w:val="24"/>
          <w:szCs w:val="24"/>
        </w:rPr>
        <w:t xml:space="preserve"> – AI agents operate on a spectrum, from recommendation-based assistants to fully autonomous systems. Engineering challenges include setting appropriate oversight and control mechanisms.</w:t>
      </w:r>
    </w:p>
    <w:p w14:paraId="2682B2E3" w14:textId="3D89D09F" w:rsidR="00E449A3" w:rsidRPr="00E449A3" w:rsidRDefault="00E449A3" w:rsidP="00E44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9A3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 Memory &amp; Context Handling</w:t>
      </w:r>
      <w:r w:rsidRPr="00E449A3">
        <w:rPr>
          <w:rFonts w:ascii="Times New Roman" w:eastAsia="Times New Roman" w:hAnsi="Times New Roman" w:cs="Times New Roman"/>
          <w:sz w:val="24"/>
          <w:szCs w:val="24"/>
        </w:rPr>
        <w:t xml:space="preserve"> – Agents store and use past interactions via vector databases, structured storage, and state tracking, allowing them to manage multi-step workflows effectively.</w:t>
      </w:r>
    </w:p>
    <w:p w14:paraId="7F157FFC" w14:textId="6B15411F" w:rsidR="00E449A3" w:rsidRPr="00E449A3" w:rsidRDefault="00E449A3" w:rsidP="00E44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9A3">
        <w:rPr>
          <w:rFonts w:ascii="Times New Roman" w:eastAsia="Times New Roman" w:hAnsi="Times New Roman" w:cs="Times New Roman"/>
          <w:b/>
          <w:bCs/>
          <w:sz w:val="24"/>
          <w:szCs w:val="24"/>
        </w:rPr>
        <w:t>AI Agents vs. LLMs</w:t>
      </w:r>
      <w:r w:rsidRPr="00E449A3">
        <w:rPr>
          <w:rFonts w:ascii="Times New Roman" w:eastAsia="Times New Roman" w:hAnsi="Times New Roman" w:cs="Times New Roman"/>
          <w:sz w:val="24"/>
          <w:szCs w:val="24"/>
        </w:rPr>
        <w:t xml:space="preserve"> – While AI agents often use large language models (LLMs) for reasoning, the agent architecture enables decision-making and action execution, integrating with external tools and systems.</w:t>
      </w:r>
    </w:p>
    <w:p w14:paraId="76DBD85C" w14:textId="2970288A" w:rsidR="00E449A3" w:rsidRPr="00E449A3" w:rsidRDefault="00E449A3" w:rsidP="00E44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9A3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AI Agents</w:t>
      </w:r>
      <w:r w:rsidRPr="00E449A3">
        <w:rPr>
          <w:rFonts w:ascii="Times New Roman" w:eastAsia="Times New Roman" w:hAnsi="Times New Roman" w:cs="Times New Roman"/>
          <w:sz w:val="24"/>
          <w:szCs w:val="24"/>
        </w:rPr>
        <w:t xml:space="preserve"> – Various models exist, including simple reflex agents (rule-based), model-based agents (track environment states), goal-based agents (use planning algorithms), learning agents (reinforcement learning), and utility-based agents (calculate optimal decisions).</w:t>
      </w:r>
    </w:p>
    <w:p w14:paraId="6B083E53" w14:textId="4ED00DB9" w:rsidR="00E449A3" w:rsidRPr="00E449A3" w:rsidRDefault="00E449A3" w:rsidP="00E44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9A3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Architectural Approaches</w:t>
      </w:r>
      <w:r w:rsidRPr="00E449A3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</w:p>
    <w:p w14:paraId="364BEE90" w14:textId="77777777" w:rsidR="00E449A3" w:rsidRPr="00E449A3" w:rsidRDefault="00E449A3" w:rsidP="00E44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9A3">
        <w:rPr>
          <w:rFonts w:ascii="Times New Roman" w:eastAsia="Times New Roman" w:hAnsi="Times New Roman" w:cs="Times New Roman"/>
          <w:b/>
          <w:bCs/>
          <w:sz w:val="24"/>
          <w:szCs w:val="24"/>
        </w:rPr>
        <w:t>Single-Agent Systems</w:t>
      </w:r>
      <w:r w:rsidRPr="00E449A3">
        <w:rPr>
          <w:rFonts w:ascii="Times New Roman" w:eastAsia="Times New Roman" w:hAnsi="Times New Roman" w:cs="Times New Roman"/>
          <w:sz w:val="24"/>
          <w:szCs w:val="24"/>
        </w:rPr>
        <w:t xml:space="preserve"> – Best for focused tasks but struggle with complex, multi-domain problems.</w:t>
      </w:r>
    </w:p>
    <w:p w14:paraId="1A0BE042" w14:textId="77777777" w:rsidR="00E449A3" w:rsidRPr="00E449A3" w:rsidRDefault="00E449A3" w:rsidP="00E44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9A3">
        <w:rPr>
          <w:rFonts w:ascii="Times New Roman" w:eastAsia="Times New Roman" w:hAnsi="Times New Roman" w:cs="Times New Roman"/>
          <w:b/>
          <w:bCs/>
          <w:sz w:val="24"/>
          <w:szCs w:val="24"/>
        </w:rPr>
        <w:t>Multi-Agent Systems</w:t>
      </w:r>
      <w:r w:rsidRPr="00E449A3">
        <w:rPr>
          <w:rFonts w:ascii="Times New Roman" w:eastAsia="Times New Roman" w:hAnsi="Times New Roman" w:cs="Times New Roman"/>
          <w:sz w:val="24"/>
          <w:szCs w:val="24"/>
        </w:rPr>
        <w:t xml:space="preserve"> – Specialized agents collaborate (e.g., research, planning, execution).</w:t>
      </w:r>
    </w:p>
    <w:p w14:paraId="54A70490" w14:textId="77777777" w:rsidR="00E449A3" w:rsidRPr="00E449A3" w:rsidRDefault="00E449A3" w:rsidP="00E44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9A3">
        <w:rPr>
          <w:rFonts w:ascii="Times New Roman" w:eastAsia="Times New Roman" w:hAnsi="Times New Roman" w:cs="Times New Roman"/>
          <w:b/>
          <w:bCs/>
          <w:sz w:val="24"/>
          <w:szCs w:val="24"/>
        </w:rPr>
        <w:t>Human-Machine Collaboration</w:t>
      </w:r>
      <w:r w:rsidRPr="00E449A3">
        <w:rPr>
          <w:rFonts w:ascii="Times New Roman" w:eastAsia="Times New Roman" w:hAnsi="Times New Roman" w:cs="Times New Roman"/>
          <w:sz w:val="24"/>
          <w:szCs w:val="24"/>
        </w:rPr>
        <w:t xml:space="preserve"> – AI augments human decision-making rather than replacing it.</w:t>
      </w:r>
    </w:p>
    <w:p w14:paraId="2666F82F" w14:textId="1EAB5903" w:rsidR="00E449A3" w:rsidRPr="00E449A3" w:rsidRDefault="00E449A3" w:rsidP="00E44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9A3">
        <w:rPr>
          <w:rFonts w:ascii="Times New Roman" w:eastAsia="Times New Roman" w:hAnsi="Times New Roman" w:cs="Times New Roman"/>
          <w:b/>
          <w:bCs/>
          <w:sz w:val="24"/>
          <w:szCs w:val="24"/>
        </w:rPr>
        <w:t>AI in Practical Applications</w:t>
      </w:r>
      <w:r w:rsidRPr="00E449A3">
        <w:rPr>
          <w:rFonts w:ascii="Times New Roman" w:eastAsia="Times New Roman" w:hAnsi="Times New Roman" w:cs="Times New Roman"/>
          <w:sz w:val="24"/>
          <w:szCs w:val="24"/>
        </w:rPr>
        <w:t xml:space="preserve"> – AI agents are increasingly used in areas like programming assistance, automation, and decision support, enhancing productivity without fully replacing human roles.</w:t>
      </w:r>
    </w:p>
    <w:p w14:paraId="574BDDD1" w14:textId="2E8283A9" w:rsidR="00E449A3" w:rsidRPr="00E449A3" w:rsidRDefault="00E449A3" w:rsidP="00E44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9A3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E449A3">
        <w:rPr>
          <w:rFonts w:ascii="Times New Roman" w:eastAsia="Times New Roman" w:hAnsi="Times New Roman" w:cs="Times New Roman"/>
          <w:sz w:val="24"/>
          <w:szCs w:val="24"/>
        </w:rPr>
        <w:t xml:space="preserve"> – AI agents represent a fundamental shift in software development, enabling adaptive, reasoning-driven systems that accelerate innovation.</w:t>
      </w:r>
    </w:p>
    <w:sectPr w:rsidR="00E449A3" w:rsidRPr="00E4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3478"/>
    <w:multiLevelType w:val="multilevel"/>
    <w:tmpl w:val="5988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C1798"/>
    <w:multiLevelType w:val="multilevel"/>
    <w:tmpl w:val="CC183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A3"/>
    <w:rsid w:val="001309C0"/>
    <w:rsid w:val="005228E9"/>
    <w:rsid w:val="00E4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2522"/>
  <w15:chartTrackingRefBased/>
  <w15:docId w15:val="{8A57ED9D-6C82-4A01-8548-86260A26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49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49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449A3"/>
    <w:rPr>
      <w:i/>
      <w:iCs/>
    </w:rPr>
  </w:style>
  <w:style w:type="character" w:styleId="Strong">
    <w:name w:val="Strong"/>
    <w:basedOn w:val="DefaultParagraphFont"/>
    <w:uiPriority w:val="22"/>
    <w:qFormat/>
    <w:rsid w:val="00E449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Eadala</dc:creator>
  <cp:keywords/>
  <dc:description/>
  <cp:lastModifiedBy>Devi Eadala</cp:lastModifiedBy>
  <cp:revision>2</cp:revision>
  <dcterms:created xsi:type="dcterms:W3CDTF">2025-03-25T22:52:00Z</dcterms:created>
  <dcterms:modified xsi:type="dcterms:W3CDTF">2025-03-25T22:54:00Z</dcterms:modified>
</cp:coreProperties>
</file>