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rPr>
          <w:b/>
          <w:sz w:val="28"/>
          <w:szCs w:val="28"/>
          <w:u w:val="single"/>
        </w:rPr>
      </w:pPr>
      <w:r>
        <w:rPr>
          <w:b/>
          <w:sz w:val="28"/>
          <w:szCs w:val="28"/>
        </w:rPr>
        <w:t xml:space="preserve">Branch :- Computer Sci. &amp; Engg.       </w:t>
      </w:r>
      <w:r>
        <w:rPr>
          <w:b/>
          <w:sz w:val="28"/>
          <w:szCs w:val="28"/>
        </w:rPr>
        <w:tab/>
      </w:r>
      <w:r>
        <w:rPr>
          <w:b/>
          <w:sz w:val="28"/>
          <w:szCs w:val="28"/>
        </w:rPr>
        <w:tab/>
      </w:r>
      <w:r>
        <w:rPr>
          <w:b/>
          <w:sz w:val="28"/>
          <w:szCs w:val="28"/>
        </w:rPr>
        <w:tab/>
      </w:r>
      <w:r>
        <w:rPr>
          <w:b/>
          <w:sz w:val="28"/>
          <w:szCs w:val="28"/>
        </w:rPr>
        <w:tab/>
      </w:r>
      <w:r>
        <w:rPr>
          <w:b/>
          <w:sz w:val="28"/>
          <w:szCs w:val="28"/>
        </w:rPr>
        <w:t>Class :- III Year</w:t>
      </w:r>
    </w:p>
    <w:p>
      <w:pPr>
        <w:ind w:firstLine="720"/>
        <w:rPr>
          <w:b/>
          <w:sz w:val="32"/>
          <w:szCs w:val="32"/>
          <w:u w:val="single"/>
        </w:rPr>
      </w:pPr>
      <w:r>
        <w:rPr>
          <w:b/>
          <w:sz w:val="28"/>
          <w:szCs w:val="28"/>
        </w:rPr>
        <w:t>Subject :- DB</w:t>
      </w:r>
      <w:r>
        <w:rPr>
          <w:rFonts w:hint="default"/>
          <w:b/>
          <w:sz w:val="28"/>
          <w:szCs w:val="28"/>
          <w:lang w:val="en-US"/>
        </w:rPr>
        <w:t>MS</w:t>
      </w:r>
      <w:r>
        <w:rPr>
          <w:b/>
          <w:sz w:val="32"/>
          <w:szCs w:val="32"/>
        </w:rPr>
        <w:tab/>
      </w:r>
      <w:r>
        <w:rPr>
          <w:b/>
          <w:sz w:val="32"/>
          <w:szCs w:val="32"/>
        </w:rPr>
        <w:tab/>
      </w:r>
      <w:r>
        <w:rPr>
          <w:b/>
          <w:sz w:val="32"/>
          <w:szCs w:val="32"/>
        </w:rPr>
        <w:tab/>
      </w:r>
      <w:r>
        <w:rPr>
          <w:b/>
          <w:sz w:val="32"/>
          <w:szCs w:val="32"/>
        </w:rPr>
        <w:tab/>
      </w:r>
      <w:r>
        <w:rPr>
          <w:b/>
          <w:sz w:val="32"/>
          <w:szCs w:val="32"/>
        </w:rPr>
        <w:t xml:space="preserve">       </w:t>
      </w:r>
      <w:r>
        <w:rPr>
          <w:b/>
          <w:sz w:val="32"/>
          <w:szCs w:val="32"/>
        </w:rPr>
        <w:tab/>
      </w:r>
      <w:r>
        <w:rPr>
          <w:b/>
          <w:sz w:val="32"/>
          <w:szCs w:val="32"/>
        </w:rPr>
        <w:t xml:space="preserve">    </w:t>
      </w:r>
      <w:r>
        <w:rPr>
          <w:b/>
          <w:sz w:val="32"/>
          <w:szCs w:val="32"/>
        </w:rPr>
        <w:tab/>
      </w:r>
      <w:r>
        <w:rPr>
          <w:b/>
          <w:sz w:val="32"/>
          <w:szCs w:val="32"/>
        </w:rPr>
        <w:tab/>
      </w:r>
      <w:r>
        <w:rPr>
          <w:b/>
          <w:sz w:val="32"/>
          <w:szCs w:val="32"/>
        </w:rPr>
        <w:tab/>
      </w:r>
      <w:r>
        <w:rPr>
          <w:b/>
          <w:sz w:val="32"/>
          <w:szCs w:val="32"/>
        </w:rPr>
        <w:t>Sem  :- V</w:t>
      </w:r>
    </w:p>
    <w:p>
      <w:pPr>
        <w:pStyle w:val="23"/>
        <w:ind w:left="0"/>
        <w:jc w:val="center"/>
        <w:rPr>
          <w:b/>
          <w:sz w:val="32"/>
          <w:szCs w:val="32"/>
          <w:u w:val="single"/>
        </w:rPr>
      </w:pPr>
      <w:r>
        <w:rPr>
          <w:b/>
          <w:sz w:val="32"/>
          <w:szCs w:val="32"/>
          <w:u w:val="single"/>
        </w:rPr>
        <w:t>Teacher Manual</w:t>
      </w:r>
    </w:p>
    <w:p>
      <w:pPr>
        <w:pStyle w:val="23"/>
        <w:ind w:left="0"/>
      </w:pPr>
      <w:r>
        <w:rPr>
          <w:lang w:eastAsia="zh-TW"/>
        </w:rPr>
        <mc:AlternateContent>
          <mc:Choice Requires="wps">
            <w:drawing>
              <wp:anchor distT="0" distB="0" distL="114300" distR="114300" simplePos="0" relativeHeight="251659264" behindDoc="0" locked="0" layoutInCell="1" allowOverlap="1">
                <wp:simplePos x="0" y="0"/>
                <wp:positionH relativeFrom="column">
                  <wp:posOffset>1932305</wp:posOffset>
                </wp:positionH>
                <wp:positionV relativeFrom="paragraph">
                  <wp:posOffset>95250</wp:posOffset>
                </wp:positionV>
                <wp:extent cx="2648585" cy="1945640"/>
                <wp:effectExtent l="4445" t="4445" r="13970" b="12065"/>
                <wp:wrapNone/>
                <wp:docPr id="1" name="Text Box 2"/>
                <wp:cNvGraphicFramePr/>
                <a:graphic xmlns:a="http://schemas.openxmlformats.org/drawingml/2006/main">
                  <a:graphicData uri="http://schemas.microsoft.com/office/word/2010/wordprocessingShape">
                    <wps:wsp>
                      <wps:cNvSpPr txBox="1"/>
                      <wps:spPr>
                        <a:xfrm>
                          <a:off x="0" y="0"/>
                          <a:ext cx="2648585" cy="19456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b/>
                                <w:lang w:val="en-IN"/>
                              </w:rPr>
                            </w:pPr>
                            <w:r>
                              <w:rPr>
                                <w:b/>
                              </w:rPr>
                              <w:t xml:space="preserve">PRACTICAL NO </w:t>
                            </w:r>
                            <w:r>
                              <w:rPr>
                                <w:rFonts w:hint="default"/>
                                <w:b/>
                                <w:lang w:val="en-IN"/>
                              </w:rPr>
                              <w:t>9</w:t>
                            </w:r>
                          </w:p>
                        </w:txbxContent>
                      </wps:txbx>
                      <wps:bodyPr wrap="square" upright="1">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152.15pt;margin-top:7.5pt;height:153.2pt;width:208.55pt;z-index:251659264;mso-width-relative:margin;mso-height-relative:margin;mso-width-percent:400;mso-height-percent:200;" fillcolor="#FFFFFF" filled="t" stroked="t" coordsize="21600,21600" o:gfxdata="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5A56tYAAAAKAQAADwAAAAAAAAAB&#10;ACAAAAAiAAAAZHJzL2Rvd25yZXYueG1sUEsBAhQAFAAAAAgAh07iQFjf1WsSAgAAXgQAAA4AAAAA&#10;AAAAAQAgAAAAJQEAAGRycy9lMm9Eb2MueG1sUEsFBgAAAAAGAAYAWQEAAKkFAAAAAA==&#10;">
                <v:fill on="t" focussize="0,0"/>
                <v:stroke color="#000000" joinstyle="miter"/>
                <v:imagedata o:title=""/>
                <o:lock v:ext="edit" aspectratio="f"/>
                <v:textbox style="mso-fit-shape-to-text:t;">
                  <w:txbxContent>
                    <w:p>
                      <w:pPr>
                        <w:jc w:val="center"/>
                        <w:rPr>
                          <w:rFonts w:hint="default"/>
                          <w:b/>
                          <w:lang w:val="en-IN"/>
                        </w:rPr>
                      </w:pPr>
                      <w:r>
                        <w:rPr>
                          <w:b/>
                        </w:rPr>
                        <w:t xml:space="preserve">PRACTICAL NO </w:t>
                      </w:r>
                      <w:r>
                        <w:rPr>
                          <w:rFonts w:hint="default"/>
                          <w:b/>
                          <w:lang w:val="en-IN"/>
                        </w:rPr>
                        <w:t>9</w:t>
                      </w:r>
                    </w:p>
                  </w:txbxContent>
                </v:textbox>
              </v:shape>
            </w:pict>
          </mc:Fallback>
        </mc:AlternateContent>
      </w:r>
    </w:p>
    <w:p>
      <w:pPr>
        <w:pStyle w:val="23"/>
        <w:ind w:left="0"/>
      </w:pPr>
    </w:p>
    <w:p>
      <w:pPr>
        <w:pStyle w:val="23"/>
        <w:ind w:left="1440"/>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b/>
        </w:rPr>
        <w:t>AIM</w:t>
      </w:r>
      <w:r>
        <w:t xml:space="preserve">: </w:t>
      </w:r>
      <w:r>
        <w:rPr>
          <w:rFonts w:hint="default" w:ascii="Times New Roman" w:hAnsi="Times New Roman" w:eastAsia="SimSun" w:cs="Times New Roman"/>
          <w:color w:val="000000"/>
          <w:kern w:val="0"/>
          <w:sz w:val="24"/>
          <w:szCs w:val="24"/>
          <w:lang w:val="en-US" w:eastAsia="zh-CN" w:bidi="ar"/>
        </w:rPr>
        <w:t xml:space="preserve">Study of Open Source NoSQL Databases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numPr>
          <w:ilvl w:val="0"/>
          <w:numId w:val="0"/>
        </w:numPr>
        <w:jc w:val="both"/>
        <w:rPr>
          <w:rFonts w:hint="default"/>
          <w:lang w:val="en-US"/>
        </w:rPr>
      </w:pPr>
      <w:r>
        <w:rPr>
          <w:rFonts w:hint="default"/>
          <w:b/>
          <w:bCs/>
          <w:lang w:val="en-IN"/>
        </w:rPr>
        <w:t>Theory:-</w:t>
      </w:r>
      <w:r>
        <w:rPr>
          <w:rFonts w:hint="default"/>
          <w:lang w:val="en-IN"/>
        </w:rPr>
        <w:t xml:space="preserve"> </w:t>
      </w:r>
      <w:r>
        <w:rPr>
          <w:rFonts w:hint="default"/>
          <w:lang w:val="en-US"/>
        </w:rPr>
        <w:t>NoSQL databases (aka "not only SQL") are non-tabular databases and store data differently than relational tables. NoSQL databases come in a variety of types based on their data model. The main types are document, key-value, wide-column, and graph. They provide flexible schemas and scale easily with large amounts of data and high user loads.</w:t>
      </w:r>
    </w:p>
    <w:p>
      <w:pPr>
        <w:numPr>
          <w:ilvl w:val="0"/>
          <w:numId w:val="0"/>
        </w:numPr>
        <w:jc w:val="both"/>
        <w:rPr>
          <w:rFonts w:hint="default"/>
          <w:b/>
          <w:bCs/>
          <w:lang w:val="en-US"/>
        </w:rPr>
      </w:pPr>
    </w:p>
    <w:p>
      <w:pPr>
        <w:numPr>
          <w:ilvl w:val="0"/>
          <w:numId w:val="0"/>
        </w:numPr>
        <w:jc w:val="both"/>
        <w:rPr>
          <w:rFonts w:hint="default"/>
          <w:b/>
          <w:bCs/>
          <w:lang w:val="en-US"/>
        </w:rPr>
      </w:pPr>
      <w:r>
        <w:rPr>
          <w:rFonts w:hint="default"/>
          <w:b/>
          <w:bCs/>
          <w:lang w:val="en-US"/>
        </w:rPr>
        <w:t>What is a NoSQL database?</w:t>
      </w:r>
    </w:p>
    <w:p>
      <w:pPr>
        <w:numPr>
          <w:ilvl w:val="0"/>
          <w:numId w:val="0"/>
        </w:numPr>
        <w:ind w:firstLine="720" w:firstLineChars="0"/>
        <w:jc w:val="both"/>
        <w:rPr>
          <w:rFonts w:hint="default"/>
          <w:lang w:val="en-US"/>
        </w:rPr>
      </w:pPr>
      <w:r>
        <w:rPr>
          <w:rFonts w:hint="default"/>
          <w:lang w:val="en-US"/>
        </w:rPr>
        <w:t>A NoSQL originally referring to non SQL or non relational is a database that provides a mechanism for storage and retrieval of data. This data is modeled in means other than the tabular relations used in relational databases. Such databases came into existence in the late 1960s, but did not obtain the NoSQL moniker until a surge of popularity in the early twenty-first century. NoSQL databases are used in real-time web applications and big data and their use are increasing over time. NoSQL systems are also sometimes called Not only SQL to emphasize the fact that they may support SQL-like query languages.A NoSQL originally referring to non SQL or non relational is a database that provides a mechanism for storage and retrieval of data. This data is modeled in means other than the tabular relations used in relational databases. Such databases came into existence in the late 1960s, but did not obtain the NoSQL moniker until a surge of popularity in the early twenty-first century. NoSQL databases are used in real-time web applications and big data and their use are increasing over time. NoSQL systems are also sometimes called Not only SQL to emphasize the fact that they may support SQL-like query languages.</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b/>
          <w:bCs/>
          <w:lang w:val="en-US"/>
        </w:rPr>
      </w:pPr>
      <w:r>
        <w:rPr>
          <w:rFonts w:hint="default"/>
          <w:b/>
          <w:bCs/>
          <w:lang w:val="en-US"/>
        </w:rPr>
        <w:t>Differences between SQL and NoSQL</w:t>
      </w:r>
    </w:p>
    <w:p>
      <w:pPr>
        <w:numPr>
          <w:ilvl w:val="0"/>
          <w:numId w:val="0"/>
        </w:numPr>
        <w:jc w:val="both"/>
        <w:rPr>
          <w:rFonts w:hint="default"/>
          <w:lang w:val="en-US"/>
        </w:rPr>
      </w:pPr>
      <w:r>
        <w:rPr>
          <w:rFonts w:hint="default"/>
          <w:lang w:val="en-US"/>
        </w:rPr>
        <w:t>The table below summarizes the main differences between SQL and NoSQL databases.</w:t>
      </w:r>
    </w:p>
    <w:p>
      <w:pPr>
        <w:numPr>
          <w:ilvl w:val="0"/>
          <w:numId w:val="0"/>
        </w:numPr>
        <w:jc w:val="both"/>
        <w:rPr>
          <w:rFonts w:hint="default"/>
          <w:lang w:val="en-US"/>
        </w:rPr>
      </w:pPr>
    </w:p>
    <w:tbl>
      <w:tblPr>
        <w:tblW w:w="98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8"/>
        <w:gridCol w:w="1547"/>
        <w:gridCol w:w="3038"/>
        <w:gridCol w:w="4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Before w:w="0" w:type="auto"/>
          <w:trHeight w:val="479" w:hRule="atLeast"/>
          <w:tblHeader/>
          <w:jc w:val="center"/>
        </w:trPr>
        <w:tc>
          <w:tcPr>
            <w:tcW w:w="688" w:type="dxa"/>
            <w:tcBorders>
              <w:bottom w:val="single" w:color="B3BBC1" w:sz="12" w:space="0"/>
            </w:tcBorders>
            <w:shd w:val="clear"/>
            <w:tcMar>
              <w:top w:w="225" w:type="dxa"/>
              <w:left w:w="150" w:type="dxa"/>
              <w:bottom w:w="225" w:type="dxa"/>
              <w:right w:w="150" w:type="dxa"/>
            </w:tcMar>
            <w:vAlign w:val="center"/>
          </w:tcPr>
          <w:p>
            <w:pPr>
              <w:numPr>
                <w:ilvl w:val="0"/>
                <w:numId w:val="0"/>
              </w:numPr>
              <w:jc w:val="both"/>
              <w:rPr>
                <w:rFonts w:hint="default"/>
                <w:b/>
                <w:bCs/>
                <w:lang w:val="en-IN"/>
              </w:rPr>
            </w:pPr>
            <w:r>
              <w:rPr>
                <w:rFonts w:hint="default"/>
                <w:b/>
                <w:bCs/>
                <w:lang w:val="en-IN"/>
              </w:rPr>
              <w:t>Sr.No.</w:t>
            </w:r>
          </w:p>
        </w:tc>
        <w:tc>
          <w:tcPr>
            <w:tcW w:w="1547" w:type="dxa"/>
            <w:tcBorders>
              <w:bottom w:val="single" w:color="B3BBC1" w:sz="12" w:space="0"/>
            </w:tcBorders>
            <w:shd w:val="clear"/>
            <w:tcMar>
              <w:top w:w="225" w:type="dxa"/>
              <w:left w:w="150" w:type="dxa"/>
              <w:bottom w:w="225" w:type="dxa"/>
              <w:right w:w="150" w:type="dxa"/>
            </w:tcMar>
            <w:vAlign w:val="center"/>
          </w:tcPr>
          <w:p>
            <w:pPr>
              <w:numPr>
                <w:ilvl w:val="0"/>
                <w:numId w:val="0"/>
              </w:numPr>
              <w:jc w:val="both"/>
              <w:rPr>
                <w:rFonts w:hint="default"/>
                <w:b/>
                <w:bCs/>
                <w:lang w:val="en-IN"/>
              </w:rPr>
            </w:pPr>
            <w:r>
              <w:rPr>
                <w:rFonts w:hint="default"/>
                <w:b/>
                <w:bCs/>
                <w:lang w:val="en-IN"/>
              </w:rPr>
              <w:t>Key Points</w:t>
            </w:r>
          </w:p>
        </w:tc>
        <w:tc>
          <w:tcPr>
            <w:tcW w:w="3038" w:type="dxa"/>
            <w:tcBorders>
              <w:bottom w:val="single" w:color="B3BBC1" w:sz="12" w:space="0"/>
            </w:tcBorders>
            <w:shd w:val="clear"/>
            <w:tcMar>
              <w:top w:w="225" w:type="dxa"/>
              <w:left w:w="150" w:type="dxa"/>
              <w:bottom w:w="225" w:type="dxa"/>
              <w:right w:w="150" w:type="dxa"/>
            </w:tcMar>
            <w:vAlign w:val="center"/>
          </w:tcPr>
          <w:p>
            <w:pPr>
              <w:numPr>
                <w:ilvl w:val="0"/>
                <w:numId w:val="0"/>
              </w:numPr>
              <w:jc w:val="both"/>
              <w:rPr>
                <w:rFonts w:hint="default"/>
                <w:b/>
                <w:bCs/>
                <w:lang w:val="en-US"/>
              </w:rPr>
            </w:pPr>
            <w:r>
              <w:rPr>
                <w:rFonts w:hint="default"/>
                <w:b/>
                <w:bCs/>
                <w:lang w:val="en-US" w:eastAsia="zh-CN"/>
              </w:rPr>
              <w:t>SQL Databases</w:t>
            </w:r>
          </w:p>
        </w:tc>
        <w:tc>
          <w:tcPr>
            <w:tcW w:w="4567" w:type="dxa"/>
            <w:tcBorders>
              <w:bottom w:val="single" w:color="B3BBC1" w:sz="12" w:space="0"/>
            </w:tcBorders>
            <w:shd w:val="clear"/>
            <w:tcMar>
              <w:top w:w="225" w:type="dxa"/>
              <w:left w:w="150" w:type="dxa"/>
              <w:bottom w:w="225" w:type="dxa"/>
              <w:right w:w="150" w:type="dxa"/>
            </w:tcMar>
            <w:vAlign w:val="center"/>
          </w:tcPr>
          <w:p>
            <w:pPr>
              <w:numPr>
                <w:ilvl w:val="0"/>
                <w:numId w:val="0"/>
              </w:numPr>
              <w:jc w:val="both"/>
              <w:rPr>
                <w:rFonts w:hint="default"/>
                <w:b/>
                <w:bCs/>
                <w:lang w:val="en-US"/>
              </w:rPr>
            </w:pPr>
            <w:r>
              <w:rPr>
                <w:rFonts w:hint="default"/>
                <w:b/>
                <w:bCs/>
                <w:lang w:val="en-US" w:eastAsia="zh-CN"/>
              </w:rPr>
              <w:t>NoSQL Databases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464" w:hRule="atLeast"/>
          <w:jc w:val="center"/>
        </w:trPr>
        <w:tc>
          <w:tcPr>
            <w:tcW w:w="688"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IN" w:eastAsia="zh-CN"/>
              </w:rPr>
            </w:pPr>
            <w:r>
              <w:rPr>
                <w:rFonts w:hint="default"/>
                <w:lang w:val="en-IN" w:eastAsia="zh-CN"/>
              </w:rPr>
              <w:t>1</w:t>
            </w:r>
          </w:p>
        </w:tc>
        <w:tc>
          <w:tcPr>
            <w:tcW w:w="1547"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Data Storage Model</w:t>
            </w:r>
          </w:p>
        </w:tc>
        <w:tc>
          <w:tcPr>
            <w:tcW w:w="3038"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Tables with fixed rows and columns</w:t>
            </w:r>
          </w:p>
        </w:tc>
        <w:tc>
          <w:tcPr>
            <w:tcW w:w="4567" w:type="dxa"/>
            <w:tcBorders>
              <w:bottom w:val="single" w:color="B3BBC1" w:sz="6" w:space="0"/>
              <w:right w:val="nil"/>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Document: JSON documents, Key-value: key-value pairs, Wide-column: tables with rows and dynamic columns, Graph: nodes and edges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51" w:hRule="atLeast"/>
          <w:jc w:val="center"/>
        </w:trPr>
        <w:tc>
          <w:tcPr>
            <w:tcW w:w="688" w:type="dxa"/>
            <w:tcBorders>
              <w:bottom w:val="single" w:color="B3BBC1" w:sz="6" w:space="0"/>
              <w:right w:val="single" w:color="B3BBC1" w:sz="6" w:space="0"/>
            </w:tcBorders>
            <w:shd w:val="clear" w:color="auto" w:fill="F5F6F7"/>
            <w:tcMar>
              <w:top w:w="225" w:type="dxa"/>
              <w:left w:w="150" w:type="dxa"/>
              <w:bottom w:w="225" w:type="dxa"/>
              <w:right w:w="150" w:type="dxa"/>
            </w:tcMar>
            <w:vAlign w:val="center"/>
          </w:tcPr>
          <w:p>
            <w:pPr>
              <w:numPr>
                <w:ilvl w:val="0"/>
                <w:numId w:val="0"/>
              </w:numPr>
              <w:jc w:val="both"/>
              <w:rPr>
                <w:rFonts w:hint="default"/>
                <w:lang w:val="en-IN" w:eastAsia="zh-CN"/>
              </w:rPr>
            </w:pPr>
            <w:r>
              <w:rPr>
                <w:rFonts w:hint="default"/>
                <w:lang w:val="en-IN" w:eastAsia="zh-CN"/>
              </w:rPr>
              <w:t>2</w:t>
            </w:r>
          </w:p>
        </w:tc>
        <w:tc>
          <w:tcPr>
            <w:tcW w:w="1547" w:type="dxa"/>
            <w:tcBorders>
              <w:bottom w:val="single" w:color="B3BBC1" w:sz="6" w:space="0"/>
              <w:right w:val="single" w:color="B3BBC1" w:sz="6" w:space="0"/>
            </w:tcBorders>
            <w:shd w:val="clear" w:color="auto" w:fill="F5F6F7"/>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Development History</w:t>
            </w:r>
          </w:p>
        </w:tc>
        <w:tc>
          <w:tcPr>
            <w:tcW w:w="3038" w:type="dxa"/>
            <w:tcBorders>
              <w:bottom w:val="single" w:color="B3BBC1" w:sz="6" w:space="0"/>
              <w:right w:val="single" w:color="B3BBC1" w:sz="6" w:space="0"/>
            </w:tcBorders>
            <w:shd w:val="clear" w:color="auto" w:fill="F5F6F7"/>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Developed in the 1970s with a focus on reducing data duplication</w:t>
            </w:r>
          </w:p>
        </w:tc>
        <w:tc>
          <w:tcPr>
            <w:tcW w:w="4567" w:type="dxa"/>
            <w:tcBorders>
              <w:bottom w:val="single" w:color="B3BBC1" w:sz="6" w:space="0"/>
              <w:right w:val="nil"/>
            </w:tcBorders>
            <w:shd w:val="clear" w:color="auto" w:fill="F5F6F7"/>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Developed in the late 2000s with a focus on scaling and allowing for rapid application change driven by agile and DevOps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176" w:hRule="atLeast"/>
          <w:jc w:val="center"/>
        </w:trPr>
        <w:tc>
          <w:tcPr>
            <w:tcW w:w="688"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IN" w:eastAsia="zh-CN"/>
              </w:rPr>
            </w:pPr>
            <w:r>
              <w:rPr>
                <w:rFonts w:hint="default"/>
                <w:lang w:val="en-IN" w:eastAsia="zh-CN"/>
              </w:rPr>
              <w:t>3</w:t>
            </w:r>
          </w:p>
        </w:tc>
        <w:tc>
          <w:tcPr>
            <w:tcW w:w="1547"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Examples</w:t>
            </w:r>
          </w:p>
        </w:tc>
        <w:tc>
          <w:tcPr>
            <w:tcW w:w="3038"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Oracle, MySQL, Microsoft SQL Server, and PostgreSQL</w:t>
            </w:r>
          </w:p>
        </w:tc>
        <w:tc>
          <w:tcPr>
            <w:tcW w:w="4567" w:type="dxa"/>
            <w:tcBorders>
              <w:bottom w:val="single" w:color="B3BBC1" w:sz="6" w:space="0"/>
              <w:right w:val="nil"/>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Document: MongoDB and CouchDB, Key-value: Redis and DynamoDB, Wide-column: Cassandra and HBase, Graph: Neo4j and Amazon Neptune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084" w:hRule="atLeast"/>
          <w:jc w:val="center"/>
        </w:trPr>
        <w:tc>
          <w:tcPr>
            <w:tcW w:w="688" w:type="dxa"/>
            <w:tcBorders>
              <w:bottom w:val="single" w:color="B3BBC1" w:sz="6" w:space="0"/>
              <w:right w:val="single" w:color="B3BBC1" w:sz="6" w:space="0"/>
            </w:tcBorders>
            <w:shd w:val="clear" w:color="auto" w:fill="F5F6F7"/>
            <w:tcMar>
              <w:top w:w="225" w:type="dxa"/>
              <w:left w:w="150" w:type="dxa"/>
              <w:bottom w:w="225" w:type="dxa"/>
              <w:right w:w="150" w:type="dxa"/>
            </w:tcMar>
            <w:vAlign w:val="center"/>
          </w:tcPr>
          <w:p>
            <w:pPr>
              <w:numPr>
                <w:ilvl w:val="0"/>
                <w:numId w:val="0"/>
              </w:numPr>
              <w:jc w:val="both"/>
              <w:rPr>
                <w:rFonts w:hint="default"/>
                <w:lang w:val="en-IN" w:eastAsia="zh-CN"/>
              </w:rPr>
            </w:pPr>
            <w:r>
              <w:rPr>
                <w:rFonts w:hint="default"/>
                <w:lang w:val="en-IN" w:eastAsia="zh-CN"/>
              </w:rPr>
              <w:t>4</w:t>
            </w:r>
          </w:p>
        </w:tc>
        <w:tc>
          <w:tcPr>
            <w:tcW w:w="1547" w:type="dxa"/>
            <w:tcBorders>
              <w:bottom w:val="single" w:color="B3BBC1" w:sz="6" w:space="0"/>
              <w:right w:val="single" w:color="B3BBC1" w:sz="6" w:space="0"/>
            </w:tcBorders>
            <w:shd w:val="clear" w:color="auto" w:fill="F5F6F7"/>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Primary Purpose</w:t>
            </w:r>
          </w:p>
        </w:tc>
        <w:tc>
          <w:tcPr>
            <w:tcW w:w="3038" w:type="dxa"/>
            <w:tcBorders>
              <w:bottom w:val="single" w:color="B3BBC1" w:sz="6" w:space="0"/>
              <w:right w:val="single" w:color="B3BBC1" w:sz="6" w:space="0"/>
            </w:tcBorders>
            <w:shd w:val="clear" w:color="auto" w:fill="F5F6F7"/>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General purpose</w:t>
            </w:r>
          </w:p>
        </w:tc>
        <w:tc>
          <w:tcPr>
            <w:tcW w:w="4567" w:type="dxa"/>
            <w:tcBorders>
              <w:bottom w:val="single" w:color="B3BBC1" w:sz="6" w:space="0"/>
              <w:right w:val="nil"/>
            </w:tcBorders>
            <w:shd w:val="clear" w:color="auto" w:fill="F5F6F7"/>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Document: general purpose, Key-value: large amounts of data with simple lookup queries, Wide-column: large amounts of data with predictable query patterns, Graph: analyzing and traversing relationships between connected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6" w:hRule="atLeast"/>
          <w:jc w:val="center"/>
        </w:trPr>
        <w:tc>
          <w:tcPr>
            <w:tcW w:w="688"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IN" w:eastAsia="zh-CN"/>
              </w:rPr>
            </w:pPr>
            <w:r>
              <w:rPr>
                <w:rFonts w:hint="default"/>
                <w:lang w:val="en-IN" w:eastAsia="zh-CN"/>
              </w:rPr>
              <w:t>5</w:t>
            </w:r>
          </w:p>
        </w:tc>
        <w:tc>
          <w:tcPr>
            <w:tcW w:w="1547"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Schemas</w:t>
            </w:r>
          </w:p>
        </w:tc>
        <w:tc>
          <w:tcPr>
            <w:tcW w:w="3038"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Rigid</w:t>
            </w:r>
          </w:p>
        </w:tc>
        <w:tc>
          <w:tcPr>
            <w:tcW w:w="4567" w:type="dxa"/>
            <w:tcBorders>
              <w:bottom w:val="single" w:color="B3BBC1" w:sz="6" w:space="0"/>
              <w:right w:val="nil"/>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Flexible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31" w:hRule="atLeast"/>
          <w:jc w:val="center"/>
        </w:trPr>
        <w:tc>
          <w:tcPr>
            <w:tcW w:w="688" w:type="dxa"/>
            <w:tcBorders>
              <w:bottom w:val="single" w:color="B3BBC1" w:sz="6" w:space="0"/>
              <w:right w:val="single" w:color="B3BBC1" w:sz="6" w:space="0"/>
            </w:tcBorders>
            <w:shd w:val="clear" w:color="auto" w:fill="F5F6F7"/>
            <w:tcMar>
              <w:top w:w="225" w:type="dxa"/>
              <w:left w:w="150" w:type="dxa"/>
              <w:bottom w:w="225" w:type="dxa"/>
              <w:right w:w="150" w:type="dxa"/>
            </w:tcMar>
            <w:vAlign w:val="center"/>
          </w:tcPr>
          <w:p>
            <w:pPr>
              <w:numPr>
                <w:ilvl w:val="0"/>
                <w:numId w:val="0"/>
              </w:numPr>
              <w:jc w:val="both"/>
              <w:rPr>
                <w:rFonts w:hint="default"/>
                <w:lang w:val="en-IN" w:eastAsia="zh-CN"/>
              </w:rPr>
            </w:pPr>
            <w:r>
              <w:rPr>
                <w:rFonts w:hint="default"/>
                <w:lang w:val="en-IN" w:eastAsia="zh-CN"/>
              </w:rPr>
              <w:t>6</w:t>
            </w:r>
          </w:p>
        </w:tc>
        <w:tc>
          <w:tcPr>
            <w:tcW w:w="1547" w:type="dxa"/>
            <w:tcBorders>
              <w:bottom w:val="single" w:color="B3BBC1" w:sz="6" w:space="0"/>
              <w:right w:val="single" w:color="B3BBC1" w:sz="6" w:space="0"/>
            </w:tcBorders>
            <w:shd w:val="clear" w:color="auto" w:fill="F5F6F7"/>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Scaling</w:t>
            </w:r>
          </w:p>
        </w:tc>
        <w:tc>
          <w:tcPr>
            <w:tcW w:w="3038" w:type="dxa"/>
            <w:tcBorders>
              <w:bottom w:val="single" w:color="B3BBC1" w:sz="6" w:space="0"/>
              <w:right w:val="single" w:color="B3BBC1" w:sz="6" w:space="0"/>
            </w:tcBorders>
            <w:shd w:val="clear" w:color="auto" w:fill="F5F6F7"/>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Vertical (scale-up with a larger server)</w:t>
            </w:r>
          </w:p>
        </w:tc>
        <w:tc>
          <w:tcPr>
            <w:tcW w:w="4567" w:type="dxa"/>
            <w:tcBorders>
              <w:bottom w:val="single" w:color="B3BBC1" w:sz="6" w:space="0"/>
              <w:right w:val="nil"/>
            </w:tcBorders>
            <w:shd w:val="clear" w:color="auto" w:fill="F5F6F7"/>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Horizontal (scale-out across commodity servers)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284" w:hRule="atLeast"/>
          <w:jc w:val="center"/>
        </w:trPr>
        <w:tc>
          <w:tcPr>
            <w:tcW w:w="688"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IN" w:eastAsia="zh-CN"/>
              </w:rPr>
            </w:pPr>
            <w:r>
              <w:rPr>
                <w:rFonts w:hint="default"/>
                <w:lang w:val="en-IN" w:eastAsia="zh-CN"/>
              </w:rPr>
              <w:t>7</w:t>
            </w:r>
          </w:p>
        </w:tc>
        <w:tc>
          <w:tcPr>
            <w:tcW w:w="1547"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Multi-Record ACID Transactions</w:t>
            </w:r>
          </w:p>
        </w:tc>
        <w:tc>
          <w:tcPr>
            <w:tcW w:w="3038"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Supported</w:t>
            </w:r>
          </w:p>
        </w:tc>
        <w:tc>
          <w:tcPr>
            <w:tcW w:w="4567" w:type="dxa"/>
            <w:tcBorders>
              <w:bottom w:val="single" w:color="B3BBC1" w:sz="6" w:space="0"/>
              <w:right w:val="nil"/>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Most do not support multi-record ACID transactions. However, some—like MongoDB—do.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36" w:hRule="atLeast"/>
          <w:jc w:val="center"/>
        </w:trPr>
        <w:tc>
          <w:tcPr>
            <w:tcW w:w="688" w:type="dxa"/>
            <w:tcBorders>
              <w:bottom w:val="single" w:color="B3BBC1" w:sz="6" w:space="0"/>
              <w:right w:val="single" w:color="B3BBC1" w:sz="6" w:space="0"/>
            </w:tcBorders>
            <w:shd w:val="clear" w:color="auto" w:fill="F5F6F7"/>
            <w:tcMar>
              <w:top w:w="225" w:type="dxa"/>
              <w:left w:w="150" w:type="dxa"/>
              <w:bottom w:w="225" w:type="dxa"/>
              <w:right w:w="150" w:type="dxa"/>
            </w:tcMar>
            <w:vAlign w:val="center"/>
          </w:tcPr>
          <w:p>
            <w:pPr>
              <w:numPr>
                <w:ilvl w:val="0"/>
                <w:numId w:val="0"/>
              </w:numPr>
              <w:jc w:val="both"/>
              <w:rPr>
                <w:rFonts w:hint="default"/>
                <w:lang w:val="en-IN" w:eastAsia="zh-CN"/>
              </w:rPr>
            </w:pPr>
            <w:r>
              <w:rPr>
                <w:rFonts w:hint="default"/>
                <w:lang w:val="en-IN" w:eastAsia="zh-CN"/>
              </w:rPr>
              <w:t>8</w:t>
            </w:r>
          </w:p>
        </w:tc>
        <w:tc>
          <w:tcPr>
            <w:tcW w:w="1547" w:type="dxa"/>
            <w:tcBorders>
              <w:bottom w:val="single" w:color="B3BBC1" w:sz="6" w:space="0"/>
              <w:right w:val="single" w:color="B3BBC1" w:sz="6" w:space="0"/>
            </w:tcBorders>
            <w:shd w:val="clear" w:color="auto" w:fill="F5F6F7"/>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Joins</w:t>
            </w:r>
          </w:p>
        </w:tc>
        <w:tc>
          <w:tcPr>
            <w:tcW w:w="3038" w:type="dxa"/>
            <w:tcBorders>
              <w:bottom w:val="single" w:color="B3BBC1" w:sz="6" w:space="0"/>
              <w:right w:val="single" w:color="B3BBC1" w:sz="6" w:space="0"/>
            </w:tcBorders>
            <w:shd w:val="clear" w:color="auto" w:fill="F5F6F7"/>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Typically required</w:t>
            </w:r>
          </w:p>
        </w:tc>
        <w:tc>
          <w:tcPr>
            <w:tcW w:w="4567" w:type="dxa"/>
            <w:tcBorders>
              <w:bottom w:val="single" w:color="B3BBC1" w:sz="6" w:space="0"/>
              <w:right w:val="nil"/>
            </w:tcBorders>
            <w:shd w:val="clear" w:color="auto" w:fill="F5F6F7"/>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Typically not required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010" w:hRule="atLeast"/>
          <w:jc w:val="center"/>
        </w:trPr>
        <w:tc>
          <w:tcPr>
            <w:tcW w:w="688"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IN" w:eastAsia="zh-CN"/>
              </w:rPr>
            </w:pPr>
            <w:r>
              <w:rPr>
                <w:rFonts w:hint="default"/>
                <w:lang w:val="en-IN" w:eastAsia="zh-CN"/>
              </w:rPr>
              <w:t>9</w:t>
            </w:r>
          </w:p>
        </w:tc>
        <w:tc>
          <w:tcPr>
            <w:tcW w:w="1547"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Data to Object Mapping</w:t>
            </w:r>
          </w:p>
        </w:tc>
        <w:tc>
          <w:tcPr>
            <w:tcW w:w="3038" w:type="dxa"/>
            <w:tcBorders>
              <w:bottom w:val="single" w:color="B3BBC1" w:sz="6" w:space="0"/>
              <w:right w:val="single" w:color="B3BBC1" w:sz="6" w:space="0"/>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Requires ORM (object-relational mapping)</w:t>
            </w:r>
          </w:p>
        </w:tc>
        <w:tc>
          <w:tcPr>
            <w:tcW w:w="4567" w:type="dxa"/>
            <w:tcBorders>
              <w:bottom w:val="single" w:color="B3BBC1" w:sz="6" w:space="0"/>
              <w:right w:val="nil"/>
            </w:tcBorders>
            <w:shd w:val="clear"/>
            <w:tcMar>
              <w:top w:w="225" w:type="dxa"/>
              <w:left w:w="150" w:type="dxa"/>
              <w:bottom w:w="225" w:type="dxa"/>
              <w:right w:w="150" w:type="dxa"/>
            </w:tcMar>
            <w:vAlign w:val="center"/>
          </w:tcPr>
          <w:p>
            <w:pPr>
              <w:numPr>
                <w:ilvl w:val="0"/>
                <w:numId w:val="0"/>
              </w:numPr>
              <w:jc w:val="both"/>
              <w:rPr>
                <w:rFonts w:hint="default"/>
                <w:lang w:val="en-US"/>
              </w:rPr>
            </w:pPr>
            <w:r>
              <w:rPr>
                <w:rFonts w:hint="default"/>
                <w:lang w:val="en-US" w:eastAsia="zh-CN"/>
              </w:rPr>
              <w:t>Many do not require ORMs. MongoDB documents map directly to data structures in most popular programming languages.</w:t>
            </w:r>
          </w:p>
        </w:tc>
      </w:tr>
    </w:tbl>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r>
        <w:rPr>
          <w:rFonts w:hint="default"/>
          <w:b/>
          <w:bCs/>
          <w:lang w:val="en-US"/>
        </w:rPr>
        <w:t>Advantages of NoSQL:</w:t>
      </w:r>
      <w:r>
        <w:rPr>
          <w:rFonts w:hint="default"/>
          <w:lang w:val="en-US"/>
        </w:rPr>
        <w:br w:type="textWrapping"/>
      </w:r>
      <w:r>
        <w:rPr>
          <w:rFonts w:hint="default"/>
          <w:lang w:val="en-US"/>
        </w:rPr>
        <w:t>There are many advantages of working with NoSQL databases such as MongoDB and Cassandra. The main advantages are high scalability and high availability.</w:t>
      </w:r>
    </w:p>
    <w:p>
      <w:pPr>
        <w:numPr>
          <w:ilvl w:val="0"/>
          <w:numId w:val="1"/>
        </w:numPr>
        <w:ind w:left="420" w:leftChars="0" w:hanging="420" w:firstLineChars="0"/>
        <w:jc w:val="both"/>
        <w:rPr>
          <w:rFonts w:hint="default"/>
          <w:lang w:val="en-US"/>
        </w:rPr>
      </w:pPr>
      <w:r>
        <w:rPr>
          <w:rFonts w:hint="default"/>
          <w:lang w:val="en-US"/>
        </w:rPr>
        <w:t>High scalability –</w:t>
      </w:r>
      <w:r>
        <w:rPr>
          <w:rFonts w:hint="default"/>
          <w:lang w:val="en-US"/>
        </w:rPr>
        <w:br w:type="textWrapping"/>
      </w:r>
      <w:r>
        <w:rPr>
          <w:rFonts w:hint="default"/>
          <w:lang w:val="en-IN"/>
        </w:rPr>
        <w:tab/>
      </w:r>
      <w:r>
        <w:rPr>
          <w:rFonts w:hint="default"/>
          <w:lang w:val="en-US"/>
        </w:rPr>
        <w:t>NoSQL database use sharding for horizontal scaling. Partitioning of data and placing it on multiple machines in such a way that the order of the data is preserved is sharding. Vertical scaling means adding more resources to the existing machine whereas horizontal scaling means adding more machines to handle the data. Vertical scaling is not that easy to implement but horizontal scaling is easy to implement. Examples of horizontal scaling databases are MongoDB, Cassandra etc. NoSQL can handle huge amount of data because of scalability, as the data grows NoSQL scale itself to handle that data in efficient manner.</w:t>
      </w:r>
    </w:p>
    <w:p>
      <w:pPr>
        <w:numPr>
          <w:ilvl w:val="0"/>
          <w:numId w:val="1"/>
        </w:numPr>
        <w:ind w:left="420" w:leftChars="0" w:hanging="420" w:firstLineChars="0"/>
        <w:jc w:val="both"/>
        <w:rPr>
          <w:rFonts w:hint="default"/>
          <w:lang w:val="en-US"/>
        </w:rPr>
      </w:pPr>
      <w:r>
        <w:rPr>
          <w:rFonts w:hint="default"/>
          <w:lang w:val="en-US"/>
        </w:rPr>
        <w:t>High availability –</w:t>
      </w:r>
      <w:r>
        <w:rPr>
          <w:rFonts w:hint="default"/>
          <w:lang w:val="en-US"/>
        </w:rPr>
        <w:br w:type="textWrapping"/>
      </w:r>
      <w:r>
        <w:rPr>
          <w:rFonts w:hint="default"/>
          <w:lang w:val="en-IN"/>
        </w:rPr>
        <w:tab/>
      </w:r>
      <w:r>
        <w:rPr>
          <w:rFonts w:hint="default"/>
          <w:lang w:val="en-US"/>
        </w:rPr>
        <w:t>Auto replication feature in NoSQL databases makes it highly available because in case of any failure data replicates itself to the previous consistent state.</w:t>
      </w:r>
    </w:p>
    <w:p>
      <w:pPr>
        <w:numPr>
          <w:ilvl w:val="0"/>
          <w:numId w:val="0"/>
        </w:numPr>
        <w:jc w:val="both"/>
        <w:rPr>
          <w:rFonts w:hint="default"/>
          <w:lang w:val="en-US"/>
        </w:rPr>
      </w:pPr>
    </w:p>
    <w:p>
      <w:pPr>
        <w:numPr>
          <w:ilvl w:val="0"/>
          <w:numId w:val="0"/>
        </w:numPr>
        <w:jc w:val="both"/>
        <w:rPr>
          <w:rFonts w:hint="default"/>
          <w:lang w:val="en-US"/>
        </w:rPr>
      </w:pPr>
      <w:r>
        <w:rPr>
          <w:rFonts w:hint="default"/>
          <w:b/>
          <w:bCs/>
          <w:lang w:val="en-US"/>
        </w:rPr>
        <w:t>Disadvantages of NoSQL:</w:t>
      </w:r>
      <w:r>
        <w:rPr>
          <w:rFonts w:hint="default"/>
          <w:b/>
          <w:bCs/>
          <w:lang w:val="en-US"/>
        </w:rPr>
        <w:br w:type="textWrapping"/>
      </w:r>
      <w:r>
        <w:rPr>
          <w:rFonts w:hint="default"/>
          <w:lang w:val="en-US"/>
        </w:rPr>
        <w:t>NoSQL has the following disadvantages.</w:t>
      </w:r>
    </w:p>
    <w:p>
      <w:pPr>
        <w:numPr>
          <w:ilvl w:val="0"/>
          <w:numId w:val="1"/>
        </w:numPr>
        <w:ind w:left="420" w:leftChars="0" w:hanging="420" w:firstLineChars="0"/>
        <w:jc w:val="both"/>
        <w:rPr>
          <w:rFonts w:hint="default"/>
          <w:lang w:val="en-US"/>
        </w:rPr>
      </w:pPr>
      <w:r>
        <w:rPr>
          <w:rFonts w:hint="default"/>
          <w:lang w:val="en-US"/>
        </w:rPr>
        <w:t>Narrow focus –</w:t>
      </w:r>
      <w:r>
        <w:rPr>
          <w:rFonts w:hint="default"/>
          <w:lang w:val="en-US"/>
        </w:rPr>
        <w:br w:type="textWrapping"/>
      </w:r>
      <w:r>
        <w:rPr>
          <w:rFonts w:hint="default"/>
          <w:lang w:val="en-IN"/>
        </w:rPr>
        <w:tab/>
      </w:r>
      <w:r>
        <w:rPr>
          <w:rFonts w:hint="default"/>
          <w:lang w:val="en-US"/>
        </w:rPr>
        <w:t>NoSQL databases have very narrow focus as it is mainly designed for storage but it provides very little functionality. Relational databases are a better choice in the field of Transaction Management than NoSQL.</w:t>
      </w:r>
      <w:bookmarkStart w:id="0" w:name="_GoBack"/>
      <w:bookmarkEnd w:id="0"/>
    </w:p>
    <w:p>
      <w:pPr>
        <w:numPr>
          <w:ilvl w:val="0"/>
          <w:numId w:val="1"/>
        </w:numPr>
        <w:ind w:left="420" w:leftChars="0" w:hanging="420" w:firstLineChars="0"/>
        <w:jc w:val="both"/>
        <w:rPr>
          <w:rFonts w:hint="default"/>
          <w:lang w:val="en-US"/>
        </w:rPr>
      </w:pPr>
      <w:r>
        <w:rPr>
          <w:rFonts w:hint="default"/>
          <w:lang w:val="en-US"/>
        </w:rPr>
        <w:t>Open-source –</w:t>
      </w:r>
      <w:r>
        <w:rPr>
          <w:rFonts w:hint="default"/>
          <w:lang w:val="en-US"/>
        </w:rPr>
        <w:br w:type="textWrapping"/>
      </w:r>
      <w:r>
        <w:rPr>
          <w:rFonts w:hint="default"/>
          <w:lang w:val="en-IN"/>
        </w:rPr>
        <w:tab/>
      </w:r>
      <w:r>
        <w:rPr>
          <w:rFonts w:hint="default"/>
          <w:lang w:val="en-US"/>
        </w:rPr>
        <w:t>NoSQL is open-source database. There is no reliable standard for NoSQL yet. In other words two database systems are likely to be unequal.</w:t>
      </w:r>
    </w:p>
    <w:p>
      <w:pPr>
        <w:numPr>
          <w:numId w:val="0"/>
        </w:numPr>
        <w:ind w:leftChars="0"/>
        <w:jc w:val="both"/>
        <w:rPr>
          <w:rFonts w:hint="default"/>
          <w:lang w:val="en-US"/>
        </w:rPr>
      </w:pPr>
    </w:p>
    <w:p>
      <w:pPr>
        <w:numPr>
          <w:ilvl w:val="0"/>
          <w:numId w:val="1"/>
        </w:numPr>
        <w:ind w:left="420" w:leftChars="0" w:hanging="420" w:firstLineChars="0"/>
        <w:jc w:val="both"/>
        <w:rPr>
          <w:rFonts w:hint="default"/>
          <w:lang w:val="en-US"/>
        </w:rPr>
      </w:pPr>
      <w:r>
        <w:rPr>
          <w:rFonts w:hint="default"/>
          <w:lang w:val="en-US"/>
        </w:rPr>
        <w:t>Management challenge –</w:t>
      </w:r>
      <w:r>
        <w:rPr>
          <w:rFonts w:hint="default"/>
          <w:lang w:val="en-US"/>
        </w:rPr>
        <w:br w:type="textWrapping"/>
      </w:r>
      <w:r>
        <w:rPr>
          <w:rFonts w:hint="default"/>
          <w:lang w:val="en-IN"/>
        </w:rPr>
        <w:tab/>
      </w:r>
      <w:r>
        <w:rPr>
          <w:rFonts w:hint="default"/>
          <w:lang w:val="en-US"/>
        </w:rPr>
        <w:t>The purpose of big data tools is to make management of a large amount of data as simple as possible. But it is not so easy. Data management in NoSQL is much more complex than a relational database. NoSQL, in particular, has a reputation for being challenging to install and even more hectic to manage on a daily basis.</w:t>
      </w:r>
    </w:p>
    <w:p>
      <w:pPr>
        <w:numPr>
          <w:numId w:val="0"/>
        </w:numPr>
        <w:jc w:val="both"/>
        <w:rPr>
          <w:rFonts w:hint="default"/>
          <w:lang w:val="en-US"/>
        </w:rPr>
      </w:pPr>
    </w:p>
    <w:p>
      <w:pPr>
        <w:numPr>
          <w:ilvl w:val="0"/>
          <w:numId w:val="1"/>
        </w:numPr>
        <w:ind w:left="420" w:leftChars="0" w:hanging="420" w:firstLineChars="0"/>
        <w:jc w:val="both"/>
        <w:rPr>
          <w:rFonts w:hint="default"/>
          <w:lang w:val="en-US"/>
        </w:rPr>
      </w:pPr>
      <w:r>
        <w:rPr>
          <w:rFonts w:hint="default"/>
          <w:lang w:val="en-US"/>
        </w:rPr>
        <w:t>GUI is not available –</w:t>
      </w:r>
      <w:r>
        <w:rPr>
          <w:rFonts w:hint="default"/>
          <w:lang w:val="en-US"/>
        </w:rPr>
        <w:br w:type="textWrapping"/>
      </w:r>
      <w:r>
        <w:rPr>
          <w:rFonts w:hint="default"/>
          <w:lang w:val="en-IN"/>
        </w:rPr>
        <w:tab/>
      </w:r>
      <w:r>
        <w:rPr>
          <w:rFonts w:hint="default"/>
          <w:lang w:val="en-US"/>
        </w:rPr>
        <w:t>GUI mode tools to access the database is not flexibly available in the market.</w:t>
      </w:r>
    </w:p>
    <w:p>
      <w:pPr>
        <w:numPr>
          <w:ilvl w:val="0"/>
          <w:numId w:val="1"/>
        </w:numPr>
        <w:ind w:left="420" w:leftChars="0" w:hanging="420" w:firstLineChars="0"/>
        <w:jc w:val="both"/>
        <w:rPr>
          <w:rFonts w:hint="default"/>
          <w:lang w:val="en-US"/>
        </w:rPr>
      </w:pPr>
      <w:r>
        <w:rPr>
          <w:rFonts w:hint="default"/>
          <w:lang w:val="en-US"/>
        </w:rPr>
        <w:t>Backup –</w:t>
      </w:r>
      <w:r>
        <w:rPr>
          <w:rFonts w:hint="default"/>
          <w:lang w:val="en-US"/>
        </w:rPr>
        <w:br w:type="textWrapping"/>
      </w:r>
      <w:r>
        <w:rPr>
          <w:rFonts w:hint="default"/>
          <w:lang w:val="en-IN"/>
        </w:rPr>
        <w:tab/>
      </w:r>
      <w:r>
        <w:rPr>
          <w:rFonts w:hint="default"/>
          <w:lang w:val="en-US"/>
        </w:rPr>
        <w:t>Backup is a great weak point for some NoSQL databases like MongoDB. MongoDB has no approach for the backup of data in a consistent manner.</w:t>
      </w:r>
    </w:p>
    <w:p>
      <w:pPr>
        <w:numPr>
          <w:ilvl w:val="0"/>
          <w:numId w:val="1"/>
        </w:numPr>
        <w:ind w:left="420" w:leftChars="0" w:hanging="420" w:firstLineChars="0"/>
        <w:jc w:val="both"/>
        <w:rPr>
          <w:rFonts w:hint="default"/>
          <w:lang w:val="en-US"/>
        </w:rPr>
      </w:pPr>
      <w:r>
        <w:rPr>
          <w:rFonts w:hint="default"/>
          <w:lang w:val="en-US"/>
        </w:rPr>
        <w:t>Large document size –</w:t>
      </w:r>
      <w:r>
        <w:rPr>
          <w:rFonts w:hint="default"/>
          <w:lang w:val="en-US"/>
        </w:rPr>
        <w:br w:type="textWrapping"/>
      </w:r>
      <w:r>
        <w:rPr>
          <w:rFonts w:hint="default"/>
          <w:lang w:val="en-IN"/>
        </w:rPr>
        <w:tab/>
      </w:r>
      <w:r>
        <w:rPr>
          <w:rFonts w:hint="default"/>
          <w:lang w:val="en-US"/>
        </w:rPr>
        <w:t>Some database systems like MongoDB and CouchDB store data in JSON format. Which means that documents are quite large (BigData, network bandwidth, speed), and having descriptive key names actually hurts, since they increase the document size.</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r>
        <w:rPr>
          <w:rFonts w:hint="default"/>
          <w:b/>
          <w:bCs/>
          <w:lang w:val="en-US"/>
        </w:rPr>
        <w:t>Types of NoSQL database:</w:t>
      </w:r>
      <w:r>
        <w:rPr>
          <w:rFonts w:hint="default"/>
          <w:lang w:val="en-US"/>
        </w:rPr>
        <w:br w:type="textWrapping"/>
      </w:r>
      <w:r>
        <w:rPr>
          <w:rFonts w:hint="default"/>
          <w:lang w:val="en-US"/>
        </w:rPr>
        <w:t>Types of NoSQL databases and the name of the databases system that falls in that category are:</w:t>
      </w:r>
    </w:p>
    <w:p>
      <w:pPr>
        <w:numPr>
          <w:ilvl w:val="0"/>
          <w:numId w:val="0"/>
        </w:numPr>
        <w:jc w:val="both"/>
        <w:rPr>
          <w:rFonts w:hint="default"/>
          <w:lang w:val="en-US"/>
        </w:rPr>
      </w:pPr>
      <w:r>
        <w:rPr>
          <w:rFonts w:hint="default"/>
          <w:lang w:val="en-US"/>
        </w:rPr>
        <w:t>MongoDB falls in the category of NoSQL document based database.</w:t>
      </w:r>
    </w:p>
    <w:p>
      <w:pPr>
        <w:numPr>
          <w:ilvl w:val="0"/>
          <w:numId w:val="0"/>
        </w:numPr>
        <w:jc w:val="both"/>
        <w:rPr>
          <w:rFonts w:hint="default"/>
          <w:lang w:val="en-US"/>
        </w:rPr>
      </w:pPr>
    </w:p>
    <w:p>
      <w:pPr>
        <w:numPr>
          <w:ilvl w:val="0"/>
          <w:numId w:val="0"/>
        </w:numPr>
        <w:jc w:val="both"/>
        <w:rPr>
          <w:rFonts w:hint="default"/>
          <w:lang w:val="en-US"/>
        </w:rPr>
      </w:pPr>
      <w:r>
        <w:rPr>
          <w:rFonts w:hint="default"/>
          <w:lang w:val="en-IN"/>
        </w:rPr>
        <w:t>1)</w:t>
      </w:r>
      <w:r>
        <w:rPr>
          <w:rFonts w:hint="default"/>
          <w:lang w:val="en-US"/>
        </w:rPr>
        <w:t>Key value store: Memcached, Redis, Coherence</w:t>
      </w:r>
    </w:p>
    <w:p>
      <w:pPr>
        <w:numPr>
          <w:ilvl w:val="0"/>
          <w:numId w:val="0"/>
        </w:numPr>
        <w:jc w:val="both"/>
        <w:rPr>
          <w:rFonts w:hint="default"/>
          <w:lang w:val="en-US"/>
        </w:rPr>
      </w:pPr>
      <w:r>
        <w:rPr>
          <w:rFonts w:hint="default"/>
          <w:lang w:val="en-IN"/>
        </w:rPr>
        <w:t>2)</w:t>
      </w:r>
      <w:r>
        <w:rPr>
          <w:rFonts w:hint="default"/>
          <w:lang w:val="en-US"/>
        </w:rPr>
        <w:t>Tabular: Hbase, Big Table, Accumulo</w:t>
      </w:r>
    </w:p>
    <w:p>
      <w:pPr>
        <w:numPr>
          <w:ilvl w:val="0"/>
          <w:numId w:val="0"/>
        </w:numPr>
        <w:jc w:val="both"/>
        <w:rPr>
          <w:rFonts w:hint="default"/>
          <w:lang w:val="en-US"/>
        </w:rPr>
      </w:pPr>
      <w:r>
        <w:rPr>
          <w:rFonts w:hint="default"/>
          <w:lang w:val="en-IN"/>
        </w:rPr>
        <w:t>3)</w:t>
      </w:r>
      <w:r>
        <w:rPr>
          <w:rFonts w:hint="default"/>
          <w:lang w:val="en-US"/>
        </w:rPr>
        <w:t>Document based: MongoDB, CouchDB, Cloudant</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b/>
          <w:bCs/>
          <w:lang w:val="en-US"/>
        </w:rPr>
      </w:pPr>
      <w:r>
        <w:rPr>
          <w:rFonts w:hint="default"/>
          <w:b/>
          <w:bCs/>
          <w:lang w:val="en-US"/>
        </w:rPr>
        <w:t>When should NoSQL be used:</w:t>
      </w:r>
    </w:p>
    <w:p>
      <w:pPr>
        <w:numPr>
          <w:ilvl w:val="0"/>
          <w:numId w:val="1"/>
        </w:numPr>
        <w:ind w:left="420" w:leftChars="0" w:hanging="420" w:firstLineChars="0"/>
        <w:jc w:val="both"/>
        <w:rPr>
          <w:rFonts w:hint="default"/>
          <w:lang w:val="en-US"/>
        </w:rPr>
      </w:pPr>
      <w:r>
        <w:rPr>
          <w:rFonts w:hint="default"/>
          <w:lang w:val="en-US"/>
        </w:rPr>
        <w:t>When huge amount of data need to be stored and retrieved .</w:t>
      </w:r>
    </w:p>
    <w:p>
      <w:pPr>
        <w:numPr>
          <w:ilvl w:val="0"/>
          <w:numId w:val="1"/>
        </w:numPr>
        <w:ind w:left="420" w:leftChars="0" w:hanging="420" w:firstLineChars="0"/>
        <w:jc w:val="both"/>
        <w:rPr>
          <w:rFonts w:hint="default"/>
          <w:lang w:val="en-US"/>
        </w:rPr>
      </w:pPr>
      <w:r>
        <w:rPr>
          <w:rFonts w:hint="default"/>
          <w:lang w:val="en-US"/>
        </w:rPr>
        <w:t>The relationship between the data you store is not that important</w:t>
      </w:r>
    </w:p>
    <w:p>
      <w:pPr>
        <w:numPr>
          <w:ilvl w:val="0"/>
          <w:numId w:val="1"/>
        </w:numPr>
        <w:ind w:left="420" w:leftChars="0" w:hanging="420" w:firstLineChars="0"/>
        <w:jc w:val="both"/>
        <w:rPr>
          <w:rFonts w:hint="default"/>
          <w:lang w:val="en-US"/>
        </w:rPr>
      </w:pPr>
      <w:r>
        <w:rPr>
          <w:rFonts w:hint="default"/>
          <w:lang w:val="en-US"/>
        </w:rPr>
        <w:t>The data changing over time and is not structured.</w:t>
      </w:r>
    </w:p>
    <w:p>
      <w:pPr>
        <w:numPr>
          <w:ilvl w:val="0"/>
          <w:numId w:val="1"/>
        </w:numPr>
        <w:ind w:left="420" w:leftChars="0" w:hanging="420" w:firstLineChars="0"/>
        <w:jc w:val="both"/>
        <w:rPr>
          <w:rFonts w:hint="default"/>
          <w:lang w:val="en-US"/>
        </w:rPr>
      </w:pPr>
      <w:r>
        <w:rPr>
          <w:rFonts w:hint="default"/>
          <w:lang w:val="en-US"/>
        </w:rPr>
        <w:t>Support of Constraints and Joins is not required at database level</w:t>
      </w:r>
    </w:p>
    <w:p>
      <w:pPr>
        <w:numPr>
          <w:ilvl w:val="0"/>
          <w:numId w:val="1"/>
        </w:numPr>
        <w:ind w:left="420" w:leftChars="0" w:hanging="420" w:firstLineChars="0"/>
        <w:jc w:val="both"/>
        <w:rPr>
          <w:rFonts w:hint="default"/>
          <w:lang w:val="en-US"/>
        </w:rPr>
      </w:pPr>
      <w:r>
        <w:rPr>
          <w:rFonts w:hint="default"/>
          <w:lang w:val="en-US"/>
        </w:rPr>
        <w:t>The data is growing continuously and you need to scale the database regular to handle the data.</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r>
        <w:rPr>
          <w:rFonts w:asciiTheme="majorHAnsi" w:hAnsiTheme="majorHAnsi"/>
          <w:b/>
          <w:bCs/>
        </w:rPr>
        <w:t xml:space="preserve">CONCLUSION: </w:t>
      </w:r>
      <w:r>
        <w:rPr>
          <w:rFonts w:hint="default" w:asciiTheme="majorHAnsi" w:hAnsiTheme="majorHAnsi"/>
          <w:b w:val="0"/>
          <w:bCs w:val="0"/>
          <w:lang w:val="en-US"/>
        </w:rPr>
        <w:t xml:space="preserve"> </w:t>
      </w:r>
      <w:r>
        <w:rPr>
          <w:rFonts w:hint="default" w:asciiTheme="majorHAnsi" w:hAnsiTheme="majorHAnsi"/>
          <w:b w:val="0"/>
          <w:bCs w:val="0"/>
          <w:lang w:val="en-IN"/>
        </w:rPr>
        <w:t xml:space="preserve">Thus we have studied </w:t>
      </w:r>
      <w:r>
        <w:rPr>
          <w:rFonts w:hint="default" w:ascii="Times New Roman" w:hAnsi="Times New Roman" w:eastAsia="SimSun" w:cs="Times New Roman"/>
          <w:color w:val="000000"/>
          <w:kern w:val="0"/>
          <w:sz w:val="24"/>
          <w:szCs w:val="24"/>
          <w:lang w:val="en-US" w:eastAsia="zh-CN" w:bidi="ar"/>
        </w:rPr>
        <w:t>Open Source NoSQL Databases</w:t>
      </w:r>
      <w:r>
        <w:rPr>
          <w:rFonts w:hint="default"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 xml:space="preserve"> </w:t>
      </w:r>
    </w:p>
    <w:sectPr>
      <w:headerReference r:id="rId3" w:type="default"/>
      <w:footerReference r:id="rId4" w:type="default"/>
      <w:pgSz w:w="11907" w:h="16839"/>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kzidenz Grotesk BQ 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715"/>
        <w:tab w:val="right" w:pos="10467"/>
        <w:tab w:val="clear" w:pos="4680"/>
        <w:tab w:val="clear" w:pos="9360"/>
      </w:tabs>
      <w:rPr>
        <w:sz w:val="22"/>
        <w:szCs w:val="22"/>
      </w:rPr>
    </w:pPr>
    <w:r>
      <w:rPr>
        <w:sz w:val="22"/>
        <w:szCs w:val="22"/>
      </w:rPr>
      <w:t>CSE/SEM-V/DBS/PR0</w:t>
    </w:r>
    <w:r>
      <w:rPr>
        <w:rFonts w:hint="default"/>
        <w:sz w:val="22"/>
        <w:szCs w:val="22"/>
        <w:lang w:val="en-IN"/>
      </w:rPr>
      <w:t>9</w:t>
    </w:r>
    <w:r>
      <w:rPr>
        <w:sz w:val="22"/>
        <w:szCs w:val="22"/>
      </w:rPr>
      <w:tab/>
    </w:r>
    <w:r>
      <w:rPr>
        <w:sz w:val="22"/>
        <w:szCs w:val="22"/>
      </w:rPr>
      <w:tab/>
    </w:r>
    <w:r>
      <w:rPr>
        <w:sz w:val="22"/>
        <w:szCs w:val="22"/>
      </w:rPr>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color w:val="000000"/>
        <w:sz w:val="32"/>
        <w:szCs w:val="32"/>
      </w:rPr>
    </w:pPr>
    <w:r>
      <w:rPr>
        <w:b/>
        <w:color w:val="000000"/>
        <w:sz w:val="32"/>
        <w:szCs w:val="32"/>
      </w:rPr>
      <w:t>Sipna College of Engineering &amp; Technology, Amravati.</w:t>
    </w:r>
  </w:p>
  <w:p>
    <w:pPr>
      <w:jc w:val="center"/>
      <w:rPr>
        <w:b/>
        <w:color w:val="000000"/>
        <w:sz w:val="32"/>
        <w:szCs w:val="32"/>
      </w:rPr>
    </w:pPr>
    <w:r>
      <w:rPr>
        <w:b/>
        <w:color w:val="000000"/>
        <w:sz w:val="32"/>
        <w:szCs w:val="32"/>
      </w:rPr>
      <w:t>Department of Computer Science &amp; Engineering</w:t>
    </w:r>
  </w:p>
  <w:p>
    <w:pPr>
      <w:jc w:val="center"/>
      <w:rPr>
        <w:rFonts w:hint="default"/>
        <w:b/>
        <w:color w:val="000000"/>
        <w:sz w:val="32"/>
        <w:szCs w:val="32"/>
        <w:lang w:val="en-US"/>
      </w:rPr>
    </w:pPr>
    <w:r>
      <w:rPr>
        <w:rFonts w:hint="default"/>
        <w:b/>
        <w:color w:val="000000"/>
        <w:sz w:val="32"/>
        <w:szCs w:val="32"/>
        <w:lang w:val="en-US"/>
      </w:rPr>
      <w:t>Session 2021-2022</w:t>
    </w:r>
  </w:p>
  <w:p>
    <w:pP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3D14A1"/>
    <w:multiLevelType w:val="singleLevel"/>
    <w:tmpl w:val="7E3D14A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3B1"/>
    <w:rsid w:val="00015454"/>
    <w:rsid w:val="00030BCE"/>
    <w:rsid w:val="00033929"/>
    <w:rsid w:val="00050C6F"/>
    <w:rsid w:val="00052165"/>
    <w:rsid w:val="00054BA0"/>
    <w:rsid w:val="00060B5C"/>
    <w:rsid w:val="00070BCB"/>
    <w:rsid w:val="000723FD"/>
    <w:rsid w:val="00073090"/>
    <w:rsid w:val="000818CD"/>
    <w:rsid w:val="000A469B"/>
    <w:rsid w:val="000B4471"/>
    <w:rsid w:val="000C3B18"/>
    <w:rsid w:val="000C4805"/>
    <w:rsid w:val="000D5CC9"/>
    <w:rsid w:val="000E15E3"/>
    <w:rsid w:val="000F3517"/>
    <w:rsid w:val="001006A2"/>
    <w:rsid w:val="00115DAA"/>
    <w:rsid w:val="00147201"/>
    <w:rsid w:val="00150947"/>
    <w:rsid w:val="00155102"/>
    <w:rsid w:val="00167DD8"/>
    <w:rsid w:val="001A1081"/>
    <w:rsid w:val="001B1AD7"/>
    <w:rsid w:val="001E4EC5"/>
    <w:rsid w:val="001F4066"/>
    <w:rsid w:val="0022034A"/>
    <w:rsid w:val="00233BD4"/>
    <w:rsid w:val="0023454B"/>
    <w:rsid w:val="00251515"/>
    <w:rsid w:val="00284986"/>
    <w:rsid w:val="00293878"/>
    <w:rsid w:val="0029535B"/>
    <w:rsid w:val="002B2BA7"/>
    <w:rsid w:val="002E1A4B"/>
    <w:rsid w:val="002E2459"/>
    <w:rsid w:val="00313887"/>
    <w:rsid w:val="00320F46"/>
    <w:rsid w:val="00354EF4"/>
    <w:rsid w:val="00356388"/>
    <w:rsid w:val="0037069F"/>
    <w:rsid w:val="0038430F"/>
    <w:rsid w:val="00397E22"/>
    <w:rsid w:val="003A5C18"/>
    <w:rsid w:val="003B2345"/>
    <w:rsid w:val="003B306A"/>
    <w:rsid w:val="003B38BF"/>
    <w:rsid w:val="003B5B98"/>
    <w:rsid w:val="00412513"/>
    <w:rsid w:val="00417398"/>
    <w:rsid w:val="00427AAF"/>
    <w:rsid w:val="00431EF5"/>
    <w:rsid w:val="00450C51"/>
    <w:rsid w:val="0045147E"/>
    <w:rsid w:val="00462735"/>
    <w:rsid w:val="00472153"/>
    <w:rsid w:val="004865E0"/>
    <w:rsid w:val="0049057D"/>
    <w:rsid w:val="004B354C"/>
    <w:rsid w:val="004B6628"/>
    <w:rsid w:val="004D0379"/>
    <w:rsid w:val="004F28D2"/>
    <w:rsid w:val="00504BAC"/>
    <w:rsid w:val="00511E48"/>
    <w:rsid w:val="0051714B"/>
    <w:rsid w:val="0052022A"/>
    <w:rsid w:val="0052497B"/>
    <w:rsid w:val="005448BB"/>
    <w:rsid w:val="00561846"/>
    <w:rsid w:val="00584C88"/>
    <w:rsid w:val="005B2319"/>
    <w:rsid w:val="005B35A2"/>
    <w:rsid w:val="005D21D4"/>
    <w:rsid w:val="005E08B7"/>
    <w:rsid w:val="005E3E19"/>
    <w:rsid w:val="005E4127"/>
    <w:rsid w:val="005E797A"/>
    <w:rsid w:val="006038AC"/>
    <w:rsid w:val="00620601"/>
    <w:rsid w:val="0063121A"/>
    <w:rsid w:val="00650937"/>
    <w:rsid w:val="00650FA3"/>
    <w:rsid w:val="006637D8"/>
    <w:rsid w:val="00667358"/>
    <w:rsid w:val="0068268D"/>
    <w:rsid w:val="006966F8"/>
    <w:rsid w:val="006E0D6A"/>
    <w:rsid w:val="0070537D"/>
    <w:rsid w:val="00706D5B"/>
    <w:rsid w:val="00710172"/>
    <w:rsid w:val="00752DCC"/>
    <w:rsid w:val="0075366E"/>
    <w:rsid w:val="00763FC5"/>
    <w:rsid w:val="007C5428"/>
    <w:rsid w:val="007D2A82"/>
    <w:rsid w:val="007D30BD"/>
    <w:rsid w:val="007E1BC9"/>
    <w:rsid w:val="008249C2"/>
    <w:rsid w:val="00826477"/>
    <w:rsid w:val="0083108C"/>
    <w:rsid w:val="00840E9B"/>
    <w:rsid w:val="008466E0"/>
    <w:rsid w:val="008628F1"/>
    <w:rsid w:val="0088517D"/>
    <w:rsid w:val="00893FBB"/>
    <w:rsid w:val="008D568E"/>
    <w:rsid w:val="008E572C"/>
    <w:rsid w:val="00916B14"/>
    <w:rsid w:val="00923339"/>
    <w:rsid w:val="009425A0"/>
    <w:rsid w:val="00955712"/>
    <w:rsid w:val="00963559"/>
    <w:rsid w:val="00963A09"/>
    <w:rsid w:val="00983DB4"/>
    <w:rsid w:val="00984972"/>
    <w:rsid w:val="00991AC5"/>
    <w:rsid w:val="009B5A5F"/>
    <w:rsid w:val="009B6D29"/>
    <w:rsid w:val="009C28F0"/>
    <w:rsid w:val="009C60D0"/>
    <w:rsid w:val="009D5420"/>
    <w:rsid w:val="009E371A"/>
    <w:rsid w:val="009F6751"/>
    <w:rsid w:val="00A1532E"/>
    <w:rsid w:val="00A25284"/>
    <w:rsid w:val="00A318A7"/>
    <w:rsid w:val="00A61E7F"/>
    <w:rsid w:val="00A768AF"/>
    <w:rsid w:val="00A768EA"/>
    <w:rsid w:val="00A802A2"/>
    <w:rsid w:val="00A8386E"/>
    <w:rsid w:val="00AC0726"/>
    <w:rsid w:val="00AD54CA"/>
    <w:rsid w:val="00AE0FBB"/>
    <w:rsid w:val="00AE2503"/>
    <w:rsid w:val="00AE59B8"/>
    <w:rsid w:val="00AE6D83"/>
    <w:rsid w:val="00AF1F12"/>
    <w:rsid w:val="00AF6A36"/>
    <w:rsid w:val="00B217D7"/>
    <w:rsid w:val="00B6049A"/>
    <w:rsid w:val="00B63913"/>
    <w:rsid w:val="00B8455E"/>
    <w:rsid w:val="00BC1A17"/>
    <w:rsid w:val="00BD0BE9"/>
    <w:rsid w:val="00BD1142"/>
    <w:rsid w:val="00BD41AB"/>
    <w:rsid w:val="00BE398E"/>
    <w:rsid w:val="00BF5E6C"/>
    <w:rsid w:val="00C03476"/>
    <w:rsid w:val="00C57D5B"/>
    <w:rsid w:val="00C61643"/>
    <w:rsid w:val="00C62679"/>
    <w:rsid w:val="00C77D15"/>
    <w:rsid w:val="00CD206A"/>
    <w:rsid w:val="00CE3EB2"/>
    <w:rsid w:val="00CE58A0"/>
    <w:rsid w:val="00CF1B84"/>
    <w:rsid w:val="00D003B1"/>
    <w:rsid w:val="00D03D36"/>
    <w:rsid w:val="00D0591F"/>
    <w:rsid w:val="00D6324E"/>
    <w:rsid w:val="00D651DE"/>
    <w:rsid w:val="00D6567D"/>
    <w:rsid w:val="00D90FEB"/>
    <w:rsid w:val="00DB1D17"/>
    <w:rsid w:val="00DC3FF4"/>
    <w:rsid w:val="00DC441C"/>
    <w:rsid w:val="00DC5BD1"/>
    <w:rsid w:val="00DC68B7"/>
    <w:rsid w:val="00DF725F"/>
    <w:rsid w:val="00E01DF4"/>
    <w:rsid w:val="00E037A4"/>
    <w:rsid w:val="00E141BF"/>
    <w:rsid w:val="00E23B9F"/>
    <w:rsid w:val="00E24ECD"/>
    <w:rsid w:val="00E415E4"/>
    <w:rsid w:val="00E56871"/>
    <w:rsid w:val="00E7118E"/>
    <w:rsid w:val="00E7322F"/>
    <w:rsid w:val="00E856E2"/>
    <w:rsid w:val="00E86B9D"/>
    <w:rsid w:val="00E95656"/>
    <w:rsid w:val="00EB438D"/>
    <w:rsid w:val="00EB47A2"/>
    <w:rsid w:val="00ED2C93"/>
    <w:rsid w:val="00EE26E7"/>
    <w:rsid w:val="00EE2C7C"/>
    <w:rsid w:val="00EE7842"/>
    <w:rsid w:val="00EF592B"/>
    <w:rsid w:val="00F1278A"/>
    <w:rsid w:val="00F135FC"/>
    <w:rsid w:val="00F15030"/>
    <w:rsid w:val="00F25B6F"/>
    <w:rsid w:val="00F50201"/>
    <w:rsid w:val="00F6077A"/>
    <w:rsid w:val="00F85E9E"/>
    <w:rsid w:val="00F87969"/>
    <w:rsid w:val="00F934A8"/>
    <w:rsid w:val="00FB2FA1"/>
    <w:rsid w:val="00FC1254"/>
    <w:rsid w:val="00FC701A"/>
    <w:rsid w:val="00FD48D3"/>
    <w:rsid w:val="00FD7468"/>
    <w:rsid w:val="00FE01F0"/>
    <w:rsid w:val="014E260D"/>
    <w:rsid w:val="042E3F28"/>
    <w:rsid w:val="05030DED"/>
    <w:rsid w:val="052444EE"/>
    <w:rsid w:val="06F74BB0"/>
    <w:rsid w:val="08BC5B4D"/>
    <w:rsid w:val="09851003"/>
    <w:rsid w:val="0D2C7519"/>
    <w:rsid w:val="0DE728F5"/>
    <w:rsid w:val="0E733E25"/>
    <w:rsid w:val="16943AC6"/>
    <w:rsid w:val="16A873B6"/>
    <w:rsid w:val="179D7C8D"/>
    <w:rsid w:val="17A921FC"/>
    <w:rsid w:val="17C66C8F"/>
    <w:rsid w:val="18D6197C"/>
    <w:rsid w:val="1A203022"/>
    <w:rsid w:val="1A6B3E24"/>
    <w:rsid w:val="1DDF378D"/>
    <w:rsid w:val="20B447DF"/>
    <w:rsid w:val="22C92932"/>
    <w:rsid w:val="241E1612"/>
    <w:rsid w:val="247C5496"/>
    <w:rsid w:val="2504618E"/>
    <w:rsid w:val="2759081A"/>
    <w:rsid w:val="27B53965"/>
    <w:rsid w:val="28174B5B"/>
    <w:rsid w:val="29304AE0"/>
    <w:rsid w:val="29D76FB5"/>
    <w:rsid w:val="2B1C5D31"/>
    <w:rsid w:val="2BCE0CD2"/>
    <w:rsid w:val="2C2C11CD"/>
    <w:rsid w:val="37D108C7"/>
    <w:rsid w:val="3D6134BD"/>
    <w:rsid w:val="3E9A6562"/>
    <w:rsid w:val="43606FDC"/>
    <w:rsid w:val="43B319DC"/>
    <w:rsid w:val="459A7717"/>
    <w:rsid w:val="459C45D7"/>
    <w:rsid w:val="460D5A2D"/>
    <w:rsid w:val="4875765D"/>
    <w:rsid w:val="49790C84"/>
    <w:rsid w:val="4E012DE3"/>
    <w:rsid w:val="4E837F31"/>
    <w:rsid w:val="4EA23E00"/>
    <w:rsid w:val="53DE78CF"/>
    <w:rsid w:val="54A330E9"/>
    <w:rsid w:val="551F5DB6"/>
    <w:rsid w:val="55F20E94"/>
    <w:rsid w:val="5E0E44DD"/>
    <w:rsid w:val="63A36F91"/>
    <w:rsid w:val="6760167E"/>
    <w:rsid w:val="68010DE7"/>
    <w:rsid w:val="69702CE5"/>
    <w:rsid w:val="6C7D557D"/>
    <w:rsid w:val="6CB00FE8"/>
    <w:rsid w:val="70705F35"/>
    <w:rsid w:val="724943FA"/>
    <w:rsid w:val="726E3406"/>
    <w:rsid w:val="729E734B"/>
    <w:rsid w:val="72FE5BC7"/>
    <w:rsid w:val="73540F63"/>
    <w:rsid w:val="793C5BC7"/>
    <w:rsid w:val="79E769AF"/>
    <w:rsid w:val="7A23495E"/>
    <w:rsid w:val="7C75177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US" w:bidi="ar-SA"/>
    </w:rPr>
  </w:style>
  <w:style w:type="paragraph" w:styleId="2">
    <w:name w:val="heading 1"/>
    <w:basedOn w:val="1"/>
    <w:next w:val="1"/>
    <w:link w:val="15"/>
    <w:qFormat/>
    <w:uiPriority w:val="0"/>
    <w:pPr>
      <w:keepNext/>
      <w:ind w:hanging="900"/>
      <w:outlineLvl w:val="0"/>
    </w:pPr>
    <w:rPr>
      <w:b/>
      <w:bCs/>
    </w:rPr>
  </w:style>
  <w:style w:type="paragraph" w:styleId="3">
    <w:name w:val="heading 2"/>
    <w:basedOn w:val="1"/>
    <w:next w:val="1"/>
    <w:link w:val="16"/>
    <w:unhideWhenUsed/>
    <w:qFormat/>
    <w:uiPriority w:val="0"/>
    <w:pPr>
      <w:keepNext/>
      <w:spacing w:before="240" w:after="60"/>
      <w:outlineLvl w:val="1"/>
    </w:pPr>
    <w:rPr>
      <w:rFonts w:ascii="Cambria" w:hAnsi="Cambria" w:eastAsia="Times New Roman" w:cs="Times New Roman"/>
      <w:b/>
      <w:bCs/>
      <w:i/>
      <w:iCs/>
      <w:sz w:val="28"/>
      <w:szCs w:val="28"/>
    </w:rPr>
  </w:style>
  <w:style w:type="paragraph" w:styleId="4">
    <w:name w:val="heading 3"/>
    <w:basedOn w:val="1"/>
    <w:next w:val="1"/>
    <w:link w:val="17"/>
    <w:unhideWhenUsed/>
    <w:qFormat/>
    <w:uiPriority w:val="0"/>
    <w:pPr>
      <w:keepNext/>
      <w:spacing w:before="240" w:after="60"/>
      <w:outlineLvl w:val="2"/>
    </w:pPr>
    <w:rPr>
      <w:rFonts w:ascii="Cambria" w:hAnsi="Cambria" w:eastAsia="Times New Roman" w:cs="Times New Roman"/>
      <w:b/>
      <w:bCs/>
      <w:sz w:val="26"/>
      <w:szCs w:val="26"/>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7">
    <w:name w:val="Balloon Text"/>
    <w:basedOn w:val="1"/>
    <w:link w:val="18"/>
    <w:qFormat/>
    <w:uiPriority w:val="0"/>
    <w:rPr>
      <w:rFonts w:ascii="Tahoma" w:hAnsi="Tahoma" w:cs="Tahoma"/>
      <w:sz w:val="16"/>
      <w:szCs w:val="16"/>
    </w:rPr>
  </w:style>
  <w:style w:type="paragraph" w:styleId="8">
    <w:name w:val="footer"/>
    <w:basedOn w:val="1"/>
    <w:link w:val="19"/>
    <w:qFormat/>
    <w:uiPriority w:val="0"/>
    <w:pPr>
      <w:tabs>
        <w:tab w:val="center" w:pos="4680"/>
        <w:tab w:val="right" w:pos="9360"/>
      </w:tabs>
    </w:pPr>
  </w:style>
  <w:style w:type="paragraph" w:styleId="9">
    <w:name w:val="header"/>
    <w:basedOn w:val="1"/>
    <w:link w:val="20"/>
    <w:uiPriority w:val="99"/>
    <w:pPr>
      <w:tabs>
        <w:tab w:val="center" w:pos="4680"/>
        <w:tab w:val="right" w:pos="9360"/>
      </w:tabs>
    </w:pPr>
  </w:style>
  <w:style w:type="character" w:styleId="10">
    <w:name w:val="HTML Code"/>
    <w:basedOn w:val="5"/>
    <w:unhideWhenUsed/>
    <w:uiPriority w:val="99"/>
    <w:rPr>
      <w:rFonts w:ascii="Courier New" w:hAnsi="Courier New" w:eastAsia="Times New Roman" w:cs="Courier New"/>
      <w:sz w:val="20"/>
      <w:szCs w:val="20"/>
    </w:rPr>
  </w:style>
  <w:style w:type="paragraph" w:styleId="11">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2">
    <w:name w:val="Hyperlink"/>
    <w:basedOn w:val="5"/>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pPr>
  </w:style>
  <w:style w:type="paragraph" w:styleId="14">
    <w:name w:val="Title"/>
    <w:basedOn w:val="1"/>
    <w:link w:val="22"/>
    <w:qFormat/>
    <w:uiPriority w:val="0"/>
    <w:pPr>
      <w:jc w:val="center"/>
    </w:pPr>
    <w:rPr>
      <w:b/>
      <w:bCs/>
    </w:rPr>
  </w:style>
  <w:style w:type="character" w:customStyle="1" w:styleId="15">
    <w:name w:val="Heading 1 Char"/>
    <w:basedOn w:val="5"/>
    <w:link w:val="2"/>
    <w:qFormat/>
    <w:uiPriority w:val="0"/>
    <w:rPr>
      <w:b/>
      <w:bCs/>
      <w:sz w:val="24"/>
      <w:szCs w:val="24"/>
    </w:rPr>
  </w:style>
  <w:style w:type="character" w:customStyle="1" w:styleId="16">
    <w:name w:val="Heading 2 Char"/>
    <w:basedOn w:val="5"/>
    <w:link w:val="3"/>
    <w:qFormat/>
    <w:uiPriority w:val="9"/>
    <w:rPr>
      <w:rFonts w:ascii="Cambria" w:hAnsi="Cambria" w:eastAsia="Times New Roman" w:cs="Times New Roman"/>
      <w:b/>
      <w:bCs/>
      <w:i/>
      <w:iCs/>
      <w:sz w:val="28"/>
      <w:szCs w:val="28"/>
    </w:rPr>
  </w:style>
  <w:style w:type="character" w:customStyle="1" w:styleId="17">
    <w:name w:val="Heading 3 Char"/>
    <w:basedOn w:val="5"/>
    <w:link w:val="4"/>
    <w:semiHidden/>
    <w:qFormat/>
    <w:uiPriority w:val="0"/>
    <w:rPr>
      <w:rFonts w:ascii="Cambria" w:hAnsi="Cambria" w:eastAsia="Times New Roman" w:cs="Times New Roman"/>
      <w:b/>
      <w:bCs/>
      <w:sz w:val="26"/>
      <w:szCs w:val="26"/>
    </w:rPr>
  </w:style>
  <w:style w:type="character" w:customStyle="1" w:styleId="18">
    <w:name w:val="Balloon Text Char"/>
    <w:basedOn w:val="5"/>
    <w:link w:val="7"/>
    <w:qFormat/>
    <w:uiPriority w:val="0"/>
    <w:rPr>
      <w:rFonts w:ascii="Tahoma" w:hAnsi="Tahoma" w:cs="Tahoma"/>
      <w:sz w:val="16"/>
      <w:szCs w:val="16"/>
    </w:rPr>
  </w:style>
  <w:style w:type="character" w:customStyle="1" w:styleId="19">
    <w:name w:val="Footer Char"/>
    <w:basedOn w:val="5"/>
    <w:link w:val="8"/>
    <w:qFormat/>
    <w:uiPriority w:val="0"/>
    <w:rPr>
      <w:sz w:val="24"/>
      <w:szCs w:val="24"/>
    </w:rPr>
  </w:style>
  <w:style w:type="character" w:customStyle="1" w:styleId="20">
    <w:name w:val="Header Char"/>
    <w:basedOn w:val="5"/>
    <w:link w:val="9"/>
    <w:qFormat/>
    <w:uiPriority w:val="99"/>
    <w:rPr>
      <w:sz w:val="24"/>
      <w:szCs w:val="24"/>
    </w:rPr>
  </w:style>
  <w:style w:type="character" w:customStyle="1" w:styleId="21">
    <w:name w:val="HTML Preformatted Char"/>
    <w:basedOn w:val="5"/>
    <w:link w:val="11"/>
    <w:qFormat/>
    <w:uiPriority w:val="99"/>
    <w:rPr>
      <w:rFonts w:ascii="Courier New" w:hAnsi="Courier New" w:cs="Courier New"/>
    </w:rPr>
  </w:style>
  <w:style w:type="character" w:customStyle="1" w:styleId="22">
    <w:name w:val="Title Char"/>
    <w:basedOn w:val="5"/>
    <w:link w:val="14"/>
    <w:qFormat/>
    <w:uiPriority w:val="0"/>
    <w:rPr>
      <w:b/>
      <w:bCs/>
      <w:sz w:val="24"/>
      <w:szCs w:val="24"/>
    </w:rPr>
  </w:style>
  <w:style w:type="paragraph" w:styleId="23">
    <w:name w:val="List Paragraph"/>
    <w:basedOn w:val="1"/>
    <w:qFormat/>
    <w:uiPriority w:val="34"/>
    <w:pPr>
      <w:ind w:left="720"/>
      <w:contextualSpacing/>
    </w:pPr>
  </w:style>
  <w:style w:type="character" w:customStyle="1" w:styleId="24">
    <w:name w:val="apple-converted-space"/>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coet</Company>
  <Pages>2</Pages>
  <Words>246</Words>
  <Characters>1405</Characters>
  <Lines>11</Lines>
  <Paragraphs>3</Paragraphs>
  <TotalTime>34</TotalTime>
  <ScaleCrop>false</ScaleCrop>
  <LinksUpToDate>false</LinksUpToDate>
  <CharactersWithSpaces>1648</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2018-04-07T23:57:00Z</dcterms:created>
  <dc:creator>sipna</dc:creator>
  <cp:lastModifiedBy>Ankita Pande</cp:lastModifiedBy>
  <cp:lastPrinted>2010-10-20T19:58:00Z</cp:lastPrinted>
  <dcterms:modified xsi:type="dcterms:W3CDTF">2021-12-14T08:33:02Z</dcterms:modified>
  <dc:title>1</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5ECBE3C54FCC44E0B2D1CF7FD410EF56</vt:lpwstr>
  </property>
</Properties>
</file>