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Software Developer | AI/ML | Full-Stack | Data Automation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Early-career software developer and final-year B.E. AI and Data Science student with internship and project experience across Python, Java, C++, SQL, FastAPI, React, REST APIs, ML workflows, data analysis, frontend development, and automation. Built full-stack AI tools, RAG systems, Excel reporting workflows, polished frontend apps, and Django-based management systems for broad technology roles.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Target Roles: </w:t>
      </w:r>
      <w:r>
        <w:rPr>
          <w:rFonts w:ascii="Calibri" w:hAnsi="Calibri"/>
          <w:sz w:val="18"/>
        </w:rPr>
        <w:t>Software Developer, Backend Developer, Full-Stack Developer, AI/ML Engineer, Data Analyst, Graduate Engineer Trainee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Python, Java, C++, C, SQL, JavaScript, TypeScript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Backend/APIs: </w:t>
      </w:r>
      <w:r>
        <w:rPr>
          <w:rFonts w:ascii="Calibri" w:hAnsi="Calibri"/>
          <w:sz w:val="18"/>
        </w:rPr>
        <w:t>FastAPI, REST APIs, JSON, Pydantic, SQLAlchemy, Uvicorn, Node.js/Express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Frontend: </w:t>
      </w:r>
      <w:r>
        <w:rPr>
          <w:rFonts w:ascii="Calibri" w:hAnsi="Calibri"/>
          <w:sz w:val="18"/>
        </w:rPr>
        <w:t>React, Vite, HTML5, CSS3, Bootstrap, Tailwind CSS, responsive interfaces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AI/Data: </w:t>
      </w:r>
      <w:r>
        <w:rPr>
          <w:rFonts w:ascii="Calibri" w:hAnsi="Calibri"/>
          <w:sz w:val="18"/>
        </w:rPr>
        <w:t>RAG, LLM API patterns, prompt design, embeddings, ChromaDB, Pandas, NumPy, Scikit-learn, TensorFlow, OpenCV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Tools: </w:t>
      </w:r>
      <w:r>
        <w:rPr>
          <w:rFonts w:ascii="Calibri" w:hAnsi="Calibri"/>
          <w:sz w:val="18"/>
        </w:rPr>
        <w:t>PostgreSQL, MySQL, SQLite, Microsoft Access, Redis basics, Docker, Git/GitHub, Linux, AWS basics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end-to-end AI/ML workflows covering data understanding, preprocessing, feature engineering, train/test evaluation, and result interpretation.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GenAI and LLM fundamentals through prompt experimentation, use-case mapping, response review, and practical model-behavior documentation.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small Python experiments with Pandas, NumPy, and Scikit-learn while converting learning outputs into clear notes and review-ready summaries.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generators, loads, storage devices, buses, links, operating constraints, objective functions, and scenario-based optimization outputs.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Prepared requirement-style notes and technical documentation while maintaining confidentiality around company and customer information.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citation-backed RAG system for research-paper Q&amp;A with PDF/TXT ingestion, chunk metadata, page tracking, confidence scoring, and answer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services and Streamlit review screens with weak-evidence flags, timeout handling, fallback behavior, and reviewer-friendly diagnostics.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Alzheimer detection project with MRI upload flow, CNN-based prediction pipeline, patient records, report history, and React UI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FastAPI backend modules, relational data models, Docker Compose services, caching-ready configuration, and prediction-history endpoints.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Excel-based academic result automation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to reduce manual review effort and improve repeatability.</w:t>
      </w:r>
    </w:p>
    <w:p>
      <w:pPr>
        <w:pStyle w:val="ResumeEntry"/>
      </w:pPr>
      <w:r>
        <w:rPr>
          <w:rFonts w:ascii="Calibri" w:hAnsi="Calibri"/>
          <w:b/>
          <w:sz w:val="18"/>
        </w:rPr>
        <w:t>Daily Diary Frontend App</w:t>
      </w:r>
      <w:r>
        <w:rPr>
          <w:rFonts w:ascii="Calibri" w:hAnsi="Calibri"/>
          <w:i/>
          <w:color w:val="555555"/>
          <w:sz w:val="17"/>
        </w:rPr>
        <w:t xml:space="preserve"> | HTML5, CSS3, JavaScript, Bootstrap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polished responsive diary interface for creating, editing, and browsing journal entries using HTML, CSS, JavaScript, and Bootstrap.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Focused on clean frontend structure, smooth browser interactions, reusable UI sections, and a visually attractive user experience.</w:t>
      </w:r>
    </w:p>
    <w:p>
      <w:pPr>
        <w:pStyle w:val="ResumeEntry"/>
      </w:pPr>
      <w:r>
        <w:rPr>
          <w:rFonts w:ascii="Calibri" w:hAnsi="Calibri"/>
          <w:b/>
          <w:sz w:val="18"/>
        </w:rPr>
        <w:t>Blood Bank / Donation Management System</w:t>
      </w:r>
      <w:r>
        <w:rPr>
          <w:rFonts w:ascii="Calibri" w:hAnsi="Calibri"/>
          <w:i/>
          <w:color w:val="555555"/>
          <w:sz w:val="17"/>
        </w:rPr>
        <w:t xml:space="preserve"> | Python, Django, SQLite, HTML/CSS, Bootstrap-style Templates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with a Django web application for donor, patient, blood donation, blood request, stock, and admin approval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Organized local setup, SQLite-backed data flow, demo admin records, screenshots, and README documentation for a recruiter-friendly portfolio project.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Universal Any Company Resume</dc:title>
  <dc:subject>Resume</dc:subject>
  <dc:creator>Prasad Pawar</dc:creator>
  <cp:keywords>software developer, backend, full stack, ai, ml, data analyst, python, java, c++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