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06549" w14:textId="08DB1879" w:rsidR="003741C8" w:rsidRDefault="00D418AB" w:rsidP="00D418AB">
      <w:pPr>
        <w:pStyle w:val="Title"/>
        <w:rPr>
          <w:lang w:val="en-US"/>
        </w:rPr>
      </w:pPr>
      <w:r>
        <w:rPr>
          <w:lang w:val="en-US"/>
        </w:rPr>
        <w:t>AUTO_TRADE USING UPSTOX API</w:t>
      </w:r>
    </w:p>
    <w:p w14:paraId="4D212CFF" w14:textId="77777777" w:rsidR="00D418AB" w:rsidRDefault="00D418AB" w:rsidP="00D418AB">
      <w:pPr>
        <w:rPr>
          <w:lang w:val="en-US"/>
        </w:rPr>
      </w:pPr>
    </w:p>
    <w:p w14:paraId="74B29209" w14:textId="3D389DAD" w:rsidR="00D418AB" w:rsidRDefault="00D418AB" w:rsidP="00D418AB">
      <w:pPr>
        <w:pStyle w:val="Heading1"/>
        <w:rPr>
          <w:lang w:val="en-US"/>
        </w:rPr>
      </w:pPr>
      <w:r>
        <w:rPr>
          <w:lang w:val="en-US"/>
        </w:rPr>
        <w:t>INDEX:</w:t>
      </w:r>
    </w:p>
    <w:p w14:paraId="39112D0A" w14:textId="45F71FA7" w:rsidR="00D418AB" w:rsidRPr="00D418AB" w:rsidRDefault="00D418AB" w:rsidP="00D418AB">
      <w:pPr>
        <w:pStyle w:val="Heading1"/>
        <w:rPr>
          <w:lang w:val="en-US"/>
        </w:rPr>
      </w:pPr>
      <w:r>
        <w:rPr>
          <w:lang w:val="en-US"/>
        </w:rPr>
        <w:tab/>
        <w:t>Strategies:</w:t>
      </w:r>
    </w:p>
    <w:p w14:paraId="387C35F1" w14:textId="2AF40B20" w:rsidR="00D418AB" w:rsidRDefault="00D418AB" w:rsidP="00D418AB">
      <w:pPr>
        <w:pStyle w:val="Heading2"/>
        <w:numPr>
          <w:ilvl w:val="0"/>
          <w:numId w:val="2"/>
        </w:numPr>
        <w:rPr>
          <w:lang w:val="en-US"/>
        </w:rPr>
      </w:pPr>
      <w:r w:rsidRPr="00D418AB">
        <w:rPr>
          <w:lang w:val="en-US"/>
        </w:rPr>
        <w:t>0_Download_NiftyFiles</w:t>
      </w:r>
    </w:p>
    <w:p w14:paraId="5ED7FC14" w14:textId="7B91C981" w:rsidR="00D418AB" w:rsidRDefault="00D418AB" w:rsidP="00D418AB">
      <w:pPr>
        <w:pStyle w:val="Heading2"/>
        <w:numPr>
          <w:ilvl w:val="0"/>
          <w:numId w:val="2"/>
        </w:numPr>
        <w:rPr>
          <w:lang w:val="en-US"/>
        </w:rPr>
      </w:pPr>
      <w:r w:rsidRPr="00D418AB">
        <w:rPr>
          <w:lang w:val="en-US"/>
        </w:rPr>
        <w:t>1_Making_Summary</w:t>
      </w:r>
    </w:p>
    <w:p w14:paraId="62E6EC53" w14:textId="01AD2A0B" w:rsidR="00D418AB" w:rsidRDefault="00C7509D" w:rsidP="00D418AB">
      <w:pPr>
        <w:pStyle w:val="Heading2"/>
        <w:numPr>
          <w:ilvl w:val="0"/>
          <w:numId w:val="2"/>
        </w:numPr>
        <w:rPr>
          <w:lang w:val="en-US"/>
        </w:rPr>
      </w:pPr>
      <w:r>
        <w:rPr>
          <w:lang w:val="en-US"/>
        </w:rPr>
        <w:t>2</w:t>
      </w:r>
      <w:r w:rsidR="00D418AB" w:rsidRPr="00D418AB">
        <w:rPr>
          <w:lang w:val="en-US"/>
        </w:rPr>
        <w:t>_BuyerSellerRatio</w:t>
      </w:r>
    </w:p>
    <w:p w14:paraId="4533A7F6" w14:textId="0C97E442" w:rsidR="00D418AB" w:rsidRDefault="00C7509D" w:rsidP="00D418AB">
      <w:pPr>
        <w:pStyle w:val="Heading2"/>
        <w:numPr>
          <w:ilvl w:val="0"/>
          <w:numId w:val="2"/>
        </w:numPr>
        <w:rPr>
          <w:lang w:val="en-US"/>
        </w:rPr>
      </w:pPr>
      <w:r>
        <w:rPr>
          <w:lang w:val="en-US"/>
        </w:rPr>
        <w:t>3</w:t>
      </w:r>
      <w:r w:rsidR="00D418AB" w:rsidRPr="00D418AB">
        <w:rPr>
          <w:lang w:val="en-US"/>
        </w:rPr>
        <w:t>_Moving Averages</w:t>
      </w:r>
    </w:p>
    <w:p w14:paraId="76FD19C9" w14:textId="724FB069" w:rsidR="00D418AB" w:rsidRDefault="00C7509D" w:rsidP="00D418AB">
      <w:pPr>
        <w:pStyle w:val="Heading2"/>
        <w:numPr>
          <w:ilvl w:val="0"/>
          <w:numId w:val="2"/>
        </w:numPr>
        <w:rPr>
          <w:lang w:val="en-US"/>
        </w:rPr>
      </w:pPr>
      <w:r>
        <w:rPr>
          <w:lang w:val="en-US"/>
        </w:rPr>
        <w:t>4</w:t>
      </w:r>
      <w:r w:rsidR="00D418AB" w:rsidRPr="00D418AB">
        <w:rPr>
          <w:lang w:val="en-US"/>
        </w:rPr>
        <w:t>_Swing trading prices</w:t>
      </w:r>
    </w:p>
    <w:p w14:paraId="566C81C5" w14:textId="1441FA88" w:rsidR="00D418AB" w:rsidRDefault="00D418AB" w:rsidP="00D418AB">
      <w:pPr>
        <w:pStyle w:val="Heading2"/>
        <w:ind w:left="720"/>
        <w:rPr>
          <w:lang w:val="en-US"/>
        </w:rPr>
      </w:pPr>
    </w:p>
    <w:p w14:paraId="1DCBD9FE" w14:textId="5C9E4CA8" w:rsidR="00D418AB" w:rsidRDefault="00D418AB" w:rsidP="00D418AB">
      <w:pPr>
        <w:pStyle w:val="Heading1"/>
        <w:ind w:left="720"/>
        <w:rPr>
          <w:lang w:val="en-US"/>
        </w:rPr>
      </w:pPr>
      <w:r>
        <w:rPr>
          <w:lang w:val="en-US"/>
        </w:rPr>
        <w:t>Classes</w:t>
      </w:r>
    </w:p>
    <w:p w14:paraId="32013673" w14:textId="12B973E1" w:rsidR="00D418AB" w:rsidRPr="00D418AB" w:rsidRDefault="004D2DC1" w:rsidP="00D418AB">
      <w:pPr>
        <w:pStyle w:val="ListParagraph"/>
        <w:numPr>
          <w:ilvl w:val="0"/>
          <w:numId w:val="7"/>
        </w:numPr>
        <w:rPr>
          <w:lang w:val="en-US"/>
        </w:rPr>
      </w:pPr>
      <w:r>
        <w:rPr>
          <w:rFonts w:asciiTheme="majorHAnsi" w:eastAsiaTheme="majorEastAsia" w:hAnsiTheme="majorHAnsi" w:cstheme="majorBidi"/>
          <w:color w:val="2F5496" w:themeColor="accent1" w:themeShade="BF"/>
          <w:sz w:val="26"/>
          <w:szCs w:val="26"/>
          <w:lang w:val="en-US"/>
        </w:rPr>
        <w:t>Authorization</w:t>
      </w:r>
    </w:p>
    <w:p w14:paraId="3614BB8B" w14:textId="2471F972" w:rsidR="00D418AB" w:rsidRPr="00D418AB" w:rsidRDefault="00D418AB" w:rsidP="00D418AB">
      <w:pPr>
        <w:pStyle w:val="ListParagraph"/>
        <w:numPr>
          <w:ilvl w:val="0"/>
          <w:numId w:val="7"/>
        </w:numPr>
        <w:rPr>
          <w:lang w:val="en-US"/>
        </w:rPr>
      </w:pPr>
      <w:r>
        <w:rPr>
          <w:rFonts w:asciiTheme="majorHAnsi" w:eastAsiaTheme="majorEastAsia" w:hAnsiTheme="majorHAnsi" w:cstheme="majorBidi"/>
          <w:color w:val="2F5496" w:themeColor="accent1" w:themeShade="BF"/>
          <w:sz w:val="26"/>
          <w:szCs w:val="26"/>
          <w:lang w:val="en-US"/>
        </w:rPr>
        <w:t>Methods</w:t>
      </w:r>
    </w:p>
    <w:p w14:paraId="6ABA1D39" w14:textId="77777777" w:rsidR="00D418AB" w:rsidRDefault="00D418AB" w:rsidP="00D418AB">
      <w:pPr>
        <w:rPr>
          <w:lang w:val="en-US"/>
        </w:rPr>
      </w:pPr>
    </w:p>
    <w:p w14:paraId="202C71A0" w14:textId="77777777" w:rsidR="00D418AB" w:rsidRDefault="00D418AB" w:rsidP="00D418AB">
      <w:pPr>
        <w:rPr>
          <w:lang w:val="en-US"/>
        </w:rPr>
      </w:pPr>
    </w:p>
    <w:p w14:paraId="4F811D8D" w14:textId="77777777" w:rsidR="00D418AB" w:rsidRDefault="00D418AB" w:rsidP="00D418AB">
      <w:pPr>
        <w:rPr>
          <w:lang w:val="en-US"/>
        </w:rPr>
      </w:pPr>
    </w:p>
    <w:p w14:paraId="620ADBA6" w14:textId="77777777" w:rsidR="00D418AB" w:rsidRDefault="00D418AB" w:rsidP="00D418AB">
      <w:pPr>
        <w:rPr>
          <w:lang w:val="en-US"/>
        </w:rPr>
      </w:pPr>
    </w:p>
    <w:p w14:paraId="76FC2690" w14:textId="77777777" w:rsidR="00D418AB" w:rsidRDefault="00D418AB" w:rsidP="00D418AB">
      <w:pPr>
        <w:rPr>
          <w:lang w:val="en-US"/>
        </w:rPr>
      </w:pPr>
    </w:p>
    <w:p w14:paraId="074E4CAA" w14:textId="77777777" w:rsidR="00D418AB" w:rsidRDefault="00D418AB" w:rsidP="00D418AB">
      <w:pPr>
        <w:rPr>
          <w:lang w:val="en-US"/>
        </w:rPr>
      </w:pPr>
    </w:p>
    <w:p w14:paraId="63C4571C" w14:textId="77777777" w:rsidR="00D418AB" w:rsidRDefault="00D418AB" w:rsidP="00D418AB">
      <w:pPr>
        <w:rPr>
          <w:lang w:val="en-US"/>
        </w:rPr>
      </w:pPr>
    </w:p>
    <w:p w14:paraId="2DE227CD" w14:textId="77777777" w:rsidR="00D418AB" w:rsidRDefault="00D418AB" w:rsidP="00D418AB">
      <w:pPr>
        <w:rPr>
          <w:lang w:val="en-US"/>
        </w:rPr>
      </w:pPr>
    </w:p>
    <w:p w14:paraId="06C98530" w14:textId="77777777" w:rsidR="00D418AB" w:rsidRDefault="00D418AB" w:rsidP="00D418AB">
      <w:pPr>
        <w:rPr>
          <w:lang w:val="en-US"/>
        </w:rPr>
      </w:pPr>
    </w:p>
    <w:p w14:paraId="3C97D913" w14:textId="77777777" w:rsidR="00D418AB" w:rsidRDefault="00D418AB" w:rsidP="00D418AB">
      <w:pPr>
        <w:rPr>
          <w:lang w:val="en-US"/>
        </w:rPr>
      </w:pPr>
    </w:p>
    <w:p w14:paraId="5ABFC9CC" w14:textId="77777777" w:rsidR="00D418AB" w:rsidRDefault="00D418AB" w:rsidP="00D418AB">
      <w:pPr>
        <w:rPr>
          <w:lang w:val="en-US"/>
        </w:rPr>
      </w:pPr>
    </w:p>
    <w:p w14:paraId="3B6E24F7" w14:textId="77777777" w:rsidR="00D418AB" w:rsidRDefault="00D418AB" w:rsidP="00D418AB">
      <w:pPr>
        <w:rPr>
          <w:lang w:val="en-US"/>
        </w:rPr>
      </w:pPr>
    </w:p>
    <w:p w14:paraId="3A30334C" w14:textId="77777777" w:rsidR="00D418AB" w:rsidRDefault="00D418AB" w:rsidP="00D418AB">
      <w:pPr>
        <w:rPr>
          <w:lang w:val="en-US"/>
        </w:rPr>
      </w:pPr>
    </w:p>
    <w:p w14:paraId="5C9C16EA" w14:textId="77777777" w:rsidR="00D418AB" w:rsidRDefault="00D418AB" w:rsidP="00D418AB">
      <w:pPr>
        <w:rPr>
          <w:lang w:val="en-US"/>
        </w:rPr>
      </w:pPr>
    </w:p>
    <w:p w14:paraId="5FB64F17" w14:textId="77777777" w:rsidR="00D418AB" w:rsidRDefault="00D418AB" w:rsidP="00D418AB">
      <w:pPr>
        <w:rPr>
          <w:lang w:val="en-US"/>
        </w:rPr>
      </w:pPr>
    </w:p>
    <w:p w14:paraId="0DC1502E" w14:textId="77777777" w:rsidR="00D418AB" w:rsidRDefault="00D418AB" w:rsidP="00D418AB">
      <w:pPr>
        <w:rPr>
          <w:lang w:val="en-US"/>
        </w:rPr>
      </w:pPr>
    </w:p>
    <w:p w14:paraId="01AA5A3F" w14:textId="77777777" w:rsidR="00486DA4" w:rsidRDefault="00486DA4" w:rsidP="00D418AB">
      <w:pPr>
        <w:rPr>
          <w:lang w:val="en-US"/>
        </w:rPr>
      </w:pPr>
    </w:p>
    <w:p w14:paraId="4BD967BB" w14:textId="0A04DDC0" w:rsidR="00486DA4" w:rsidRDefault="00486DA4" w:rsidP="00486DA4">
      <w:pPr>
        <w:pStyle w:val="Heading1"/>
        <w:rPr>
          <w:lang w:val="en-US"/>
        </w:rPr>
      </w:pPr>
      <w:r>
        <w:rPr>
          <w:lang w:val="en-US"/>
        </w:rPr>
        <w:lastRenderedPageBreak/>
        <w:t>Authorization</w:t>
      </w:r>
    </w:p>
    <w:p w14:paraId="1A13DE55" w14:textId="0052146A" w:rsidR="00486DA4" w:rsidRDefault="00486DA4" w:rsidP="00486DA4">
      <w:pPr>
        <w:rPr>
          <w:lang w:val="en-US"/>
        </w:rPr>
      </w:pPr>
    </w:p>
    <w:p w14:paraId="7A1EB0BD" w14:textId="0A56D7A2" w:rsidR="00486DA4" w:rsidRDefault="00486DA4" w:rsidP="00486DA4">
      <w:pPr>
        <w:rPr>
          <w:b/>
          <w:bCs/>
          <w:lang w:val="en-US"/>
        </w:rPr>
      </w:pPr>
      <w:r>
        <w:rPr>
          <w:lang w:val="en-US"/>
        </w:rPr>
        <w:t xml:space="preserve">Authorization is the </w:t>
      </w:r>
      <w:r w:rsidR="00D25C4E">
        <w:rPr>
          <w:lang w:val="en-US"/>
        </w:rPr>
        <w:t xml:space="preserve">Namespace created which redirects to the class named as </w:t>
      </w:r>
      <w:r w:rsidR="00D25C4E" w:rsidRPr="00D25C4E">
        <w:rPr>
          <w:b/>
          <w:bCs/>
          <w:lang w:val="en-US"/>
        </w:rPr>
        <w:t>APIActions</w:t>
      </w:r>
      <w:r w:rsidR="00D25C4E">
        <w:rPr>
          <w:b/>
          <w:bCs/>
          <w:lang w:val="en-US"/>
        </w:rPr>
        <w:t>.</w:t>
      </w:r>
    </w:p>
    <w:p w14:paraId="7AB410D2" w14:textId="15D7B5B8" w:rsidR="00D25C4E" w:rsidRDefault="00D25C4E" w:rsidP="00486DA4">
      <w:pPr>
        <w:rPr>
          <w:lang w:val="en-US"/>
        </w:rPr>
      </w:pPr>
      <w:r>
        <w:rPr>
          <w:b/>
          <w:bCs/>
          <w:lang w:val="en-US"/>
        </w:rPr>
        <w:t xml:space="preserve">APIActions </w:t>
      </w:r>
      <w:r>
        <w:rPr>
          <w:lang w:val="en-US"/>
        </w:rPr>
        <w:t>is class which includes all the basic methods we need to perform in the process of automation of trading. As it is purely dependent on API’s we have tried to pull all the API methods under</w:t>
      </w:r>
      <w:r w:rsidR="004D2DC1">
        <w:rPr>
          <w:lang w:val="en-US"/>
        </w:rPr>
        <w:t xml:space="preserve"> the Namespace</w:t>
      </w:r>
      <w:r>
        <w:rPr>
          <w:lang w:val="en-US"/>
        </w:rPr>
        <w:t xml:space="preserve"> Authorization.</w:t>
      </w:r>
    </w:p>
    <w:p w14:paraId="659B20C5" w14:textId="77777777" w:rsidR="004D2DC1" w:rsidRDefault="004D2DC1" w:rsidP="00486DA4">
      <w:pPr>
        <w:rPr>
          <w:lang w:val="en-US"/>
        </w:rPr>
      </w:pPr>
    </w:p>
    <w:p w14:paraId="4C4D1783" w14:textId="2253E249" w:rsidR="004D2DC1" w:rsidRDefault="004D2DC1" w:rsidP="004D2DC1">
      <w:pPr>
        <w:pStyle w:val="Heading2"/>
        <w:rPr>
          <w:lang w:val="en-US"/>
        </w:rPr>
      </w:pPr>
      <w:r>
        <w:rPr>
          <w:lang w:val="en-US"/>
        </w:rPr>
        <w:t>Methods</w:t>
      </w:r>
      <w:r w:rsidR="00120FB3">
        <w:rPr>
          <w:lang w:val="en-US"/>
        </w:rPr>
        <w:t>()</w:t>
      </w:r>
    </w:p>
    <w:p w14:paraId="7E4AECE3" w14:textId="4A04DB6F" w:rsidR="004D2DC1" w:rsidRDefault="004D2DC1" w:rsidP="004D2DC1">
      <w:pPr>
        <w:pStyle w:val="ListParagraph"/>
        <w:numPr>
          <w:ilvl w:val="0"/>
          <w:numId w:val="8"/>
        </w:numPr>
        <w:rPr>
          <w:lang w:val="en-US"/>
        </w:rPr>
      </w:pPr>
      <w:r>
        <w:rPr>
          <w:lang w:val="en-US"/>
        </w:rPr>
        <w:t>get_website: returning to the desired authorization website</w:t>
      </w:r>
    </w:p>
    <w:p w14:paraId="442B6AD5" w14:textId="37631CB3" w:rsidR="004D2DC1" w:rsidRDefault="004D2DC1" w:rsidP="004D2DC1">
      <w:pPr>
        <w:pStyle w:val="ListParagraph"/>
        <w:numPr>
          <w:ilvl w:val="0"/>
          <w:numId w:val="8"/>
        </w:numPr>
        <w:rPr>
          <w:lang w:val="en-US"/>
        </w:rPr>
      </w:pPr>
      <w:r w:rsidRPr="004D2DC1">
        <w:rPr>
          <w:lang w:val="en-US"/>
        </w:rPr>
        <w:t>final_output</w:t>
      </w:r>
      <w:r>
        <w:rPr>
          <w:lang w:val="en-US"/>
        </w:rPr>
        <w:t>: returning to the API key.</w:t>
      </w:r>
    </w:p>
    <w:p w14:paraId="4FDAA2ED" w14:textId="2F4C8886" w:rsidR="004D2DC1" w:rsidRDefault="004D2DC1" w:rsidP="004D2DC1">
      <w:pPr>
        <w:pStyle w:val="ListParagraph"/>
        <w:numPr>
          <w:ilvl w:val="0"/>
          <w:numId w:val="8"/>
        </w:numPr>
        <w:rPr>
          <w:lang w:val="en-US"/>
        </w:rPr>
      </w:pPr>
      <w:r w:rsidRPr="004D2DC1">
        <w:rPr>
          <w:lang w:val="en-US"/>
        </w:rPr>
        <w:t>get_funds</w:t>
      </w:r>
      <w:r>
        <w:rPr>
          <w:lang w:val="en-US"/>
        </w:rPr>
        <w:t>: Returning the funds and margin available</w:t>
      </w:r>
    </w:p>
    <w:p w14:paraId="7140E825" w14:textId="188A2A35" w:rsidR="004D2DC1" w:rsidRDefault="004D2DC1" w:rsidP="004D2DC1">
      <w:pPr>
        <w:pStyle w:val="ListParagraph"/>
        <w:numPr>
          <w:ilvl w:val="0"/>
          <w:numId w:val="8"/>
        </w:numPr>
        <w:rPr>
          <w:lang w:val="en-US"/>
        </w:rPr>
      </w:pPr>
      <w:r w:rsidRPr="004D2DC1">
        <w:rPr>
          <w:lang w:val="en-US"/>
        </w:rPr>
        <w:t>get_holdings</w:t>
      </w:r>
      <w:r>
        <w:rPr>
          <w:lang w:val="en-US"/>
        </w:rPr>
        <w:t>: Return the holdings available in our trading account</w:t>
      </w:r>
    </w:p>
    <w:p w14:paraId="21125C5A" w14:textId="68CA537D" w:rsidR="004D2DC1" w:rsidRDefault="004D2DC1" w:rsidP="004D2DC1">
      <w:pPr>
        <w:pStyle w:val="ListParagraph"/>
        <w:numPr>
          <w:ilvl w:val="0"/>
          <w:numId w:val="8"/>
        </w:numPr>
        <w:rPr>
          <w:lang w:val="en-US"/>
        </w:rPr>
      </w:pPr>
      <w:r w:rsidRPr="004D2DC1">
        <w:rPr>
          <w:lang w:val="en-US"/>
        </w:rPr>
        <w:t>get_short_holdings</w:t>
      </w:r>
      <w:r>
        <w:rPr>
          <w:lang w:val="en-US"/>
        </w:rPr>
        <w:t>: Return short term holdings</w:t>
      </w:r>
    </w:p>
    <w:p w14:paraId="398D6C63" w14:textId="2D2B968E" w:rsidR="004D2DC1" w:rsidRDefault="004D2DC1" w:rsidP="004D2DC1">
      <w:pPr>
        <w:pStyle w:val="ListParagraph"/>
        <w:numPr>
          <w:ilvl w:val="0"/>
          <w:numId w:val="8"/>
        </w:numPr>
        <w:rPr>
          <w:lang w:val="en-US"/>
        </w:rPr>
      </w:pPr>
      <w:r w:rsidRPr="004D2DC1">
        <w:rPr>
          <w:lang w:val="en-US"/>
        </w:rPr>
        <w:t>get_brokerage</w:t>
      </w:r>
      <w:r>
        <w:rPr>
          <w:lang w:val="en-US"/>
        </w:rPr>
        <w:t>: Return Brokerage for the specific transaction</w:t>
      </w:r>
    </w:p>
    <w:p w14:paraId="133B0E7C" w14:textId="6A04022D" w:rsidR="004D2DC1" w:rsidRDefault="004D2DC1" w:rsidP="004D2DC1">
      <w:pPr>
        <w:pStyle w:val="ListParagraph"/>
        <w:numPr>
          <w:ilvl w:val="0"/>
          <w:numId w:val="8"/>
        </w:numPr>
        <w:rPr>
          <w:lang w:val="en-US"/>
        </w:rPr>
      </w:pPr>
      <w:r w:rsidRPr="004D2DC1">
        <w:rPr>
          <w:lang w:val="en-US"/>
        </w:rPr>
        <w:t>get_quote</w:t>
      </w:r>
      <w:r>
        <w:rPr>
          <w:lang w:val="en-US"/>
        </w:rPr>
        <w:t xml:space="preserve">: </w:t>
      </w:r>
      <w:r w:rsidR="000A774A">
        <w:rPr>
          <w:lang w:val="en-US"/>
        </w:rPr>
        <w:t>Return the current quote of IN number of the script</w:t>
      </w:r>
    </w:p>
    <w:p w14:paraId="0B254452" w14:textId="52363494" w:rsidR="000A774A" w:rsidRDefault="000A774A" w:rsidP="004D2DC1">
      <w:pPr>
        <w:pStyle w:val="ListParagraph"/>
        <w:numPr>
          <w:ilvl w:val="0"/>
          <w:numId w:val="8"/>
        </w:numPr>
        <w:rPr>
          <w:lang w:val="en-US"/>
        </w:rPr>
      </w:pPr>
      <w:r w:rsidRPr="000A774A">
        <w:rPr>
          <w:lang w:val="en-US"/>
        </w:rPr>
        <w:t>todays_trade</w:t>
      </w:r>
      <w:r>
        <w:rPr>
          <w:lang w:val="en-US"/>
        </w:rPr>
        <w:t>: Return the trades of the day</w:t>
      </w:r>
    </w:p>
    <w:p w14:paraId="44ECA575" w14:textId="01597687" w:rsidR="000A774A" w:rsidRDefault="000A774A" w:rsidP="004D2DC1">
      <w:pPr>
        <w:pStyle w:val="ListParagraph"/>
        <w:numPr>
          <w:ilvl w:val="0"/>
          <w:numId w:val="8"/>
        </w:numPr>
        <w:rPr>
          <w:lang w:val="en-US"/>
        </w:rPr>
      </w:pPr>
      <w:r w:rsidRPr="000A774A">
        <w:rPr>
          <w:lang w:val="en-US"/>
        </w:rPr>
        <w:t>buy_delivery_market</w:t>
      </w:r>
      <w:r>
        <w:rPr>
          <w:lang w:val="en-US"/>
        </w:rPr>
        <w:t>: Action to buy delivery for a script on market rate</w:t>
      </w:r>
    </w:p>
    <w:p w14:paraId="7E5C80C5" w14:textId="42606814" w:rsidR="000A774A" w:rsidRDefault="000A774A" w:rsidP="004D2DC1">
      <w:pPr>
        <w:pStyle w:val="ListParagraph"/>
        <w:numPr>
          <w:ilvl w:val="0"/>
          <w:numId w:val="8"/>
        </w:numPr>
        <w:rPr>
          <w:lang w:val="en-US"/>
        </w:rPr>
      </w:pPr>
      <w:r w:rsidRPr="000A774A">
        <w:rPr>
          <w:lang w:val="en-US"/>
        </w:rPr>
        <w:t>buy_Intraday_market</w:t>
      </w:r>
      <w:r>
        <w:rPr>
          <w:lang w:val="en-US"/>
        </w:rPr>
        <w:t>: Action to buy script as a Intraday on market rate</w:t>
      </w:r>
    </w:p>
    <w:p w14:paraId="58E07E99" w14:textId="665412C1" w:rsidR="000A774A" w:rsidRDefault="000A774A" w:rsidP="004D2DC1">
      <w:pPr>
        <w:pStyle w:val="ListParagraph"/>
        <w:numPr>
          <w:ilvl w:val="0"/>
          <w:numId w:val="8"/>
        </w:numPr>
        <w:rPr>
          <w:lang w:val="en-US"/>
        </w:rPr>
      </w:pPr>
      <w:r w:rsidRPr="000A774A">
        <w:rPr>
          <w:lang w:val="en-US"/>
        </w:rPr>
        <w:t>sell_delivery_market</w:t>
      </w:r>
      <w:r>
        <w:rPr>
          <w:lang w:val="en-US"/>
        </w:rPr>
        <w:t>: Action to sell delivery for a script on market rate</w:t>
      </w:r>
    </w:p>
    <w:p w14:paraId="6DD247D4" w14:textId="1226BD3B" w:rsidR="000A774A" w:rsidRDefault="000A774A" w:rsidP="004D2DC1">
      <w:pPr>
        <w:pStyle w:val="ListParagraph"/>
        <w:numPr>
          <w:ilvl w:val="0"/>
          <w:numId w:val="8"/>
        </w:numPr>
        <w:rPr>
          <w:lang w:val="en-US"/>
        </w:rPr>
      </w:pPr>
      <w:r w:rsidRPr="000A774A">
        <w:rPr>
          <w:lang w:val="en-US"/>
        </w:rPr>
        <w:t>sell_Intraday_market</w:t>
      </w:r>
      <w:r>
        <w:rPr>
          <w:lang w:val="en-US"/>
        </w:rPr>
        <w:t>: Action to sell script as Intraday on market rate</w:t>
      </w:r>
    </w:p>
    <w:p w14:paraId="014FC4DF" w14:textId="3CF9C78D" w:rsidR="000A774A" w:rsidRDefault="000A774A" w:rsidP="004D2DC1">
      <w:pPr>
        <w:pStyle w:val="ListParagraph"/>
        <w:numPr>
          <w:ilvl w:val="0"/>
          <w:numId w:val="8"/>
        </w:numPr>
        <w:rPr>
          <w:lang w:val="en-US"/>
        </w:rPr>
      </w:pPr>
      <w:r>
        <w:rPr>
          <w:lang w:val="en-US"/>
        </w:rPr>
        <w:t>create_folder: creating a folder in laptop</w:t>
      </w:r>
    </w:p>
    <w:p w14:paraId="40AF1CA2" w14:textId="715BD2F4" w:rsidR="000A774A" w:rsidRDefault="000A774A" w:rsidP="004D2DC1">
      <w:pPr>
        <w:pStyle w:val="ListParagraph"/>
        <w:numPr>
          <w:ilvl w:val="0"/>
          <w:numId w:val="8"/>
        </w:numPr>
        <w:rPr>
          <w:lang w:val="en-US"/>
        </w:rPr>
      </w:pPr>
      <w:r w:rsidRPr="000A774A">
        <w:rPr>
          <w:lang w:val="en-US"/>
        </w:rPr>
        <w:t>convert_json</w:t>
      </w:r>
      <w:r>
        <w:rPr>
          <w:lang w:val="en-US"/>
        </w:rPr>
        <w:t xml:space="preserve">: convert data in </w:t>
      </w:r>
      <w:r w:rsidR="00120FB3">
        <w:rPr>
          <w:lang w:val="en-US"/>
        </w:rPr>
        <w:t>Json</w:t>
      </w:r>
    </w:p>
    <w:p w14:paraId="62E19504" w14:textId="62AAB8DE" w:rsidR="000A774A" w:rsidRDefault="000A774A" w:rsidP="004D2DC1">
      <w:pPr>
        <w:pStyle w:val="ListParagraph"/>
        <w:numPr>
          <w:ilvl w:val="0"/>
          <w:numId w:val="8"/>
        </w:numPr>
        <w:rPr>
          <w:lang w:val="en-US"/>
        </w:rPr>
      </w:pPr>
      <w:r w:rsidRPr="000A774A">
        <w:rPr>
          <w:lang w:val="en-US"/>
        </w:rPr>
        <w:t>encode_symbol</w:t>
      </w:r>
      <w:r>
        <w:rPr>
          <w:lang w:val="en-US"/>
        </w:rPr>
        <w:t>: encoding of data</w:t>
      </w:r>
    </w:p>
    <w:p w14:paraId="61C7B952" w14:textId="26AE3B8A" w:rsidR="000A774A" w:rsidRDefault="000A774A" w:rsidP="004D2DC1">
      <w:pPr>
        <w:pStyle w:val="ListParagraph"/>
        <w:numPr>
          <w:ilvl w:val="0"/>
          <w:numId w:val="8"/>
        </w:numPr>
        <w:rPr>
          <w:lang w:val="en-US"/>
        </w:rPr>
      </w:pPr>
      <w:r w:rsidRPr="000A774A">
        <w:rPr>
          <w:lang w:val="en-US"/>
        </w:rPr>
        <w:t>GetCandles</w:t>
      </w:r>
      <w:r>
        <w:rPr>
          <w:lang w:val="en-US"/>
        </w:rPr>
        <w:t xml:space="preserve">: Get the candles of specific symbol for specific </w:t>
      </w:r>
      <w:r w:rsidR="00120FB3">
        <w:rPr>
          <w:lang w:val="en-US"/>
        </w:rPr>
        <w:t>time range</w:t>
      </w:r>
    </w:p>
    <w:p w14:paraId="5EC7E1A8" w14:textId="77777777" w:rsidR="000A774A" w:rsidRPr="000A774A" w:rsidRDefault="000A774A" w:rsidP="000A774A">
      <w:pPr>
        <w:rPr>
          <w:lang w:val="en-US"/>
        </w:rPr>
      </w:pPr>
    </w:p>
    <w:p w14:paraId="7288391F" w14:textId="77777777" w:rsidR="004D2DC1" w:rsidRDefault="004D2DC1" w:rsidP="00486DA4">
      <w:pPr>
        <w:rPr>
          <w:lang w:val="en-US"/>
        </w:rPr>
      </w:pPr>
    </w:p>
    <w:p w14:paraId="799002AC" w14:textId="0785ABAC" w:rsidR="00D25C4E" w:rsidRDefault="00120FB3" w:rsidP="00120FB3">
      <w:pPr>
        <w:pStyle w:val="Heading1"/>
        <w:rPr>
          <w:lang w:val="en-US"/>
        </w:rPr>
      </w:pPr>
      <w:r>
        <w:rPr>
          <w:lang w:val="en-US"/>
        </w:rPr>
        <w:t>Methods</w:t>
      </w:r>
    </w:p>
    <w:p w14:paraId="5F3BA426" w14:textId="60D106C7" w:rsidR="00120FB3" w:rsidRDefault="00120FB3" w:rsidP="00120FB3">
      <w:pPr>
        <w:rPr>
          <w:lang w:val="en-US"/>
        </w:rPr>
      </w:pPr>
      <w:r>
        <w:rPr>
          <w:lang w:val="en-US"/>
        </w:rPr>
        <w:t>Methods Namespace is created to save all the methods which are being used for all strategies.</w:t>
      </w:r>
    </w:p>
    <w:p w14:paraId="22970EA2" w14:textId="77777777" w:rsidR="00120FB3" w:rsidRDefault="00120FB3" w:rsidP="00120FB3">
      <w:pPr>
        <w:rPr>
          <w:lang w:val="en-US"/>
        </w:rPr>
      </w:pPr>
    </w:p>
    <w:p w14:paraId="16350570" w14:textId="071CD06E" w:rsidR="00120FB3" w:rsidRDefault="00120FB3" w:rsidP="00120FB3">
      <w:pPr>
        <w:pStyle w:val="Heading2"/>
        <w:rPr>
          <w:lang w:val="en-US"/>
        </w:rPr>
      </w:pPr>
      <w:r>
        <w:rPr>
          <w:lang w:val="en-US"/>
        </w:rPr>
        <w:t>Methods()</w:t>
      </w:r>
    </w:p>
    <w:p w14:paraId="432E691F" w14:textId="16D64070" w:rsidR="00091E91" w:rsidRPr="00091E91" w:rsidRDefault="00091E91" w:rsidP="00091E91">
      <w:pPr>
        <w:pStyle w:val="ListParagraph"/>
        <w:numPr>
          <w:ilvl w:val="0"/>
          <w:numId w:val="9"/>
        </w:numPr>
      </w:pPr>
      <w:r w:rsidRPr="00091E91">
        <w:t>ohlc_NSE</w:t>
      </w:r>
      <w:r>
        <w:t>: Returns candles list of intraday for one minute</w:t>
      </w:r>
    </w:p>
    <w:p w14:paraId="096BA481" w14:textId="2BA27B65" w:rsidR="00120FB3" w:rsidRDefault="00091E91" w:rsidP="00091E91">
      <w:pPr>
        <w:pStyle w:val="ListParagraph"/>
        <w:numPr>
          <w:ilvl w:val="0"/>
          <w:numId w:val="9"/>
        </w:numPr>
        <w:rPr>
          <w:lang w:val="en-US"/>
        </w:rPr>
      </w:pPr>
      <w:r w:rsidRPr="00091E91">
        <w:rPr>
          <w:lang w:val="en-US"/>
        </w:rPr>
        <w:t>ohlc_lastdayclose</w:t>
      </w:r>
      <w:r>
        <w:rPr>
          <w:lang w:val="en-US"/>
        </w:rPr>
        <w:t>: Last Trading Day candle</w:t>
      </w:r>
    </w:p>
    <w:p w14:paraId="33D6A92F" w14:textId="199C1FB3" w:rsidR="00091E91" w:rsidRDefault="00091E91" w:rsidP="00091E91">
      <w:pPr>
        <w:pStyle w:val="ListParagraph"/>
        <w:numPr>
          <w:ilvl w:val="0"/>
          <w:numId w:val="9"/>
        </w:numPr>
        <w:rPr>
          <w:lang w:val="en-US"/>
        </w:rPr>
      </w:pPr>
      <w:r w:rsidRPr="00091E91">
        <w:rPr>
          <w:lang w:val="en-US"/>
        </w:rPr>
        <w:t>get_price</w:t>
      </w:r>
      <w:r>
        <w:rPr>
          <w:lang w:val="en-US"/>
        </w:rPr>
        <w:t>: Get last trading price</w:t>
      </w:r>
    </w:p>
    <w:p w14:paraId="5A497852" w14:textId="65195DBB" w:rsidR="00091E91" w:rsidRDefault="00091E91" w:rsidP="00091E91">
      <w:pPr>
        <w:pStyle w:val="ListParagraph"/>
        <w:numPr>
          <w:ilvl w:val="0"/>
          <w:numId w:val="9"/>
        </w:numPr>
        <w:rPr>
          <w:lang w:val="en-US"/>
        </w:rPr>
      </w:pPr>
      <w:r w:rsidRPr="00091E91">
        <w:rPr>
          <w:lang w:val="en-US"/>
        </w:rPr>
        <w:t>wait_until</w:t>
      </w:r>
      <w:r>
        <w:rPr>
          <w:lang w:val="en-US"/>
        </w:rPr>
        <w:t xml:space="preserve">: Code execution time </w:t>
      </w:r>
    </w:p>
    <w:p w14:paraId="0D03084E" w14:textId="58CB8D34" w:rsidR="00091E91" w:rsidRDefault="00091E91" w:rsidP="00091E91">
      <w:pPr>
        <w:pStyle w:val="ListParagraph"/>
        <w:numPr>
          <w:ilvl w:val="0"/>
          <w:numId w:val="9"/>
        </w:numPr>
        <w:rPr>
          <w:lang w:val="en-US"/>
        </w:rPr>
      </w:pPr>
      <w:r w:rsidRPr="00091E91">
        <w:rPr>
          <w:lang w:val="en-US"/>
        </w:rPr>
        <w:t>amount_available</w:t>
      </w:r>
      <w:r>
        <w:rPr>
          <w:lang w:val="en-US"/>
        </w:rPr>
        <w:t>: Fetch the margin available</w:t>
      </w:r>
    </w:p>
    <w:p w14:paraId="33C2E26B" w14:textId="6AC09F5E" w:rsidR="00091E91" w:rsidRDefault="00091E91" w:rsidP="00091E91">
      <w:pPr>
        <w:pStyle w:val="ListParagraph"/>
        <w:numPr>
          <w:ilvl w:val="0"/>
          <w:numId w:val="9"/>
        </w:numPr>
        <w:rPr>
          <w:lang w:val="en-US"/>
        </w:rPr>
      </w:pPr>
      <w:r w:rsidRPr="00091E91">
        <w:rPr>
          <w:lang w:val="en-US"/>
        </w:rPr>
        <w:t>check_market_trend</w:t>
      </w:r>
      <w:r>
        <w:rPr>
          <w:lang w:val="en-US"/>
        </w:rPr>
        <w:t>: 15 mins wait and understand if it is increased or decreased</w:t>
      </w:r>
    </w:p>
    <w:p w14:paraId="203CCA39" w14:textId="6E52D0C3" w:rsidR="00091E91" w:rsidRDefault="00091E91" w:rsidP="00091E91">
      <w:pPr>
        <w:pStyle w:val="ListParagraph"/>
        <w:numPr>
          <w:ilvl w:val="0"/>
          <w:numId w:val="9"/>
        </w:numPr>
        <w:rPr>
          <w:lang w:val="en-US"/>
        </w:rPr>
      </w:pPr>
      <w:r w:rsidRPr="00091E91">
        <w:rPr>
          <w:lang w:val="en-US"/>
        </w:rPr>
        <w:t>get_target</w:t>
      </w:r>
      <w:r>
        <w:rPr>
          <w:lang w:val="en-US"/>
        </w:rPr>
        <w:t>: To get the target value of script</w:t>
      </w:r>
    </w:p>
    <w:p w14:paraId="2C826A02" w14:textId="094E2D64" w:rsidR="00091E91" w:rsidRDefault="00091E91" w:rsidP="00091E91">
      <w:pPr>
        <w:pStyle w:val="ListParagraph"/>
        <w:numPr>
          <w:ilvl w:val="0"/>
          <w:numId w:val="9"/>
        </w:numPr>
        <w:rPr>
          <w:lang w:val="en-US"/>
        </w:rPr>
      </w:pPr>
      <w:r w:rsidRPr="00091E91">
        <w:rPr>
          <w:lang w:val="en-US"/>
        </w:rPr>
        <w:t>calculate_buy_sell_ratio</w:t>
      </w:r>
      <w:r>
        <w:rPr>
          <w:lang w:val="en-US"/>
        </w:rPr>
        <w:t>: Get the ration of (no of buyers/ no of sellers)</w:t>
      </w:r>
    </w:p>
    <w:p w14:paraId="26EBAE3D" w14:textId="014863E5" w:rsidR="00091E91" w:rsidRDefault="00091E91" w:rsidP="00091E91">
      <w:pPr>
        <w:pStyle w:val="ListParagraph"/>
        <w:numPr>
          <w:ilvl w:val="0"/>
          <w:numId w:val="9"/>
        </w:numPr>
        <w:rPr>
          <w:lang w:val="en-US"/>
        </w:rPr>
      </w:pPr>
      <w:r w:rsidRPr="00091E91">
        <w:rPr>
          <w:lang w:val="en-US"/>
        </w:rPr>
        <w:t>netchange</w:t>
      </w:r>
      <w:r>
        <w:rPr>
          <w:lang w:val="en-US"/>
        </w:rPr>
        <w:t>: get the net change in the script</w:t>
      </w:r>
    </w:p>
    <w:p w14:paraId="443B9241" w14:textId="5ADCF4B4" w:rsidR="00091E91" w:rsidRDefault="00091E91" w:rsidP="00091E91">
      <w:pPr>
        <w:pStyle w:val="ListParagraph"/>
        <w:numPr>
          <w:ilvl w:val="0"/>
          <w:numId w:val="9"/>
        </w:numPr>
        <w:rPr>
          <w:lang w:val="en-US"/>
        </w:rPr>
      </w:pPr>
      <w:r w:rsidRPr="00091E91">
        <w:rPr>
          <w:lang w:val="en-US"/>
        </w:rPr>
        <w:t>change_per</w:t>
      </w:r>
      <w:r>
        <w:rPr>
          <w:lang w:val="en-US"/>
        </w:rPr>
        <w:t>: change percentage</w:t>
      </w:r>
    </w:p>
    <w:p w14:paraId="66B55623" w14:textId="3B577FE9" w:rsidR="00091E91" w:rsidRDefault="00091E91" w:rsidP="00091E91">
      <w:pPr>
        <w:pStyle w:val="ListParagraph"/>
        <w:numPr>
          <w:ilvl w:val="0"/>
          <w:numId w:val="9"/>
        </w:numPr>
        <w:rPr>
          <w:lang w:val="en-US"/>
        </w:rPr>
      </w:pPr>
      <w:r w:rsidRPr="00091E91">
        <w:rPr>
          <w:lang w:val="en-US"/>
        </w:rPr>
        <w:t>check_access</w:t>
      </w:r>
      <w:r>
        <w:rPr>
          <w:lang w:val="en-US"/>
        </w:rPr>
        <w:t>: Check the access and make update the access key if required.</w:t>
      </w:r>
    </w:p>
    <w:p w14:paraId="027D8371" w14:textId="02CF95DD" w:rsidR="00091E91" w:rsidRDefault="00091E91" w:rsidP="00091E91">
      <w:pPr>
        <w:pStyle w:val="Heading1"/>
        <w:rPr>
          <w:lang w:val="en-US"/>
        </w:rPr>
      </w:pPr>
      <w:r>
        <w:rPr>
          <w:lang w:val="en-US"/>
        </w:rPr>
        <w:lastRenderedPageBreak/>
        <w:t>Strategies:</w:t>
      </w:r>
    </w:p>
    <w:p w14:paraId="68FA32B4" w14:textId="016D50B9" w:rsidR="00091E91" w:rsidRDefault="00091E91" w:rsidP="00091E91">
      <w:pPr>
        <w:pStyle w:val="Heading2"/>
        <w:rPr>
          <w:lang w:val="en-US"/>
        </w:rPr>
      </w:pPr>
      <w:r>
        <w:rPr>
          <w:lang w:val="en-US"/>
        </w:rPr>
        <w:t>0_</w:t>
      </w:r>
      <w:r w:rsidR="00C7509D">
        <w:rPr>
          <w:lang w:val="en-US"/>
        </w:rPr>
        <w:t>Download_NiftyFiles</w:t>
      </w:r>
    </w:p>
    <w:p w14:paraId="66932A06" w14:textId="416D0E02" w:rsidR="00C7509D" w:rsidRDefault="00C7509D" w:rsidP="00C7509D">
      <w:pPr>
        <w:rPr>
          <w:lang w:val="en-US"/>
        </w:rPr>
      </w:pPr>
      <w:r>
        <w:rPr>
          <w:lang w:val="en-US"/>
        </w:rPr>
        <w:tab/>
        <w:t>Get to the chrome driver and download all the desired nifty files which will help us to execute strategies on corresponding share present in that index.</w:t>
      </w:r>
    </w:p>
    <w:p w14:paraId="75CEA827" w14:textId="15F1A462" w:rsidR="00C7509D" w:rsidRDefault="00C7509D" w:rsidP="00C7509D">
      <w:pPr>
        <w:pStyle w:val="Heading2"/>
        <w:rPr>
          <w:lang w:val="en-US"/>
        </w:rPr>
      </w:pPr>
      <w:r>
        <w:rPr>
          <w:lang w:val="en-US"/>
        </w:rPr>
        <w:t>1_Making_Summary</w:t>
      </w:r>
    </w:p>
    <w:p w14:paraId="05036397" w14:textId="5364C3D5" w:rsidR="00C7509D" w:rsidRDefault="00C7509D" w:rsidP="00C7509D">
      <w:r>
        <w:rPr>
          <w:lang w:val="en-US"/>
        </w:rPr>
        <w:tab/>
        <w:t xml:space="preserve">Using the </w:t>
      </w:r>
      <w:r w:rsidR="00C5643D">
        <w:rPr>
          <w:lang w:val="en-US"/>
        </w:rPr>
        <w:t>‘</w:t>
      </w:r>
      <w:r w:rsidR="00C5643D" w:rsidRPr="00C7509D">
        <w:t>ind_niftytotalmarket_list</w:t>
      </w:r>
      <w:r w:rsidR="00C5643D">
        <w:t>.csv’</w:t>
      </w:r>
      <w:r>
        <w:t xml:space="preserve"> we will create a df which will consider and check all the possible indexes and mark them as true and false in corresponding category.</w:t>
      </w:r>
    </w:p>
    <w:p w14:paraId="4A99FA76" w14:textId="18D271E0" w:rsidR="00C7509D" w:rsidRDefault="00C7509D" w:rsidP="00C7509D">
      <w:pPr>
        <w:pStyle w:val="Heading2"/>
      </w:pPr>
      <w:r>
        <w:t>2_BuyerSellerRatio</w:t>
      </w:r>
    </w:p>
    <w:p w14:paraId="0739B624" w14:textId="7D018783" w:rsidR="00C7509D" w:rsidRDefault="00C7509D" w:rsidP="00C7509D">
      <w:r>
        <w:tab/>
        <w:t>This will go in corresponding index and check for the buyer : seller ratio and if the ratio is 1:2 or 2:1</w:t>
      </w:r>
      <w:r w:rsidR="0032474F">
        <w:t>. If the net change is not dramatically high. This will execute buy or sell intraday.</w:t>
      </w:r>
    </w:p>
    <w:p w14:paraId="4ECC6DDA" w14:textId="006768E5" w:rsidR="0032474F" w:rsidRDefault="0032474F" w:rsidP="0032474F">
      <w:pPr>
        <w:pStyle w:val="Heading2"/>
      </w:pPr>
      <w:r>
        <w:t>3_Moving Averages</w:t>
      </w:r>
    </w:p>
    <w:p w14:paraId="357E1CCC" w14:textId="08B25BD6" w:rsidR="0032474F" w:rsidRDefault="0032474F" w:rsidP="0032474F">
      <w:r>
        <w:tab/>
      </w:r>
      <w:r w:rsidR="00C5643D">
        <w:t>Moving averages give us 50SMA and 200SMA ka data which gives this dataframe which help us to decide our trade</w:t>
      </w:r>
    </w:p>
    <w:p w14:paraId="07254AA1" w14:textId="40320358" w:rsidR="00C5643D" w:rsidRDefault="00C5643D" w:rsidP="00C5643D">
      <w:pPr>
        <w:pStyle w:val="Heading2"/>
      </w:pPr>
      <w:r>
        <w:t>4_Swing trading prices</w:t>
      </w:r>
    </w:p>
    <w:p w14:paraId="2BEC2EFD" w14:textId="4C6CB178" w:rsidR="00C5643D" w:rsidRPr="00C5643D" w:rsidRDefault="00C5643D" w:rsidP="00C5643D">
      <w:r>
        <w:tab/>
        <w:t xml:space="preserve">This helps us to process the </w:t>
      </w:r>
      <w:r>
        <w:rPr>
          <w:lang w:val="en-US"/>
        </w:rPr>
        <w:t>‘</w:t>
      </w:r>
      <w:r w:rsidRPr="00C7509D">
        <w:t>ind_niftytotalmarket_list</w:t>
      </w:r>
      <w:r>
        <w:t>.csv’</w:t>
      </w:r>
      <w:r>
        <w:t xml:space="preserve"> with 52 week high and 52 week low which help us to buy the scripts which lies near 52 week low but are in better indexes</w:t>
      </w:r>
    </w:p>
    <w:p w14:paraId="274A62E1" w14:textId="77777777" w:rsidR="00C7509D" w:rsidRPr="00C7509D" w:rsidRDefault="00C7509D" w:rsidP="00C7509D">
      <w:pPr>
        <w:rPr>
          <w:lang w:val="en-US"/>
        </w:rPr>
      </w:pPr>
    </w:p>
    <w:sectPr w:rsidR="00C7509D" w:rsidRPr="00C750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94547" w14:textId="77777777" w:rsidR="006A04DC" w:rsidRDefault="006A04DC" w:rsidP="00486DA4">
      <w:pPr>
        <w:spacing w:after="0" w:line="240" w:lineRule="auto"/>
      </w:pPr>
      <w:r>
        <w:separator/>
      </w:r>
    </w:p>
  </w:endnote>
  <w:endnote w:type="continuationSeparator" w:id="0">
    <w:p w14:paraId="2E3ABE0B" w14:textId="77777777" w:rsidR="006A04DC" w:rsidRDefault="006A04DC" w:rsidP="00486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82EB6" w14:textId="77777777" w:rsidR="006A04DC" w:rsidRDefault="006A04DC" w:rsidP="00486DA4">
      <w:pPr>
        <w:spacing w:after="0" w:line="240" w:lineRule="auto"/>
      </w:pPr>
      <w:r>
        <w:separator/>
      </w:r>
    </w:p>
  </w:footnote>
  <w:footnote w:type="continuationSeparator" w:id="0">
    <w:p w14:paraId="7B650484" w14:textId="77777777" w:rsidR="006A04DC" w:rsidRDefault="006A04DC" w:rsidP="00486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622AD"/>
    <w:multiLevelType w:val="hybridMultilevel"/>
    <w:tmpl w:val="24760AB4"/>
    <w:lvl w:ilvl="0" w:tplc="D3982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B1A5EE9"/>
    <w:multiLevelType w:val="hybridMultilevel"/>
    <w:tmpl w:val="AAF0517E"/>
    <w:lvl w:ilvl="0" w:tplc="3F1456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6885AD0"/>
    <w:multiLevelType w:val="hybridMultilevel"/>
    <w:tmpl w:val="FFAE6050"/>
    <w:lvl w:ilvl="0" w:tplc="F7EEFFC6">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B44ABF"/>
    <w:multiLevelType w:val="hybridMultilevel"/>
    <w:tmpl w:val="0A4EA33E"/>
    <w:lvl w:ilvl="0" w:tplc="F1FE363C">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4" w15:restartNumberingAfterBreak="0">
    <w:nsid w:val="5A8D1CC8"/>
    <w:multiLevelType w:val="hybridMultilevel"/>
    <w:tmpl w:val="E77888DE"/>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03342C9"/>
    <w:multiLevelType w:val="hybridMultilevel"/>
    <w:tmpl w:val="C08C2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5D2815"/>
    <w:multiLevelType w:val="hybridMultilevel"/>
    <w:tmpl w:val="23B2D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AE2858"/>
    <w:multiLevelType w:val="hybridMultilevel"/>
    <w:tmpl w:val="81CCEA0C"/>
    <w:lvl w:ilvl="0" w:tplc="995CC4E8">
      <w:start w:val="1"/>
      <w:numFmt w:val="decimal"/>
      <w:lvlText w:val="%1."/>
      <w:lvlJc w:val="left"/>
      <w:pPr>
        <w:ind w:left="1488"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8" w15:restartNumberingAfterBreak="0">
    <w:nsid w:val="7D4F0D7E"/>
    <w:multiLevelType w:val="hybridMultilevel"/>
    <w:tmpl w:val="1F8A55FE"/>
    <w:lvl w:ilvl="0" w:tplc="FD96FA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97284638">
    <w:abstractNumId w:val="6"/>
  </w:num>
  <w:num w:numId="2" w16cid:durableId="1731609500">
    <w:abstractNumId w:val="4"/>
  </w:num>
  <w:num w:numId="3" w16cid:durableId="49424225">
    <w:abstractNumId w:val="0"/>
  </w:num>
  <w:num w:numId="4" w16cid:durableId="1246501315">
    <w:abstractNumId w:val="3"/>
  </w:num>
  <w:num w:numId="5" w16cid:durableId="992879430">
    <w:abstractNumId w:val="2"/>
  </w:num>
  <w:num w:numId="6" w16cid:durableId="1339963772">
    <w:abstractNumId w:val="8"/>
  </w:num>
  <w:num w:numId="7" w16cid:durableId="998341878">
    <w:abstractNumId w:val="7"/>
  </w:num>
  <w:num w:numId="8" w16cid:durableId="94788115">
    <w:abstractNumId w:val="5"/>
  </w:num>
  <w:num w:numId="9" w16cid:durableId="216940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9F"/>
    <w:rsid w:val="00091E91"/>
    <w:rsid w:val="000A774A"/>
    <w:rsid w:val="00120FB3"/>
    <w:rsid w:val="002615D3"/>
    <w:rsid w:val="002B2A86"/>
    <w:rsid w:val="0032474F"/>
    <w:rsid w:val="003741C8"/>
    <w:rsid w:val="003A26C0"/>
    <w:rsid w:val="00486DA4"/>
    <w:rsid w:val="004D2DC1"/>
    <w:rsid w:val="00687739"/>
    <w:rsid w:val="006A04DC"/>
    <w:rsid w:val="00893DDD"/>
    <w:rsid w:val="00980964"/>
    <w:rsid w:val="00AB65EC"/>
    <w:rsid w:val="00B73BB7"/>
    <w:rsid w:val="00C5643D"/>
    <w:rsid w:val="00C7509D"/>
    <w:rsid w:val="00D25C4E"/>
    <w:rsid w:val="00D418AB"/>
    <w:rsid w:val="00D7029F"/>
    <w:rsid w:val="00FA7A57"/>
    <w:rsid w:val="00FF7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DB96"/>
  <w15:chartTrackingRefBased/>
  <w15:docId w15:val="{189AB526-CB19-42AA-A86B-B37A18BD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AB"/>
    <w:pPr>
      <w:ind w:left="720"/>
      <w:contextualSpacing/>
    </w:pPr>
  </w:style>
  <w:style w:type="character" w:customStyle="1" w:styleId="Heading1Char">
    <w:name w:val="Heading 1 Char"/>
    <w:basedOn w:val="DefaultParagraphFont"/>
    <w:link w:val="Heading1"/>
    <w:uiPriority w:val="9"/>
    <w:rsid w:val="00D418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1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8A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418A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86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DA4"/>
  </w:style>
  <w:style w:type="paragraph" w:styleId="Footer">
    <w:name w:val="footer"/>
    <w:basedOn w:val="Normal"/>
    <w:link w:val="FooterChar"/>
    <w:uiPriority w:val="99"/>
    <w:unhideWhenUsed/>
    <w:rsid w:val="00486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6232">
      <w:bodyDiv w:val="1"/>
      <w:marLeft w:val="0"/>
      <w:marRight w:val="0"/>
      <w:marTop w:val="0"/>
      <w:marBottom w:val="0"/>
      <w:divBdr>
        <w:top w:val="none" w:sz="0" w:space="0" w:color="auto"/>
        <w:left w:val="none" w:sz="0" w:space="0" w:color="auto"/>
        <w:bottom w:val="none" w:sz="0" w:space="0" w:color="auto"/>
        <w:right w:val="none" w:sz="0" w:space="0" w:color="auto"/>
      </w:divBdr>
      <w:divsChild>
        <w:div w:id="909583052">
          <w:marLeft w:val="0"/>
          <w:marRight w:val="0"/>
          <w:marTop w:val="0"/>
          <w:marBottom w:val="0"/>
          <w:divBdr>
            <w:top w:val="none" w:sz="0" w:space="0" w:color="auto"/>
            <w:left w:val="none" w:sz="0" w:space="0" w:color="auto"/>
            <w:bottom w:val="none" w:sz="0" w:space="0" w:color="auto"/>
            <w:right w:val="none" w:sz="0" w:space="0" w:color="auto"/>
          </w:divBdr>
          <w:divsChild>
            <w:div w:id="7876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1757">
      <w:bodyDiv w:val="1"/>
      <w:marLeft w:val="0"/>
      <w:marRight w:val="0"/>
      <w:marTop w:val="0"/>
      <w:marBottom w:val="0"/>
      <w:divBdr>
        <w:top w:val="none" w:sz="0" w:space="0" w:color="auto"/>
        <w:left w:val="none" w:sz="0" w:space="0" w:color="auto"/>
        <w:bottom w:val="none" w:sz="0" w:space="0" w:color="auto"/>
        <w:right w:val="none" w:sz="0" w:space="0" w:color="auto"/>
      </w:divBdr>
      <w:divsChild>
        <w:div w:id="2752599">
          <w:marLeft w:val="0"/>
          <w:marRight w:val="0"/>
          <w:marTop w:val="0"/>
          <w:marBottom w:val="0"/>
          <w:divBdr>
            <w:top w:val="none" w:sz="0" w:space="0" w:color="auto"/>
            <w:left w:val="none" w:sz="0" w:space="0" w:color="auto"/>
            <w:bottom w:val="none" w:sz="0" w:space="0" w:color="auto"/>
            <w:right w:val="none" w:sz="0" w:space="0" w:color="auto"/>
          </w:divBdr>
          <w:divsChild>
            <w:div w:id="16827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971">
      <w:bodyDiv w:val="1"/>
      <w:marLeft w:val="0"/>
      <w:marRight w:val="0"/>
      <w:marTop w:val="0"/>
      <w:marBottom w:val="0"/>
      <w:divBdr>
        <w:top w:val="none" w:sz="0" w:space="0" w:color="auto"/>
        <w:left w:val="none" w:sz="0" w:space="0" w:color="auto"/>
        <w:bottom w:val="none" w:sz="0" w:space="0" w:color="auto"/>
        <w:right w:val="none" w:sz="0" w:space="0" w:color="auto"/>
      </w:divBdr>
      <w:divsChild>
        <w:div w:id="925041904">
          <w:marLeft w:val="0"/>
          <w:marRight w:val="0"/>
          <w:marTop w:val="0"/>
          <w:marBottom w:val="0"/>
          <w:divBdr>
            <w:top w:val="none" w:sz="0" w:space="0" w:color="auto"/>
            <w:left w:val="none" w:sz="0" w:space="0" w:color="auto"/>
            <w:bottom w:val="none" w:sz="0" w:space="0" w:color="auto"/>
            <w:right w:val="none" w:sz="0" w:space="0" w:color="auto"/>
          </w:divBdr>
          <w:divsChild>
            <w:div w:id="3775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9502">
      <w:bodyDiv w:val="1"/>
      <w:marLeft w:val="0"/>
      <w:marRight w:val="0"/>
      <w:marTop w:val="0"/>
      <w:marBottom w:val="0"/>
      <w:divBdr>
        <w:top w:val="none" w:sz="0" w:space="0" w:color="auto"/>
        <w:left w:val="none" w:sz="0" w:space="0" w:color="auto"/>
        <w:bottom w:val="none" w:sz="0" w:space="0" w:color="auto"/>
        <w:right w:val="none" w:sz="0" w:space="0" w:color="auto"/>
      </w:divBdr>
      <w:divsChild>
        <w:div w:id="791823462">
          <w:marLeft w:val="0"/>
          <w:marRight w:val="0"/>
          <w:marTop w:val="0"/>
          <w:marBottom w:val="0"/>
          <w:divBdr>
            <w:top w:val="none" w:sz="0" w:space="0" w:color="auto"/>
            <w:left w:val="none" w:sz="0" w:space="0" w:color="auto"/>
            <w:bottom w:val="none" w:sz="0" w:space="0" w:color="auto"/>
            <w:right w:val="none" w:sz="0" w:space="0" w:color="auto"/>
          </w:divBdr>
          <w:divsChild>
            <w:div w:id="2755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0800">
      <w:bodyDiv w:val="1"/>
      <w:marLeft w:val="0"/>
      <w:marRight w:val="0"/>
      <w:marTop w:val="0"/>
      <w:marBottom w:val="0"/>
      <w:divBdr>
        <w:top w:val="none" w:sz="0" w:space="0" w:color="auto"/>
        <w:left w:val="none" w:sz="0" w:space="0" w:color="auto"/>
        <w:bottom w:val="none" w:sz="0" w:space="0" w:color="auto"/>
        <w:right w:val="none" w:sz="0" w:space="0" w:color="auto"/>
      </w:divBdr>
      <w:divsChild>
        <w:div w:id="346102496">
          <w:marLeft w:val="0"/>
          <w:marRight w:val="0"/>
          <w:marTop w:val="0"/>
          <w:marBottom w:val="0"/>
          <w:divBdr>
            <w:top w:val="none" w:sz="0" w:space="0" w:color="auto"/>
            <w:left w:val="none" w:sz="0" w:space="0" w:color="auto"/>
            <w:bottom w:val="none" w:sz="0" w:space="0" w:color="auto"/>
            <w:right w:val="none" w:sz="0" w:space="0" w:color="auto"/>
          </w:divBdr>
          <w:divsChild>
            <w:div w:id="5183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898">
      <w:bodyDiv w:val="1"/>
      <w:marLeft w:val="0"/>
      <w:marRight w:val="0"/>
      <w:marTop w:val="0"/>
      <w:marBottom w:val="0"/>
      <w:divBdr>
        <w:top w:val="none" w:sz="0" w:space="0" w:color="auto"/>
        <w:left w:val="none" w:sz="0" w:space="0" w:color="auto"/>
        <w:bottom w:val="none" w:sz="0" w:space="0" w:color="auto"/>
        <w:right w:val="none" w:sz="0" w:space="0" w:color="auto"/>
      </w:divBdr>
      <w:divsChild>
        <w:div w:id="364184593">
          <w:marLeft w:val="0"/>
          <w:marRight w:val="0"/>
          <w:marTop w:val="0"/>
          <w:marBottom w:val="0"/>
          <w:divBdr>
            <w:top w:val="none" w:sz="0" w:space="0" w:color="auto"/>
            <w:left w:val="none" w:sz="0" w:space="0" w:color="auto"/>
            <w:bottom w:val="none" w:sz="0" w:space="0" w:color="auto"/>
            <w:right w:val="none" w:sz="0" w:space="0" w:color="auto"/>
          </w:divBdr>
          <w:divsChild>
            <w:div w:id="15949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8141">
      <w:bodyDiv w:val="1"/>
      <w:marLeft w:val="0"/>
      <w:marRight w:val="0"/>
      <w:marTop w:val="0"/>
      <w:marBottom w:val="0"/>
      <w:divBdr>
        <w:top w:val="none" w:sz="0" w:space="0" w:color="auto"/>
        <w:left w:val="none" w:sz="0" w:space="0" w:color="auto"/>
        <w:bottom w:val="none" w:sz="0" w:space="0" w:color="auto"/>
        <w:right w:val="none" w:sz="0" w:space="0" w:color="auto"/>
      </w:divBdr>
      <w:divsChild>
        <w:div w:id="1547638876">
          <w:marLeft w:val="0"/>
          <w:marRight w:val="0"/>
          <w:marTop w:val="0"/>
          <w:marBottom w:val="0"/>
          <w:divBdr>
            <w:top w:val="none" w:sz="0" w:space="0" w:color="auto"/>
            <w:left w:val="none" w:sz="0" w:space="0" w:color="auto"/>
            <w:bottom w:val="none" w:sz="0" w:space="0" w:color="auto"/>
            <w:right w:val="none" w:sz="0" w:space="0" w:color="auto"/>
          </w:divBdr>
          <w:divsChild>
            <w:div w:id="12742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1978">
      <w:bodyDiv w:val="1"/>
      <w:marLeft w:val="0"/>
      <w:marRight w:val="0"/>
      <w:marTop w:val="0"/>
      <w:marBottom w:val="0"/>
      <w:divBdr>
        <w:top w:val="none" w:sz="0" w:space="0" w:color="auto"/>
        <w:left w:val="none" w:sz="0" w:space="0" w:color="auto"/>
        <w:bottom w:val="none" w:sz="0" w:space="0" w:color="auto"/>
        <w:right w:val="none" w:sz="0" w:space="0" w:color="auto"/>
      </w:divBdr>
      <w:divsChild>
        <w:div w:id="1646353629">
          <w:marLeft w:val="0"/>
          <w:marRight w:val="0"/>
          <w:marTop w:val="0"/>
          <w:marBottom w:val="0"/>
          <w:divBdr>
            <w:top w:val="none" w:sz="0" w:space="0" w:color="auto"/>
            <w:left w:val="none" w:sz="0" w:space="0" w:color="auto"/>
            <w:bottom w:val="none" w:sz="0" w:space="0" w:color="auto"/>
            <w:right w:val="none" w:sz="0" w:space="0" w:color="auto"/>
          </w:divBdr>
          <w:divsChild>
            <w:div w:id="6081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264">
      <w:bodyDiv w:val="1"/>
      <w:marLeft w:val="0"/>
      <w:marRight w:val="0"/>
      <w:marTop w:val="0"/>
      <w:marBottom w:val="0"/>
      <w:divBdr>
        <w:top w:val="none" w:sz="0" w:space="0" w:color="auto"/>
        <w:left w:val="none" w:sz="0" w:space="0" w:color="auto"/>
        <w:bottom w:val="none" w:sz="0" w:space="0" w:color="auto"/>
        <w:right w:val="none" w:sz="0" w:space="0" w:color="auto"/>
      </w:divBdr>
      <w:divsChild>
        <w:div w:id="1215654087">
          <w:marLeft w:val="0"/>
          <w:marRight w:val="0"/>
          <w:marTop w:val="0"/>
          <w:marBottom w:val="0"/>
          <w:divBdr>
            <w:top w:val="none" w:sz="0" w:space="0" w:color="auto"/>
            <w:left w:val="none" w:sz="0" w:space="0" w:color="auto"/>
            <w:bottom w:val="none" w:sz="0" w:space="0" w:color="auto"/>
            <w:right w:val="none" w:sz="0" w:space="0" w:color="auto"/>
          </w:divBdr>
          <w:divsChild>
            <w:div w:id="1751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0159">
      <w:bodyDiv w:val="1"/>
      <w:marLeft w:val="0"/>
      <w:marRight w:val="0"/>
      <w:marTop w:val="0"/>
      <w:marBottom w:val="0"/>
      <w:divBdr>
        <w:top w:val="none" w:sz="0" w:space="0" w:color="auto"/>
        <w:left w:val="none" w:sz="0" w:space="0" w:color="auto"/>
        <w:bottom w:val="none" w:sz="0" w:space="0" w:color="auto"/>
        <w:right w:val="none" w:sz="0" w:space="0" w:color="auto"/>
      </w:divBdr>
      <w:divsChild>
        <w:div w:id="584414268">
          <w:marLeft w:val="0"/>
          <w:marRight w:val="0"/>
          <w:marTop w:val="0"/>
          <w:marBottom w:val="0"/>
          <w:divBdr>
            <w:top w:val="none" w:sz="0" w:space="0" w:color="auto"/>
            <w:left w:val="none" w:sz="0" w:space="0" w:color="auto"/>
            <w:bottom w:val="none" w:sz="0" w:space="0" w:color="auto"/>
            <w:right w:val="none" w:sz="0" w:space="0" w:color="auto"/>
          </w:divBdr>
          <w:divsChild>
            <w:div w:id="15770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1939">
      <w:bodyDiv w:val="1"/>
      <w:marLeft w:val="0"/>
      <w:marRight w:val="0"/>
      <w:marTop w:val="0"/>
      <w:marBottom w:val="0"/>
      <w:divBdr>
        <w:top w:val="none" w:sz="0" w:space="0" w:color="auto"/>
        <w:left w:val="none" w:sz="0" w:space="0" w:color="auto"/>
        <w:bottom w:val="none" w:sz="0" w:space="0" w:color="auto"/>
        <w:right w:val="none" w:sz="0" w:space="0" w:color="auto"/>
      </w:divBdr>
      <w:divsChild>
        <w:div w:id="1015764653">
          <w:marLeft w:val="0"/>
          <w:marRight w:val="0"/>
          <w:marTop w:val="0"/>
          <w:marBottom w:val="0"/>
          <w:divBdr>
            <w:top w:val="none" w:sz="0" w:space="0" w:color="auto"/>
            <w:left w:val="none" w:sz="0" w:space="0" w:color="auto"/>
            <w:bottom w:val="none" w:sz="0" w:space="0" w:color="auto"/>
            <w:right w:val="none" w:sz="0" w:space="0" w:color="auto"/>
          </w:divBdr>
          <w:divsChild>
            <w:div w:id="2066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9798">
      <w:bodyDiv w:val="1"/>
      <w:marLeft w:val="0"/>
      <w:marRight w:val="0"/>
      <w:marTop w:val="0"/>
      <w:marBottom w:val="0"/>
      <w:divBdr>
        <w:top w:val="none" w:sz="0" w:space="0" w:color="auto"/>
        <w:left w:val="none" w:sz="0" w:space="0" w:color="auto"/>
        <w:bottom w:val="none" w:sz="0" w:space="0" w:color="auto"/>
        <w:right w:val="none" w:sz="0" w:space="0" w:color="auto"/>
      </w:divBdr>
      <w:divsChild>
        <w:div w:id="840313324">
          <w:marLeft w:val="0"/>
          <w:marRight w:val="0"/>
          <w:marTop w:val="0"/>
          <w:marBottom w:val="0"/>
          <w:divBdr>
            <w:top w:val="none" w:sz="0" w:space="0" w:color="auto"/>
            <w:left w:val="none" w:sz="0" w:space="0" w:color="auto"/>
            <w:bottom w:val="none" w:sz="0" w:space="0" w:color="auto"/>
            <w:right w:val="none" w:sz="0" w:space="0" w:color="auto"/>
          </w:divBdr>
          <w:divsChild>
            <w:div w:id="3864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6818">
      <w:bodyDiv w:val="1"/>
      <w:marLeft w:val="0"/>
      <w:marRight w:val="0"/>
      <w:marTop w:val="0"/>
      <w:marBottom w:val="0"/>
      <w:divBdr>
        <w:top w:val="none" w:sz="0" w:space="0" w:color="auto"/>
        <w:left w:val="none" w:sz="0" w:space="0" w:color="auto"/>
        <w:bottom w:val="none" w:sz="0" w:space="0" w:color="auto"/>
        <w:right w:val="none" w:sz="0" w:space="0" w:color="auto"/>
      </w:divBdr>
      <w:divsChild>
        <w:div w:id="768087784">
          <w:marLeft w:val="0"/>
          <w:marRight w:val="0"/>
          <w:marTop w:val="0"/>
          <w:marBottom w:val="0"/>
          <w:divBdr>
            <w:top w:val="none" w:sz="0" w:space="0" w:color="auto"/>
            <w:left w:val="none" w:sz="0" w:space="0" w:color="auto"/>
            <w:bottom w:val="none" w:sz="0" w:space="0" w:color="auto"/>
            <w:right w:val="none" w:sz="0" w:space="0" w:color="auto"/>
          </w:divBdr>
          <w:divsChild>
            <w:div w:id="19035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174">
      <w:bodyDiv w:val="1"/>
      <w:marLeft w:val="0"/>
      <w:marRight w:val="0"/>
      <w:marTop w:val="0"/>
      <w:marBottom w:val="0"/>
      <w:divBdr>
        <w:top w:val="none" w:sz="0" w:space="0" w:color="auto"/>
        <w:left w:val="none" w:sz="0" w:space="0" w:color="auto"/>
        <w:bottom w:val="none" w:sz="0" w:space="0" w:color="auto"/>
        <w:right w:val="none" w:sz="0" w:space="0" w:color="auto"/>
      </w:divBdr>
      <w:divsChild>
        <w:div w:id="733627549">
          <w:marLeft w:val="0"/>
          <w:marRight w:val="0"/>
          <w:marTop w:val="0"/>
          <w:marBottom w:val="0"/>
          <w:divBdr>
            <w:top w:val="none" w:sz="0" w:space="0" w:color="auto"/>
            <w:left w:val="none" w:sz="0" w:space="0" w:color="auto"/>
            <w:bottom w:val="none" w:sz="0" w:space="0" w:color="auto"/>
            <w:right w:val="none" w:sz="0" w:space="0" w:color="auto"/>
          </w:divBdr>
          <w:divsChild>
            <w:div w:id="13961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6129">
      <w:bodyDiv w:val="1"/>
      <w:marLeft w:val="0"/>
      <w:marRight w:val="0"/>
      <w:marTop w:val="0"/>
      <w:marBottom w:val="0"/>
      <w:divBdr>
        <w:top w:val="none" w:sz="0" w:space="0" w:color="auto"/>
        <w:left w:val="none" w:sz="0" w:space="0" w:color="auto"/>
        <w:bottom w:val="none" w:sz="0" w:space="0" w:color="auto"/>
        <w:right w:val="none" w:sz="0" w:space="0" w:color="auto"/>
      </w:divBdr>
      <w:divsChild>
        <w:div w:id="1566381103">
          <w:marLeft w:val="0"/>
          <w:marRight w:val="0"/>
          <w:marTop w:val="0"/>
          <w:marBottom w:val="0"/>
          <w:divBdr>
            <w:top w:val="none" w:sz="0" w:space="0" w:color="auto"/>
            <w:left w:val="none" w:sz="0" w:space="0" w:color="auto"/>
            <w:bottom w:val="none" w:sz="0" w:space="0" w:color="auto"/>
            <w:right w:val="none" w:sz="0" w:space="0" w:color="auto"/>
          </w:divBdr>
          <w:divsChild>
            <w:div w:id="486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3243">
      <w:bodyDiv w:val="1"/>
      <w:marLeft w:val="0"/>
      <w:marRight w:val="0"/>
      <w:marTop w:val="0"/>
      <w:marBottom w:val="0"/>
      <w:divBdr>
        <w:top w:val="none" w:sz="0" w:space="0" w:color="auto"/>
        <w:left w:val="none" w:sz="0" w:space="0" w:color="auto"/>
        <w:bottom w:val="none" w:sz="0" w:space="0" w:color="auto"/>
        <w:right w:val="none" w:sz="0" w:space="0" w:color="auto"/>
      </w:divBdr>
      <w:divsChild>
        <w:div w:id="234241614">
          <w:marLeft w:val="0"/>
          <w:marRight w:val="0"/>
          <w:marTop w:val="0"/>
          <w:marBottom w:val="0"/>
          <w:divBdr>
            <w:top w:val="none" w:sz="0" w:space="0" w:color="auto"/>
            <w:left w:val="none" w:sz="0" w:space="0" w:color="auto"/>
            <w:bottom w:val="none" w:sz="0" w:space="0" w:color="auto"/>
            <w:right w:val="none" w:sz="0" w:space="0" w:color="auto"/>
          </w:divBdr>
          <w:divsChild>
            <w:div w:id="1286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7832">
      <w:bodyDiv w:val="1"/>
      <w:marLeft w:val="0"/>
      <w:marRight w:val="0"/>
      <w:marTop w:val="0"/>
      <w:marBottom w:val="0"/>
      <w:divBdr>
        <w:top w:val="none" w:sz="0" w:space="0" w:color="auto"/>
        <w:left w:val="none" w:sz="0" w:space="0" w:color="auto"/>
        <w:bottom w:val="none" w:sz="0" w:space="0" w:color="auto"/>
        <w:right w:val="none" w:sz="0" w:space="0" w:color="auto"/>
      </w:divBdr>
      <w:divsChild>
        <w:div w:id="1721054344">
          <w:marLeft w:val="0"/>
          <w:marRight w:val="0"/>
          <w:marTop w:val="0"/>
          <w:marBottom w:val="0"/>
          <w:divBdr>
            <w:top w:val="none" w:sz="0" w:space="0" w:color="auto"/>
            <w:left w:val="none" w:sz="0" w:space="0" w:color="auto"/>
            <w:bottom w:val="none" w:sz="0" w:space="0" w:color="auto"/>
            <w:right w:val="none" w:sz="0" w:space="0" w:color="auto"/>
          </w:divBdr>
          <w:divsChild>
            <w:div w:id="20425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926">
      <w:bodyDiv w:val="1"/>
      <w:marLeft w:val="0"/>
      <w:marRight w:val="0"/>
      <w:marTop w:val="0"/>
      <w:marBottom w:val="0"/>
      <w:divBdr>
        <w:top w:val="none" w:sz="0" w:space="0" w:color="auto"/>
        <w:left w:val="none" w:sz="0" w:space="0" w:color="auto"/>
        <w:bottom w:val="none" w:sz="0" w:space="0" w:color="auto"/>
        <w:right w:val="none" w:sz="0" w:space="0" w:color="auto"/>
      </w:divBdr>
      <w:divsChild>
        <w:div w:id="501510481">
          <w:marLeft w:val="0"/>
          <w:marRight w:val="0"/>
          <w:marTop w:val="0"/>
          <w:marBottom w:val="0"/>
          <w:divBdr>
            <w:top w:val="none" w:sz="0" w:space="0" w:color="auto"/>
            <w:left w:val="none" w:sz="0" w:space="0" w:color="auto"/>
            <w:bottom w:val="none" w:sz="0" w:space="0" w:color="auto"/>
            <w:right w:val="none" w:sz="0" w:space="0" w:color="auto"/>
          </w:divBdr>
          <w:divsChild>
            <w:div w:id="1153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5635">
      <w:bodyDiv w:val="1"/>
      <w:marLeft w:val="0"/>
      <w:marRight w:val="0"/>
      <w:marTop w:val="0"/>
      <w:marBottom w:val="0"/>
      <w:divBdr>
        <w:top w:val="none" w:sz="0" w:space="0" w:color="auto"/>
        <w:left w:val="none" w:sz="0" w:space="0" w:color="auto"/>
        <w:bottom w:val="none" w:sz="0" w:space="0" w:color="auto"/>
        <w:right w:val="none" w:sz="0" w:space="0" w:color="auto"/>
      </w:divBdr>
      <w:divsChild>
        <w:div w:id="1091393355">
          <w:marLeft w:val="0"/>
          <w:marRight w:val="0"/>
          <w:marTop w:val="0"/>
          <w:marBottom w:val="0"/>
          <w:divBdr>
            <w:top w:val="none" w:sz="0" w:space="0" w:color="auto"/>
            <w:left w:val="none" w:sz="0" w:space="0" w:color="auto"/>
            <w:bottom w:val="none" w:sz="0" w:space="0" w:color="auto"/>
            <w:right w:val="none" w:sz="0" w:space="0" w:color="auto"/>
          </w:divBdr>
          <w:divsChild>
            <w:div w:id="2385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0287">
      <w:bodyDiv w:val="1"/>
      <w:marLeft w:val="0"/>
      <w:marRight w:val="0"/>
      <w:marTop w:val="0"/>
      <w:marBottom w:val="0"/>
      <w:divBdr>
        <w:top w:val="none" w:sz="0" w:space="0" w:color="auto"/>
        <w:left w:val="none" w:sz="0" w:space="0" w:color="auto"/>
        <w:bottom w:val="none" w:sz="0" w:space="0" w:color="auto"/>
        <w:right w:val="none" w:sz="0" w:space="0" w:color="auto"/>
      </w:divBdr>
      <w:divsChild>
        <w:div w:id="360592107">
          <w:marLeft w:val="0"/>
          <w:marRight w:val="0"/>
          <w:marTop w:val="0"/>
          <w:marBottom w:val="0"/>
          <w:divBdr>
            <w:top w:val="none" w:sz="0" w:space="0" w:color="auto"/>
            <w:left w:val="none" w:sz="0" w:space="0" w:color="auto"/>
            <w:bottom w:val="none" w:sz="0" w:space="0" w:color="auto"/>
            <w:right w:val="none" w:sz="0" w:space="0" w:color="auto"/>
          </w:divBdr>
          <w:divsChild>
            <w:div w:id="13668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0152">
      <w:bodyDiv w:val="1"/>
      <w:marLeft w:val="0"/>
      <w:marRight w:val="0"/>
      <w:marTop w:val="0"/>
      <w:marBottom w:val="0"/>
      <w:divBdr>
        <w:top w:val="none" w:sz="0" w:space="0" w:color="auto"/>
        <w:left w:val="none" w:sz="0" w:space="0" w:color="auto"/>
        <w:bottom w:val="none" w:sz="0" w:space="0" w:color="auto"/>
        <w:right w:val="none" w:sz="0" w:space="0" w:color="auto"/>
      </w:divBdr>
      <w:divsChild>
        <w:div w:id="888956628">
          <w:marLeft w:val="0"/>
          <w:marRight w:val="0"/>
          <w:marTop w:val="0"/>
          <w:marBottom w:val="0"/>
          <w:divBdr>
            <w:top w:val="none" w:sz="0" w:space="0" w:color="auto"/>
            <w:left w:val="none" w:sz="0" w:space="0" w:color="auto"/>
            <w:bottom w:val="none" w:sz="0" w:space="0" w:color="auto"/>
            <w:right w:val="none" w:sz="0" w:space="0" w:color="auto"/>
          </w:divBdr>
          <w:divsChild>
            <w:div w:id="757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730">
      <w:bodyDiv w:val="1"/>
      <w:marLeft w:val="0"/>
      <w:marRight w:val="0"/>
      <w:marTop w:val="0"/>
      <w:marBottom w:val="0"/>
      <w:divBdr>
        <w:top w:val="none" w:sz="0" w:space="0" w:color="auto"/>
        <w:left w:val="none" w:sz="0" w:space="0" w:color="auto"/>
        <w:bottom w:val="none" w:sz="0" w:space="0" w:color="auto"/>
        <w:right w:val="none" w:sz="0" w:space="0" w:color="auto"/>
      </w:divBdr>
      <w:divsChild>
        <w:div w:id="1646008845">
          <w:marLeft w:val="0"/>
          <w:marRight w:val="0"/>
          <w:marTop w:val="0"/>
          <w:marBottom w:val="0"/>
          <w:divBdr>
            <w:top w:val="none" w:sz="0" w:space="0" w:color="auto"/>
            <w:left w:val="none" w:sz="0" w:space="0" w:color="auto"/>
            <w:bottom w:val="none" w:sz="0" w:space="0" w:color="auto"/>
            <w:right w:val="none" w:sz="0" w:space="0" w:color="auto"/>
          </w:divBdr>
          <w:divsChild>
            <w:div w:id="7152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7385">
      <w:bodyDiv w:val="1"/>
      <w:marLeft w:val="0"/>
      <w:marRight w:val="0"/>
      <w:marTop w:val="0"/>
      <w:marBottom w:val="0"/>
      <w:divBdr>
        <w:top w:val="none" w:sz="0" w:space="0" w:color="auto"/>
        <w:left w:val="none" w:sz="0" w:space="0" w:color="auto"/>
        <w:bottom w:val="none" w:sz="0" w:space="0" w:color="auto"/>
        <w:right w:val="none" w:sz="0" w:space="0" w:color="auto"/>
      </w:divBdr>
      <w:divsChild>
        <w:div w:id="233390872">
          <w:marLeft w:val="0"/>
          <w:marRight w:val="0"/>
          <w:marTop w:val="0"/>
          <w:marBottom w:val="0"/>
          <w:divBdr>
            <w:top w:val="none" w:sz="0" w:space="0" w:color="auto"/>
            <w:left w:val="none" w:sz="0" w:space="0" w:color="auto"/>
            <w:bottom w:val="none" w:sz="0" w:space="0" w:color="auto"/>
            <w:right w:val="none" w:sz="0" w:space="0" w:color="auto"/>
          </w:divBdr>
          <w:divsChild>
            <w:div w:id="8141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Talawadekar</dc:creator>
  <cp:keywords/>
  <dc:description/>
  <cp:lastModifiedBy>Prasad Talawadekar</cp:lastModifiedBy>
  <cp:revision>6</cp:revision>
  <dcterms:created xsi:type="dcterms:W3CDTF">2024-10-09T14:39:00Z</dcterms:created>
  <dcterms:modified xsi:type="dcterms:W3CDTF">2024-10-11T06:23:00Z</dcterms:modified>
</cp:coreProperties>
</file>