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42BB" w14:textId="3859E7C4" w:rsidR="005240AD" w:rsidRDefault="005240AD" w:rsidP="005240AD">
      <w:pPr>
        <w:pStyle w:val="Title"/>
        <w:jc w:val="center"/>
      </w:pPr>
      <w:r>
        <w:t>LAB LOGBOOK:</w:t>
      </w:r>
    </w:p>
    <w:p w14:paraId="4365612E" w14:textId="696A26A9" w:rsidR="001315C4" w:rsidRPr="001469EA" w:rsidRDefault="001469EA" w:rsidP="001469EA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>GITHUB</w:t>
      </w:r>
      <w:r w:rsidRPr="001469EA">
        <w:rPr>
          <w:b/>
          <w:bCs/>
          <w:color w:val="auto"/>
        </w:rPr>
        <w:t>:</w:t>
      </w:r>
      <w:r w:rsidR="00F433E0">
        <w:rPr>
          <w:b/>
          <w:bCs/>
          <w:color w:val="auto"/>
        </w:rPr>
        <w:t xml:space="preserve"> </w:t>
      </w:r>
    </w:p>
    <w:p w14:paraId="46906740" w14:textId="40E05D56" w:rsidR="007B1789" w:rsidRPr="005D16AF" w:rsidRDefault="007B1789" w:rsidP="005D16AF">
      <w:pPr>
        <w:pStyle w:val="Heading2"/>
        <w:rPr>
          <w:b/>
          <w:bCs/>
          <w:color w:val="auto"/>
        </w:rPr>
      </w:pPr>
      <w:r w:rsidRPr="005D16AF">
        <w:rPr>
          <w:b/>
          <w:bCs/>
          <w:color w:val="auto"/>
        </w:rPr>
        <w:t>Week-</w:t>
      </w:r>
      <w:r w:rsidR="005240AD" w:rsidRPr="005D16AF">
        <w:rPr>
          <w:b/>
          <w:bCs/>
          <w:color w:val="auto"/>
        </w:rPr>
        <w:t>2:</w:t>
      </w:r>
    </w:p>
    <w:p w14:paraId="254EFA2C" w14:textId="7C3DB629" w:rsidR="007B1789" w:rsidRDefault="007B1789" w:rsidP="005240AD">
      <w:pPr>
        <w:jc w:val="center"/>
      </w:pPr>
      <w:r w:rsidRPr="007B1789">
        <w:drawing>
          <wp:inline distT="0" distB="0" distL="0" distR="0" wp14:anchorId="668241BF" wp14:editId="606698C8">
            <wp:extent cx="5391150" cy="1378890"/>
            <wp:effectExtent l="0" t="0" r="0" b="0"/>
            <wp:docPr id="397420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204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9065" cy="13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FC84" w14:textId="3B44AF46" w:rsidR="005240AD" w:rsidRDefault="005240AD" w:rsidP="005240AD">
      <w:pPr>
        <w:jc w:val="center"/>
      </w:pPr>
      <w:r w:rsidRPr="005240AD">
        <w:drawing>
          <wp:inline distT="0" distB="0" distL="0" distR="0" wp14:anchorId="5504E8FE" wp14:editId="340AF829">
            <wp:extent cx="5340350" cy="3104364"/>
            <wp:effectExtent l="0" t="0" r="0" b="1270"/>
            <wp:docPr id="637894642" name="Picture 1" descr="A graph of a house size and c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4642" name="Picture 1" descr="A graph of a house size and co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246" cy="311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3BA0" w14:textId="19C0C79F" w:rsidR="005240AD" w:rsidRDefault="005240AD" w:rsidP="005240AD">
      <w:pPr>
        <w:jc w:val="center"/>
      </w:pPr>
      <w:r w:rsidRPr="005240AD">
        <w:drawing>
          <wp:inline distT="0" distB="0" distL="0" distR="0" wp14:anchorId="13B6D217" wp14:editId="19486557">
            <wp:extent cx="4895850" cy="1184073"/>
            <wp:effectExtent l="0" t="0" r="0" b="0"/>
            <wp:docPr id="1871287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75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389" cy="119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82B2" w14:textId="34C4942A" w:rsidR="005240AD" w:rsidRPr="005D16AF" w:rsidRDefault="00B65B7E" w:rsidP="005D16AF">
      <w:pPr>
        <w:pStyle w:val="Heading2"/>
        <w:rPr>
          <w:b/>
          <w:bCs/>
          <w:color w:val="auto"/>
        </w:rPr>
      </w:pPr>
      <w:r w:rsidRPr="005D16AF">
        <w:rPr>
          <w:b/>
          <w:bCs/>
          <w:color w:val="auto"/>
        </w:rPr>
        <w:t>Week-3</w:t>
      </w:r>
    </w:p>
    <w:p w14:paraId="64725C45" w14:textId="672CD304" w:rsidR="00B65B7E" w:rsidRDefault="00E27EF8" w:rsidP="00B65B7E">
      <w:r>
        <w:t xml:space="preserve">Detecting anomalies using </w:t>
      </w:r>
      <w:r w:rsidR="00B65B7E">
        <w:t>Z-Score:</w:t>
      </w:r>
    </w:p>
    <w:p w14:paraId="44FF6BAB" w14:textId="4A664AF7" w:rsidR="00B65B7E" w:rsidRDefault="00B65B7E" w:rsidP="00B65B7E">
      <w:r w:rsidRPr="00B65B7E">
        <w:lastRenderedPageBreak/>
        <w:drawing>
          <wp:inline distT="0" distB="0" distL="0" distR="0" wp14:anchorId="5156BF92" wp14:editId="2696873F">
            <wp:extent cx="5943600" cy="4389755"/>
            <wp:effectExtent l="0" t="0" r="0" b="0"/>
            <wp:docPr id="119057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7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749" w14:textId="18F79E52" w:rsidR="005C7C49" w:rsidRDefault="00E27EF8" w:rsidP="00B65B7E">
      <w:r>
        <w:t>Detecting</w:t>
      </w:r>
      <w:r w:rsidRPr="00E27EF8">
        <w:t xml:space="preserve"> anomalies</w:t>
      </w:r>
      <w:r>
        <w:t xml:space="preserve"> using IQR</w:t>
      </w:r>
      <w:r w:rsidR="005C7C49">
        <w:t>:</w:t>
      </w:r>
    </w:p>
    <w:p w14:paraId="3459B5AC" w14:textId="5287CAF5" w:rsidR="00B65B7E" w:rsidRDefault="005C7C49" w:rsidP="00B65B7E">
      <w:r w:rsidRPr="005C7C49">
        <w:lastRenderedPageBreak/>
        <w:drawing>
          <wp:inline distT="0" distB="0" distL="0" distR="0" wp14:anchorId="3E81FA7C" wp14:editId="698F0F6E">
            <wp:extent cx="5943600" cy="3557905"/>
            <wp:effectExtent l="0" t="0" r="0" b="4445"/>
            <wp:docPr id="17403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0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39E7" w14:textId="72CC8BE4" w:rsidR="00EE72DD" w:rsidRPr="005D16AF" w:rsidRDefault="00EE72DD" w:rsidP="005D16AF">
      <w:pPr>
        <w:pStyle w:val="Heading2"/>
        <w:rPr>
          <w:b/>
          <w:bCs/>
          <w:color w:val="auto"/>
        </w:rPr>
      </w:pPr>
      <w:r w:rsidRPr="005D16AF">
        <w:rPr>
          <w:b/>
          <w:bCs/>
          <w:color w:val="auto"/>
        </w:rPr>
        <w:t>Week 4:</w:t>
      </w:r>
    </w:p>
    <w:p w14:paraId="52A30B11" w14:textId="53721B5D" w:rsidR="00EE72DD" w:rsidRDefault="00021FBF" w:rsidP="00B65B7E">
      <w:r w:rsidRPr="00021FBF">
        <w:drawing>
          <wp:inline distT="0" distB="0" distL="0" distR="0" wp14:anchorId="5B9092A1" wp14:editId="55B03A73">
            <wp:extent cx="5111750" cy="2074737"/>
            <wp:effectExtent l="0" t="0" r="0" b="1905"/>
            <wp:docPr id="18394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5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776" cy="20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59E6" w14:textId="76ED3822" w:rsidR="000D74AA" w:rsidRDefault="000D74AA" w:rsidP="000D74AA">
      <w:pPr>
        <w:jc w:val="center"/>
      </w:pPr>
      <w:r w:rsidRPr="000D74AA">
        <w:lastRenderedPageBreak/>
        <w:drawing>
          <wp:inline distT="0" distB="0" distL="0" distR="0" wp14:anchorId="058F6000" wp14:editId="6CAF2832">
            <wp:extent cx="3797300" cy="2196024"/>
            <wp:effectExtent l="0" t="0" r="0" b="0"/>
            <wp:docPr id="17790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8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636" cy="22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1970" w14:textId="06E00633" w:rsidR="00DE7B04" w:rsidRDefault="00DE7B04" w:rsidP="000D74AA">
      <w:pPr>
        <w:jc w:val="center"/>
      </w:pPr>
      <w:r w:rsidRPr="00DE7B04">
        <w:drawing>
          <wp:inline distT="0" distB="0" distL="0" distR="0" wp14:anchorId="5B5A8D7F" wp14:editId="72FBD3CF">
            <wp:extent cx="4210050" cy="3370739"/>
            <wp:effectExtent l="0" t="0" r="0" b="1270"/>
            <wp:docPr id="110724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3551" cy="337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B991" w14:textId="4B9BE8BD" w:rsidR="00C76B51" w:rsidRPr="005D16AF" w:rsidRDefault="00C76B51" w:rsidP="005D16AF">
      <w:pPr>
        <w:pStyle w:val="Heading2"/>
        <w:rPr>
          <w:b/>
          <w:bCs/>
          <w:color w:val="auto"/>
        </w:rPr>
      </w:pPr>
      <w:r w:rsidRPr="005D16AF">
        <w:rPr>
          <w:b/>
          <w:bCs/>
          <w:color w:val="auto"/>
        </w:rPr>
        <w:lastRenderedPageBreak/>
        <w:t>Week 5:</w:t>
      </w:r>
    </w:p>
    <w:p w14:paraId="26CC72F9" w14:textId="0E807269" w:rsidR="00C76B51" w:rsidRDefault="00C76B51" w:rsidP="00B65B7E">
      <w:r w:rsidRPr="00C76B51">
        <w:drawing>
          <wp:inline distT="0" distB="0" distL="0" distR="0" wp14:anchorId="70B1D127" wp14:editId="135462DF">
            <wp:extent cx="5943600" cy="4455160"/>
            <wp:effectExtent l="0" t="0" r="0" b="2540"/>
            <wp:docPr id="45294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46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F360" w14:textId="7E6C0565" w:rsidR="005F5C51" w:rsidRDefault="005F5C51" w:rsidP="005F5C51">
      <w:pPr>
        <w:jc w:val="center"/>
      </w:pPr>
      <w:r w:rsidRPr="005F5C51">
        <w:drawing>
          <wp:inline distT="0" distB="0" distL="0" distR="0" wp14:anchorId="552FC59D" wp14:editId="5F40F2EE">
            <wp:extent cx="2777319" cy="2777319"/>
            <wp:effectExtent l="0" t="0" r="4445" b="4445"/>
            <wp:docPr id="76760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253" cy="278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EC28" w14:textId="290CE425" w:rsidR="005F5C51" w:rsidRPr="005D16AF" w:rsidRDefault="005F5C51" w:rsidP="005D16AF">
      <w:pPr>
        <w:pStyle w:val="Heading2"/>
        <w:rPr>
          <w:b/>
          <w:bCs/>
          <w:color w:val="auto"/>
        </w:rPr>
      </w:pPr>
      <w:r w:rsidRPr="005D16AF">
        <w:rPr>
          <w:b/>
          <w:bCs/>
          <w:color w:val="auto"/>
        </w:rPr>
        <w:lastRenderedPageBreak/>
        <w:t>Week 6:</w:t>
      </w:r>
    </w:p>
    <w:p w14:paraId="5414EDA7" w14:textId="681A4E3C" w:rsidR="00BC078D" w:rsidRDefault="002453EC" w:rsidP="002453EC">
      <w:pPr>
        <w:jc w:val="center"/>
      </w:pPr>
      <w:r w:rsidRPr="002453EC">
        <w:drawing>
          <wp:inline distT="0" distB="0" distL="0" distR="0" wp14:anchorId="54383F51" wp14:editId="5B1C276A">
            <wp:extent cx="4540250" cy="1733153"/>
            <wp:effectExtent l="0" t="0" r="0" b="635"/>
            <wp:docPr id="91458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6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6159" cy="173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37AB" w14:textId="10BD6DE7" w:rsidR="00A964E3" w:rsidRDefault="00A964E3" w:rsidP="002453EC">
      <w:pPr>
        <w:jc w:val="center"/>
      </w:pPr>
      <w:r w:rsidRPr="00A964E3">
        <w:drawing>
          <wp:inline distT="0" distB="0" distL="0" distR="0" wp14:anchorId="4E2DEA51" wp14:editId="2A5AD47D">
            <wp:extent cx="4495800" cy="2586046"/>
            <wp:effectExtent l="0" t="0" r="0" b="5080"/>
            <wp:docPr id="11284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5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0228" cy="25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4EE3" w14:textId="28C45377" w:rsidR="00BC078D" w:rsidRPr="005D16AF" w:rsidRDefault="00BC078D" w:rsidP="005D16AF">
      <w:pPr>
        <w:pStyle w:val="Heading2"/>
        <w:rPr>
          <w:b/>
          <w:bCs/>
        </w:rPr>
      </w:pPr>
      <w:r w:rsidRPr="005D16AF">
        <w:rPr>
          <w:b/>
          <w:bCs/>
          <w:color w:val="auto"/>
        </w:rPr>
        <w:lastRenderedPageBreak/>
        <w:t>Week 7:</w:t>
      </w:r>
    </w:p>
    <w:p w14:paraId="6C6ADAC7" w14:textId="1FBE4FF6" w:rsidR="00BC078D" w:rsidRDefault="002E5519" w:rsidP="00BC078D">
      <w:pPr>
        <w:jc w:val="center"/>
      </w:pPr>
      <w:r w:rsidRPr="002E5519">
        <w:drawing>
          <wp:inline distT="0" distB="0" distL="0" distR="0" wp14:anchorId="630E5021" wp14:editId="575F2461">
            <wp:extent cx="4445000" cy="4317253"/>
            <wp:effectExtent l="0" t="0" r="0" b="7620"/>
            <wp:docPr id="98397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77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818" cy="43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E673" w14:textId="755253A2" w:rsidR="00BC078D" w:rsidRDefault="00183784" w:rsidP="00BC078D">
      <w:pPr>
        <w:jc w:val="center"/>
      </w:pPr>
      <w:r w:rsidRPr="00183784">
        <w:lastRenderedPageBreak/>
        <w:drawing>
          <wp:inline distT="0" distB="0" distL="0" distR="0" wp14:anchorId="725F753F" wp14:editId="5F7AC672">
            <wp:extent cx="4032250" cy="3603177"/>
            <wp:effectExtent l="0" t="0" r="6350" b="0"/>
            <wp:docPr id="83780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1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5124" cy="36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A587" w14:textId="707E3B83" w:rsidR="00183784" w:rsidRDefault="001A52C2" w:rsidP="001A52C2">
      <w:pPr>
        <w:jc w:val="center"/>
      </w:pPr>
      <w:r w:rsidRPr="001A52C2">
        <w:lastRenderedPageBreak/>
        <w:drawing>
          <wp:inline distT="0" distB="0" distL="0" distR="0" wp14:anchorId="35BDFE83" wp14:editId="5D4915F8">
            <wp:extent cx="4679950" cy="5734468"/>
            <wp:effectExtent l="0" t="0" r="6350" b="0"/>
            <wp:docPr id="125836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67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0603" cy="574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62F0" w14:textId="0FC50FDF" w:rsidR="00C51DAD" w:rsidRDefault="008F7E9D" w:rsidP="001A52C2">
      <w:pPr>
        <w:jc w:val="center"/>
      </w:pPr>
      <w:r w:rsidRPr="008F7E9D">
        <w:lastRenderedPageBreak/>
        <w:drawing>
          <wp:inline distT="0" distB="0" distL="0" distR="0" wp14:anchorId="15FE9EAD" wp14:editId="3FD20556">
            <wp:extent cx="3534475" cy="4933950"/>
            <wp:effectExtent l="0" t="0" r="8890" b="0"/>
            <wp:docPr id="11794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98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6028" cy="49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BFEB" w14:textId="30D94D25" w:rsidR="00E10D84" w:rsidRPr="005D16AF" w:rsidRDefault="00E10D84" w:rsidP="005D16AF">
      <w:pPr>
        <w:pStyle w:val="Heading2"/>
        <w:rPr>
          <w:b/>
          <w:bCs/>
        </w:rPr>
      </w:pPr>
      <w:r w:rsidRPr="005D16AF">
        <w:rPr>
          <w:b/>
          <w:bCs/>
          <w:color w:val="auto"/>
        </w:rPr>
        <w:t>Week 8:</w:t>
      </w:r>
    </w:p>
    <w:p w14:paraId="24FA1E92" w14:textId="77777777" w:rsidR="008C42C8" w:rsidRPr="008C42C8" w:rsidRDefault="008C42C8" w:rsidP="008C42C8">
      <w:r w:rsidRPr="008C42C8">
        <w:rPr>
          <w:b/>
          <w:bCs/>
        </w:rPr>
        <w:t>1. Partner’s Name:</w:t>
      </w:r>
      <w:r w:rsidRPr="008C42C8">
        <w:br/>
        <w:t>Abdul Khadar</w:t>
      </w:r>
    </w:p>
    <w:p w14:paraId="2A7398F0" w14:textId="77777777" w:rsidR="008C42C8" w:rsidRPr="008C42C8" w:rsidRDefault="008C42C8" w:rsidP="008C42C8">
      <w:r w:rsidRPr="008C42C8">
        <w:rPr>
          <w:b/>
          <w:bCs/>
        </w:rPr>
        <w:t>2. Values Used and Computed:</w:t>
      </w:r>
    </w:p>
    <w:p w14:paraId="2FBEF71F" w14:textId="77777777" w:rsidR="008C42C8" w:rsidRPr="008C42C8" w:rsidRDefault="008C42C8" w:rsidP="008C42C8">
      <w:pPr>
        <w:numPr>
          <w:ilvl w:val="0"/>
          <w:numId w:val="1"/>
        </w:numPr>
      </w:pPr>
      <w:r w:rsidRPr="008C42C8">
        <w:rPr>
          <w:b/>
          <w:bCs/>
        </w:rPr>
        <w:t>Prime number (p):</w:t>
      </w:r>
      <w:r w:rsidRPr="008C42C8">
        <w:t xml:space="preserve"> 7</w:t>
      </w:r>
    </w:p>
    <w:p w14:paraId="4C1B2220" w14:textId="77777777" w:rsidR="008C42C8" w:rsidRPr="008C42C8" w:rsidRDefault="008C42C8" w:rsidP="008C42C8">
      <w:pPr>
        <w:numPr>
          <w:ilvl w:val="0"/>
          <w:numId w:val="1"/>
        </w:numPr>
      </w:pPr>
      <w:r w:rsidRPr="008C42C8">
        <w:rPr>
          <w:b/>
          <w:bCs/>
        </w:rPr>
        <w:t>Base (g):</w:t>
      </w:r>
      <w:r w:rsidRPr="008C42C8">
        <w:t xml:space="preserve"> 3</w:t>
      </w:r>
    </w:p>
    <w:p w14:paraId="47F8F280" w14:textId="77777777" w:rsidR="008C42C8" w:rsidRPr="008C42C8" w:rsidRDefault="008C42C8" w:rsidP="008C42C8">
      <w:pPr>
        <w:numPr>
          <w:ilvl w:val="0"/>
          <w:numId w:val="1"/>
        </w:numPr>
      </w:pPr>
      <w:r w:rsidRPr="008C42C8">
        <w:rPr>
          <w:b/>
          <w:bCs/>
        </w:rPr>
        <w:t>My private key (a):</w:t>
      </w:r>
      <w:r w:rsidRPr="008C42C8">
        <w:t xml:space="preserve"> 4</w:t>
      </w:r>
    </w:p>
    <w:p w14:paraId="347C0047" w14:textId="77777777" w:rsidR="008C42C8" w:rsidRPr="008C42C8" w:rsidRDefault="008C42C8" w:rsidP="008C42C8">
      <w:pPr>
        <w:numPr>
          <w:ilvl w:val="0"/>
          <w:numId w:val="1"/>
        </w:numPr>
      </w:pPr>
      <w:r w:rsidRPr="008C42C8">
        <w:rPr>
          <w:b/>
          <w:bCs/>
        </w:rPr>
        <w:t>My public key (A):</w:t>
      </w:r>
      <w:r w:rsidRPr="008C42C8">
        <w:t xml:space="preserve"> 3⁴ mod 7 = 81 mod 7 = 4</w:t>
      </w:r>
    </w:p>
    <w:p w14:paraId="14236D3A" w14:textId="77777777" w:rsidR="008C42C8" w:rsidRPr="008C42C8" w:rsidRDefault="008C42C8" w:rsidP="008C42C8">
      <w:pPr>
        <w:numPr>
          <w:ilvl w:val="0"/>
          <w:numId w:val="1"/>
        </w:numPr>
      </w:pPr>
      <w:r w:rsidRPr="008C42C8">
        <w:rPr>
          <w:b/>
          <w:bCs/>
        </w:rPr>
        <w:t>Partner’s public key (B):</w:t>
      </w:r>
      <w:r w:rsidRPr="008C42C8">
        <w:t xml:space="preserve"> 5 (received from Abdul Khadar)</w:t>
      </w:r>
    </w:p>
    <w:p w14:paraId="68AA53AC" w14:textId="230E51E2" w:rsidR="00EE6EE7" w:rsidRPr="00101522" w:rsidRDefault="008C42C8" w:rsidP="00E10D84">
      <w:pPr>
        <w:numPr>
          <w:ilvl w:val="0"/>
          <w:numId w:val="1"/>
        </w:numPr>
      </w:pPr>
      <w:r w:rsidRPr="008C42C8">
        <w:rPr>
          <w:b/>
          <w:bCs/>
        </w:rPr>
        <w:t>Shared secret (s):</w:t>
      </w:r>
      <w:r w:rsidRPr="008C42C8">
        <w:t xml:space="preserve"> 5⁴ mod 7 = 625 mod 7 = 2</w:t>
      </w:r>
    </w:p>
    <w:p w14:paraId="759F5044" w14:textId="6622C893" w:rsidR="00484288" w:rsidRPr="002C2173" w:rsidRDefault="00484288" w:rsidP="002C2173">
      <w:pPr>
        <w:pStyle w:val="Heading2"/>
        <w:rPr>
          <w:b/>
          <w:bCs/>
          <w:color w:val="auto"/>
        </w:rPr>
      </w:pPr>
      <w:r w:rsidRPr="002C2173">
        <w:rPr>
          <w:b/>
          <w:bCs/>
          <w:color w:val="auto"/>
        </w:rPr>
        <w:lastRenderedPageBreak/>
        <w:t>Week 9:</w:t>
      </w:r>
    </w:p>
    <w:p w14:paraId="169881A0" w14:textId="77777777" w:rsidR="00440910" w:rsidRDefault="009E214B" w:rsidP="00B14EBD">
      <w:pPr>
        <w:jc w:val="both"/>
      </w:pPr>
      <w:r w:rsidRPr="00957EA2">
        <w:rPr>
          <w:b/>
          <w:bCs/>
        </w:rPr>
        <w:t>1.</w:t>
      </w:r>
      <w:r>
        <w:t xml:space="preserve"> </w:t>
      </w:r>
      <w:r w:rsidR="00440910" w:rsidRPr="00957EA2">
        <w:rPr>
          <w:b/>
          <w:bCs/>
        </w:rPr>
        <w:t>Attack Type Chosen:</w:t>
      </w:r>
    </w:p>
    <w:p w14:paraId="60CC4621" w14:textId="3421FA9F" w:rsidR="009E214B" w:rsidRDefault="009E214B" w:rsidP="00B14EBD">
      <w:pPr>
        <w:jc w:val="both"/>
      </w:pPr>
      <w:r w:rsidRPr="009E214B">
        <w:t>Microsoft Exchange Server Hack (2021) – State-sponsored hackers exploited vulnerabilities in Microsoft Exchange servers.</w:t>
      </w:r>
    </w:p>
    <w:p w14:paraId="1508F751" w14:textId="7944FAF8" w:rsidR="009E214B" w:rsidRDefault="00DA430B" w:rsidP="00B14EBD">
      <w:pPr>
        <w:jc w:val="both"/>
      </w:pPr>
      <w:r w:rsidRPr="00957EA2">
        <w:rPr>
          <w:b/>
          <w:bCs/>
        </w:rPr>
        <w:t>2.</w:t>
      </w:r>
      <w:r w:rsidRPr="00DA430B">
        <w:t xml:space="preserve"> </w:t>
      </w:r>
      <w:r w:rsidRPr="00957EA2">
        <w:rPr>
          <w:b/>
          <w:bCs/>
        </w:rPr>
        <w:t>Useful Source:</w:t>
      </w:r>
    </w:p>
    <w:p w14:paraId="55587CE3" w14:textId="48A464A5" w:rsidR="00B3484F" w:rsidRDefault="001B3DBA" w:rsidP="00B14EBD">
      <w:pPr>
        <w:jc w:val="both"/>
      </w:pPr>
      <w:hyperlink r:id="rId21" w:history="1">
        <w:r w:rsidRPr="002B4118">
          <w:rPr>
            <w:rStyle w:val="Hyperlink"/>
          </w:rPr>
          <w:t>https://www.cisa.gov/news-events/cybersecurity-advisories/aa21-062a</w:t>
        </w:r>
      </w:hyperlink>
    </w:p>
    <w:p w14:paraId="1099FEFE" w14:textId="50708A40" w:rsidR="002835E9" w:rsidRDefault="001B3DBA" w:rsidP="00B14EBD">
      <w:pPr>
        <w:jc w:val="both"/>
      </w:pPr>
      <w:r w:rsidRPr="00957EA2">
        <w:rPr>
          <w:b/>
          <w:bCs/>
        </w:rPr>
        <w:t>3.</w:t>
      </w:r>
      <w:r>
        <w:t xml:space="preserve"> </w:t>
      </w:r>
      <w:r w:rsidRPr="00957EA2">
        <w:rPr>
          <w:b/>
          <w:bCs/>
        </w:rPr>
        <w:t>How it</w:t>
      </w:r>
      <w:r w:rsidRPr="00957EA2">
        <w:rPr>
          <w:b/>
          <w:bCs/>
        </w:rPr>
        <w:t xml:space="preserve"> i</w:t>
      </w:r>
      <w:r w:rsidRPr="00957EA2">
        <w:rPr>
          <w:b/>
          <w:bCs/>
        </w:rPr>
        <w:t>s useful</w:t>
      </w:r>
      <w:r w:rsidR="002835E9" w:rsidRPr="00957EA2">
        <w:rPr>
          <w:b/>
          <w:bCs/>
        </w:rPr>
        <w:t>:</w:t>
      </w:r>
    </w:p>
    <w:p w14:paraId="4788E711" w14:textId="61A086DA" w:rsidR="001B3DBA" w:rsidRDefault="001B3DBA" w:rsidP="00B14EBD">
      <w:pPr>
        <w:jc w:val="both"/>
      </w:pPr>
      <w:r w:rsidRPr="001B3DBA">
        <w:t>This official alert from the U.S. Cybersecurity and Infrastructure Security Agency (CISA) explains the vulnerabilities, indicators of compromise (IOCs), and mitigation steps recommended for affected organizations.</w:t>
      </w:r>
    </w:p>
    <w:p w14:paraId="58D87E5E" w14:textId="19C6B0E0" w:rsidR="001129CD" w:rsidRPr="005E650D" w:rsidRDefault="00ED1E1B" w:rsidP="005E650D">
      <w:pPr>
        <w:pStyle w:val="Heading2"/>
        <w:rPr>
          <w:b/>
          <w:bCs/>
          <w:color w:val="auto"/>
        </w:rPr>
      </w:pPr>
      <w:r w:rsidRPr="005E650D">
        <w:rPr>
          <w:b/>
          <w:bCs/>
          <w:color w:val="auto"/>
        </w:rPr>
        <w:t>Week 10:</w:t>
      </w:r>
    </w:p>
    <w:p w14:paraId="007E6572" w14:textId="45B5C560" w:rsidR="001129CD" w:rsidRDefault="001129CD" w:rsidP="002756DF">
      <w:pPr>
        <w:jc w:val="center"/>
      </w:pPr>
      <w:r w:rsidRPr="001129CD">
        <w:drawing>
          <wp:inline distT="0" distB="0" distL="0" distR="0" wp14:anchorId="6961D37B" wp14:editId="3A9891A9">
            <wp:extent cx="4831307" cy="3658579"/>
            <wp:effectExtent l="0" t="0" r="7620" b="0"/>
            <wp:docPr id="17350906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0612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5908" cy="366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7639" w14:textId="7F89F291" w:rsidR="002756DF" w:rsidRDefault="002756DF" w:rsidP="002756DF">
      <w:pPr>
        <w:jc w:val="center"/>
      </w:pPr>
      <w:r w:rsidRPr="002756DF">
        <w:lastRenderedPageBreak/>
        <w:drawing>
          <wp:inline distT="0" distB="0" distL="0" distR="0" wp14:anchorId="6A2BA912" wp14:editId="1623199B">
            <wp:extent cx="5393478" cy="2770496"/>
            <wp:effectExtent l="0" t="0" r="0" b="0"/>
            <wp:docPr id="171417497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4975" name="Picture 1" descr="A graph of different colored ba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5172" cy="277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D70B" w14:textId="0DD0FE49" w:rsidR="002756DF" w:rsidRPr="000666B8" w:rsidRDefault="002756DF" w:rsidP="000666B8">
      <w:pPr>
        <w:pStyle w:val="Heading2"/>
        <w:rPr>
          <w:b/>
          <w:bCs/>
          <w:color w:val="auto"/>
        </w:rPr>
      </w:pPr>
      <w:r w:rsidRPr="000666B8">
        <w:rPr>
          <w:b/>
          <w:bCs/>
          <w:color w:val="auto"/>
        </w:rPr>
        <w:lastRenderedPageBreak/>
        <w:t>Week 11:</w:t>
      </w:r>
    </w:p>
    <w:p w14:paraId="3A3A40B2" w14:textId="2EDFC7DC" w:rsidR="00112500" w:rsidRDefault="00112500" w:rsidP="000666B8">
      <w:pPr>
        <w:jc w:val="center"/>
      </w:pPr>
      <w:r w:rsidRPr="00112500">
        <w:drawing>
          <wp:inline distT="0" distB="0" distL="0" distR="0" wp14:anchorId="5A03071B" wp14:editId="34384178">
            <wp:extent cx="4995081" cy="5377717"/>
            <wp:effectExtent l="0" t="0" r="0" b="0"/>
            <wp:docPr id="1487729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94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82" cy="538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AFE4" w14:textId="70AA426A" w:rsidR="000666B8" w:rsidRDefault="000666B8" w:rsidP="000666B8">
      <w:pPr>
        <w:jc w:val="center"/>
      </w:pPr>
      <w:r w:rsidRPr="000666B8">
        <w:lastRenderedPageBreak/>
        <w:drawing>
          <wp:inline distT="0" distB="0" distL="0" distR="0" wp14:anchorId="4EC2D43E" wp14:editId="167761D5">
            <wp:extent cx="4763069" cy="3474598"/>
            <wp:effectExtent l="0" t="0" r="0" b="0"/>
            <wp:docPr id="13081598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9857" name="Picture 1" descr="A screenshot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7443" cy="34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7777" w14:textId="0C05028D" w:rsidR="000666B8" w:rsidRDefault="000666B8" w:rsidP="000666B8">
      <w:pPr>
        <w:jc w:val="center"/>
      </w:pPr>
      <w:r w:rsidRPr="000666B8">
        <w:drawing>
          <wp:inline distT="0" distB="0" distL="0" distR="0" wp14:anchorId="373F815D" wp14:editId="320D0BDC">
            <wp:extent cx="4080681" cy="3604166"/>
            <wp:effectExtent l="0" t="0" r="0" b="0"/>
            <wp:docPr id="1201020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098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0914" cy="36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230F" w14:textId="2FBC43E3" w:rsidR="00BC078D" w:rsidRDefault="00BC078D" w:rsidP="00B14EBD">
      <w:pPr>
        <w:jc w:val="both"/>
      </w:pPr>
    </w:p>
    <w:p w14:paraId="06B036E9" w14:textId="77777777" w:rsidR="005F5C51" w:rsidRPr="005F5C51" w:rsidRDefault="005F5C51" w:rsidP="00B14EBD">
      <w:pPr>
        <w:jc w:val="both"/>
      </w:pPr>
    </w:p>
    <w:p w14:paraId="20710AA3" w14:textId="77777777" w:rsidR="005F5C51" w:rsidRDefault="005F5C51" w:rsidP="00B65B7E"/>
    <w:sectPr w:rsidR="005F5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748B0"/>
    <w:multiLevelType w:val="multilevel"/>
    <w:tmpl w:val="B1D4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0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89"/>
    <w:rsid w:val="00021FBF"/>
    <w:rsid w:val="00032BBB"/>
    <w:rsid w:val="000666B8"/>
    <w:rsid w:val="000D74AA"/>
    <w:rsid w:val="00101522"/>
    <w:rsid w:val="00112500"/>
    <w:rsid w:val="001129CD"/>
    <w:rsid w:val="001315C4"/>
    <w:rsid w:val="00142045"/>
    <w:rsid w:val="001469EA"/>
    <w:rsid w:val="00183784"/>
    <w:rsid w:val="001A52C2"/>
    <w:rsid w:val="001B3DBA"/>
    <w:rsid w:val="001E5CF5"/>
    <w:rsid w:val="002453EC"/>
    <w:rsid w:val="00256B3D"/>
    <w:rsid w:val="00263B80"/>
    <w:rsid w:val="002756DF"/>
    <w:rsid w:val="002835E9"/>
    <w:rsid w:val="002C2173"/>
    <w:rsid w:val="002E5519"/>
    <w:rsid w:val="00440910"/>
    <w:rsid w:val="00484288"/>
    <w:rsid w:val="005240AD"/>
    <w:rsid w:val="005C7C49"/>
    <w:rsid w:val="005D16AF"/>
    <w:rsid w:val="005E650D"/>
    <w:rsid w:val="005F5C51"/>
    <w:rsid w:val="006936F5"/>
    <w:rsid w:val="007B1789"/>
    <w:rsid w:val="008C42C8"/>
    <w:rsid w:val="008F7E9D"/>
    <w:rsid w:val="0090449F"/>
    <w:rsid w:val="00952571"/>
    <w:rsid w:val="00957C27"/>
    <w:rsid w:val="00957EA2"/>
    <w:rsid w:val="009E214B"/>
    <w:rsid w:val="00A0449C"/>
    <w:rsid w:val="00A515DB"/>
    <w:rsid w:val="00A62FE5"/>
    <w:rsid w:val="00A964E3"/>
    <w:rsid w:val="00B14EBD"/>
    <w:rsid w:val="00B34317"/>
    <w:rsid w:val="00B3484F"/>
    <w:rsid w:val="00B65B7E"/>
    <w:rsid w:val="00BC078D"/>
    <w:rsid w:val="00C51DAD"/>
    <w:rsid w:val="00C76B51"/>
    <w:rsid w:val="00CA35FD"/>
    <w:rsid w:val="00CF7651"/>
    <w:rsid w:val="00D351FA"/>
    <w:rsid w:val="00DA430B"/>
    <w:rsid w:val="00DE7B04"/>
    <w:rsid w:val="00E10D84"/>
    <w:rsid w:val="00E27EF8"/>
    <w:rsid w:val="00ED1E1B"/>
    <w:rsid w:val="00EE6EE7"/>
    <w:rsid w:val="00EE72DD"/>
    <w:rsid w:val="00F433E0"/>
    <w:rsid w:val="00FB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3723"/>
  <w15:chartTrackingRefBased/>
  <w15:docId w15:val="{296E8090-317E-41AD-A59A-2E331FBC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https://www.cisa.gov/news-events/cybersecurity-advisories/aa21-062a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14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Polisetty, Sri Durga Prasad (Student)</dc:creator>
  <cp:keywords/>
  <dc:description/>
  <cp:lastModifiedBy>Polisetty, Sri Durga Prasad (Student)</cp:lastModifiedBy>
  <cp:revision>61</cp:revision>
  <dcterms:created xsi:type="dcterms:W3CDTF">2025-04-30T00:21:00Z</dcterms:created>
  <dcterms:modified xsi:type="dcterms:W3CDTF">2025-04-30T10:53:00Z</dcterms:modified>
</cp:coreProperties>
</file>