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C8" w:rsidRPr="000471D2" w:rsidRDefault="00591687" w:rsidP="000471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About Department of Electrical Engineerig</w:t>
      </w:r>
    </w:p>
    <w:p w:rsidR="002453C8" w:rsidRPr="000471D2" w:rsidRDefault="002453C8" w:rsidP="000471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925FA" w:rsidRPr="001925FA" w:rsidRDefault="002453C8" w:rsidP="000471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71D2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 of Electrical Engineering</w:t>
      </w:r>
      <w:r w:rsidR="000471D2">
        <w:rPr>
          <w:rFonts w:ascii="Times New Roman" w:eastAsia="Times New Roman" w:hAnsi="Times New Roman" w:cs="Times New Roman"/>
          <w:color w:val="333333"/>
          <w:sz w:val="24"/>
          <w:szCs w:val="24"/>
        </w:rPr>
        <w:t>, JECRC was established in year 2000.</w:t>
      </w:r>
      <w:r w:rsidRPr="000471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0471D2">
        <w:rPr>
          <w:rFonts w:ascii="Times New Roman" w:eastAsia="Times New Roman" w:hAnsi="Times New Roman" w:cs="Times New Roman"/>
          <w:color w:val="333333"/>
          <w:sz w:val="24"/>
          <w:szCs w:val="24"/>
        </w:rPr>
        <w:t>It</w:t>
      </w:r>
      <w:r w:rsidR="000D30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471D2">
        <w:rPr>
          <w:rFonts w:ascii="Times New Roman" w:eastAsia="Times New Roman" w:hAnsi="Times New Roman" w:cs="Times New Roman"/>
          <w:color w:val="333333"/>
          <w:sz w:val="24"/>
          <w:szCs w:val="24"/>
        </w:rPr>
        <w:t>offers B.Tech in Electrical Engineering. The programme</w:t>
      </w:r>
      <w:r w:rsidR="000471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</w:t>
      </w:r>
      <w:r w:rsidR="001925FA" w:rsidRPr="001925F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designed and updated keeping in view the constantly changing industrial needs, skills to be developed, and challenges emerging out</w:t>
      </w:r>
      <w:r w:rsidRPr="000471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new research. The programme is</w:t>
      </w:r>
      <w:r w:rsidR="001925FA" w:rsidRPr="001925F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well – received by the </w:t>
      </w:r>
      <w:r w:rsidR="000D30C3" w:rsidRPr="001925FA">
        <w:rPr>
          <w:rFonts w:ascii="Times New Roman" w:eastAsia="Times New Roman" w:hAnsi="Times New Roman" w:cs="Times New Roman"/>
          <w:color w:val="333333"/>
          <w:sz w:val="24"/>
          <w:szCs w:val="24"/>
        </w:rPr>
        <w:t>industry</w:t>
      </w:r>
      <w:r w:rsidR="001925FA" w:rsidRPr="001925F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academia as well. The department emphasizes towards imparting quality education, rigorous teaching-learning, hands-on expertise and helping students to shape their all-round personality.</w:t>
      </w:r>
    </w:p>
    <w:p w:rsidR="000471D2" w:rsidRDefault="000471D2" w:rsidP="000471D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471D2" w:rsidRPr="000471D2" w:rsidRDefault="001925FA" w:rsidP="000471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925FA">
        <w:rPr>
          <w:rFonts w:ascii="Times New Roman" w:eastAsia="Times New Roman" w:hAnsi="Times New Roman" w:cs="Times New Roman"/>
          <w:color w:val="333333"/>
          <w:sz w:val="24"/>
          <w:szCs w:val="24"/>
        </w:rPr>
        <w:t>The Department with its strong pool of faculty, well-developed laboratories, latest software and hardware facilities, contributes to develop life-long learning skills to</w:t>
      </w:r>
      <w:r w:rsidR="002453C8" w:rsidRPr="000471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its graduate students, </w:t>
      </w:r>
      <w:proofErr w:type="gramStart"/>
      <w:r w:rsidRPr="001925FA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proofErr w:type="gramEnd"/>
      <w:r w:rsidRPr="001925F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department is actively involved in funded research projects apart from offering design, analysis and testing based consultancy work to relevant industries.</w:t>
      </w:r>
      <w:r w:rsidR="002453C8" w:rsidRPr="000471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Most</w:t>
      </w:r>
      <w:r w:rsidRPr="001925F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faculty m</w:t>
      </w:r>
      <w:r w:rsidR="002453C8" w:rsidRPr="000471D2">
        <w:rPr>
          <w:rFonts w:ascii="Times New Roman" w:eastAsia="Times New Roman" w:hAnsi="Times New Roman" w:cs="Times New Roman"/>
          <w:color w:val="333333"/>
          <w:sz w:val="24"/>
          <w:szCs w:val="24"/>
        </w:rPr>
        <w:t>embers have obtained their degrees</w:t>
      </w:r>
      <w:r w:rsidRPr="001925F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from NITs,</w:t>
      </w:r>
      <w:r w:rsidR="002453C8" w:rsidRPr="000471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IITs.</w:t>
      </w:r>
      <w:r w:rsidR="000471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925FA">
        <w:rPr>
          <w:rFonts w:ascii="Times New Roman" w:eastAsia="Times New Roman" w:hAnsi="Times New Roman" w:cs="Times New Roman"/>
          <w:color w:val="333333"/>
          <w:sz w:val="24"/>
          <w:szCs w:val="24"/>
        </w:rPr>
        <w:t>Faculty members are associated with nearby academia and industries by means of offering consultancy services, testing facilities, delivering expert talks etc.</w:t>
      </w:r>
    </w:p>
    <w:p w:rsidR="000471D2" w:rsidRDefault="001925FA" w:rsidP="000471D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925F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0471D2" w:rsidRPr="000471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placement record of the department has </w:t>
      </w:r>
      <w:r w:rsidR="000471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always been impressive. Almost 10</w:t>
      </w:r>
      <w:r w:rsidR="000471D2" w:rsidRPr="000471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0% of the students get job from the campus placement and many of them are getting it in core companies every year. </w:t>
      </w:r>
      <w:r w:rsidR="000471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department provides rigorous </w:t>
      </w:r>
      <w:r w:rsidR="003B44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placement training </w:t>
      </w:r>
      <w:proofErr w:type="gramStart"/>
      <w:r w:rsidR="003B44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 students</w:t>
      </w:r>
      <w:proofErr w:type="gramEnd"/>
      <w:r w:rsidR="003B44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collaboration with FACE.</w:t>
      </w:r>
    </w:p>
    <w:p w:rsidR="000471D2" w:rsidRDefault="000471D2" w:rsidP="000471D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925FA" w:rsidRDefault="000471D2" w:rsidP="000471D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471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Department has state-of-the art laboratories in almost all the areas of Electrical Engineering. The department has the latest simulation tools like MATLAB, SIMULINK, PSCAD, EMTDC, ETAP, PSPICE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,GAMS</w:t>
      </w:r>
      <w:proofErr w:type="gramEnd"/>
      <w:r w:rsidRPr="000471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etc., to cater to various specializations and is equipped with facilities for measurement, characterization and synthesis of experimental, theoretical results as well as for research.</w:t>
      </w:r>
    </w:p>
    <w:p w:rsidR="000471D2" w:rsidRPr="001925FA" w:rsidRDefault="000471D2" w:rsidP="000471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925FA" w:rsidRPr="000471D2" w:rsidRDefault="001925FA" w:rsidP="000471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925F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Thrust areas of Electrical Engineering Department are - Power Electronics &amp; Drives, Power Systems Engineering, Electrical Machines, Switchgear &amp; Protection, High Voltage Engineering, Control System &amp; Instrumentation, </w:t>
      </w:r>
      <w:proofErr w:type="gramStart"/>
      <w:r w:rsidRPr="001925FA">
        <w:rPr>
          <w:rFonts w:ascii="Times New Roman" w:eastAsia="Times New Roman" w:hAnsi="Times New Roman" w:cs="Times New Roman"/>
          <w:color w:val="333333"/>
          <w:sz w:val="24"/>
          <w:szCs w:val="24"/>
        </w:rPr>
        <w:t>Electrical</w:t>
      </w:r>
      <w:proofErr w:type="gramEnd"/>
      <w:r w:rsidRPr="001925F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Networks and Electrical measurements.</w:t>
      </w:r>
    </w:p>
    <w:p w:rsidR="00CA213E" w:rsidRPr="000471D2" w:rsidRDefault="00CA213E" w:rsidP="000471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A213E" w:rsidRPr="001925FA" w:rsidRDefault="00CA213E" w:rsidP="000471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71D2">
        <w:rPr>
          <w:rFonts w:ascii="Times New Roman" w:hAnsi="Times New Roman" w:cs="Times New Roman"/>
          <w:color w:val="000000"/>
          <w:sz w:val="24"/>
          <w:szCs w:val="24"/>
        </w:rPr>
        <w:t>We invite you to read on to find out more about the department...</w:t>
      </w:r>
    </w:p>
    <w:p w:rsidR="008A3EE5" w:rsidRPr="000471D2" w:rsidRDefault="00591687" w:rsidP="000471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A3EE5" w:rsidRPr="000471D2" w:rsidSect="00A1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5FA"/>
    <w:rsid w:val="00002D2A"/>
    <w:rsid w:val="000471D2"/>
    <w:rsid w:val="000D30C3"/>
    <w:rsid w:val="001925FA"/>
    <w:rsid w:val="002453C8"/>
    <w:rsid w:val="003B449D"/>
    <w:rsid w:val="00591687"/>
    <w:rsid w:val="00A10420"/>
    <w:rsid w:val="00CA213E"/>
    <w:rsid w:val="00E90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Pragati</dc:creator>
  <cp:lastModifiedBy>Pragati</cp:lastModifiedBy>
  <cp:revision>6</cp:revision>
  <dcterms:created xsi:type="dcterms:W3CDTF">2018-04-26T06:38:00Z</dcterms:created>
  <dcterms:modified xsi:type="dcterms:W3CDTF">2018-04-26T07:23:00Z</dcterms:modified>
</cp:coreProperties>
</file>