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8BF7A" w14:textId="2F009B4A" w:rsidR="00381063" w:rsidRDefault="00381063" w:rsidP="00F15D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81063">
        <w:rPr>
          <w:rFonts w:ascii="Times New Roman" w:hAnsi="Times New Roman" w:cs="Times New Roman"/>
        </w:rPr>
        <w:t xml:space="preserve">The review highlights model prediction performance improvement and solving </w:t>
      </w:r>
      <w:r w:rsidRPr="005A7210">
        <w:rPr>
          <w:rFonts w:ascii="Times New Roman" w:hAnsi="Times New Roman" w:cs="Times New Roman"/>
          <w:color w:val="000000" w:themeColor="text1"/>
        </w:rPr>
        <w:t>long time series</w:t>
      </w:r>
      <w:r w:rsidRPr="00381063">
        <w:rPr>
          <w:rFonts w:ascii="Times New Roman" w:hAnsi="Times New Roman" w:cs="Times New Roman"/>
        </w:rPr>
        <w:t xml:space="preserve"> prediction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problem</w:t>
      </w:r>
    </w:p>
    <w:p w14:paraId="7BCDCC10" w14:textId="5EF58274" w:rsidR="00842573" w:rsidRPr="00842573" w:rsidRDefault="00817DB1" w:rsidP="005A721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42573">
        <w:rPr>
          <w:rFonts w:ascii="Times New Roman" w:hAnsi="Times New Roman" w:cs="Times New Roman"/>
          <w:color w:val="000000" w:themeColor="text1"/>
        </w:rPr>
        <w:t xml:space="preserve">RLSTM </w:t>
      </w:r>
      <w:r w:rsidR="00842573" w:rsidRPr="00842573">
        <w:rPr>
          <w:rFonts w:ascii="Times New Roman" w:hAnsi="Times New Roman" w:cs="Times New Roman"/>
          <w:color w:val="000000" w:themeColor="text1"/>
        </w:rPr>
        <w:t>effectively solving the problem of insufficient extraction of pollutants and meteorological data features</w:t>
      </w:r>
    </w:p>
    <w:p w14:paraId="5993A7D8" w14:textId="4AE2C39B" w:rsidR="00842573" w:rsidRPr="00842573" w:rsidRDefault="005A7210" w:rsidP="00817D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5A7210">
        <w:rPr>
          <w:rFonts w:ascii="Times New Roman" w:hAnsi="Times New Roman" w:cs="Times New Roman"/>
          <w:color w:val="000000" w:themeColor="text1"/>
        </w:rPr>
        <w:t>EDSModel</w:t>
      </w:r>
      <w:proofErr w:type="spellEnd"/>
      <w:r w:rsidRPr="00817DB1">
        <w:rPr>
          <w:rFonts w:ascii="Times New Roman" w:hAnsi="Times New Roman" w:cs="Times New Roman"/>
          <w:color w:val="000000" w:themeColor="text1"/>
        </w:rPr>
        <w:t xml:space="preserve"> </w:t>
      </w:r>
      <w:r w:rsidR="00842573" w:rsidRPr="00842573">
        <w:rPr>
          <w:rFonts w:ascii="Times New Roman" w:hAnsi="Times New Roman" w:cs="Times New Roman"/>
          <w:color w:val="000000" w:themeColor="text1"/>
        </w:rPr>
        <w:t xml:space="preserve">yields higher-accuracy predictions by fully extracting data </w:t>
      </w:r>
      <w:r w:rsidR="004A52C8">
        <w:rPr>
          <w:rFonts w:ascii="Times New Roman" w:hAnsi="Times New Roman" w:cs="Times New Roman" w:hint="eastAsia"/>
          <w:color w:val="000000" w:themeColor="text1"/>
        </w:rPr>
        <w:t>feature</w:t>
      </w:r>
      <w:r w:rsidR="00842573" w:rsidRPr="00842573">
        <w:rPr>
          <w:rFonts w:ascii="Times New Roman" w:hAnsi="Times New Roman" w:cs="Times New Roman"/>
          <w:color w:val="000000" w:themeColor="text1"/>
        </w:rPr>
        <w:t>s, and overcomes long-term dependency</w:t>
      </w:r>
    </w:p>
    <w:p w14:paraId="67474831" w14:textId="64DBADEE" w:rsidR="00817DB1" w:rsidRPr="00F819F0" w:rsidRDefault="00842573" w:rsidP="00817D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5A7210">
        <w:rPr>
          <w:rFonts w:ascii="Times New Roman" w:hAnsi="Times New Roman" w:cs="Times New Roman"/>
          <w:color w:val="000000" w:themeColor="text1"/>
        </w:rPr>
        <w:t>EDSModel</w:t>
      </w:r>
      <w:proofErr w:type="spellEnd"/>
      <w:r w:rsidRPr="00817DB1">
        <w:rPr>
          <w:rFonts w:ascii="Times New Roman" w:hAnsi="Times New Roman" w:cs="Times New Roman"/>
          <w:color w:val="000000" w:themeColor="text1"/>
        </w:rPr>
        <w:t xml:space="preserve"> </w:t>
      </w:r>
      <w:r w:rsidR="00817DB1" w:rsidRPr="00817DB1">
        <w:rPr>
          <w:rFonts w:ascii="Times New Roman" w:hAnsi="Times New Roman" w:cs="Times New Roman"/>
          <w:color w:val="000000" w:themeColor="text1"/>
        </w:rPr>
        <w:t>has been applied as one of the practical auxiliary models in the national urban pollution prediction tasks</w:t>
      </w:r>
    </w:p>
    <w:sectPr w:rsidR="00817DB1" w:rsidRPr="00F819F0" w:rsidSect="000961C3">
      <w:type w:val="continuous"/>
      <w:pgSz w:w="11906" w:h="16838" w:code="9"/>
      <w:pgMar w:top="1440" w:right="1797" w:bottom="1440" w:left="1797" w:header="851" w:footer="992" w:gutter="0"/>
      <w:cols w:space="708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F6725F"/>
    <w:multiLevelType w:val="hybridMultilevel"/>
    <w:tmpl w:val="E3E0B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43F1B"/>
    <w:multiLevelType w:val="hybridMultilevel"/>
    <w:tmpl w:val="41001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drawingGridHorizontalSpacing w:val="105"/>
  <w:drawingGridVerticalSpacing w:val="156"/>
  <w:displayHorizontalDrawingGridEvery w:val="0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DB1"/>
    <w:rsid w:val="00072E93"/>
    <w:rsid w:val="000961C3"/>
    <w:rsid w:val="00145FD2"/>
    <w:rsid w:val="00381063"/>
    <w:rsid w:val="00466B55"/>
    <w:rsid w:val="004A52C8"/>
    <w:rsid w:val="005A7210"/>
    <w:rsid w:val="005F1423"/>
    <w:rsid w:val="0077079C"/>
    <w:rsid w:val="007A14BB"/>
    <w:rsid w:val="00817DB1"/>
    <w:rsid w:val="00842573"/>
    <w:rsid w:val="00BB2BC2"/>
    <w:rsid w:val="00C87197"/>
    <w:rsid w:val="00F15D15"/>
    <w:rsid w:val="00F8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14293"/>
  <w15:chartTrackingRefBased/>
  <w15:docId w15:val="{29B23622-7836-4845-B180-C80AA8790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68</Words>
  <Characters>385</Characters>
  <Application>Microsoft Office Word</Application>
  <DocSecurity>0</DocSecurity>
  <Lines>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7</cp:revision>
  <dcterms:created xsi:type="dcterms:W3CDTF">2020-03-22T09:17:00Z</dcterms:created>
  <dcterms:modified xsi:type="dcterms:W3CDTF">2020-11-09T14:27:00Z</dcterms:modified>
</cp:coreProperties>
</file>