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A28F" w14:textId="13F7569F" w:rsidR="009B46CA" w:rsidRPr="009E6587" w:rsidRDefault="009E6587" w:rsidP="009E6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One-in-All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ramework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sage </w:t>
      </w:r>
      <w:r w:rsidR="00667778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="00901D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14E95">
        <w:rPr>
          <w:rFonts w:ascii="Times New Roman" w:hAnsi="Times New Roman" w:cs="Times New Roman"/>
          <w:b/>
          <w:bCs/>
          <w:sz w:val="36"/>
          <w:szCs w:val="36"/>
        </w:rPr>
        <w:t>Zero-shot Forecasting</w:t>
      </w:r>
    </w:p>
    <w:p w14:paraId="0AF3A0CF" w14:textId="77777777" w:rsidR="009E6587" w:rsidRPr="009E6587" w:rsidRDefault="009E6587" w:rsidP="009E6587">
      <w:pPr>
        <w:jc w:val="center"/>
        <w:rPr>
          <w:rFonts w:ascii="Times New Roman" w:hAnsi="Times New Roman" w:cs="Times New Roman"/>
        </w:rPr>
      </w:pPr>
    </w:p>
    <w:p w14:paraId="432961FF" w14:textId="77777777" w:rsidR="00183161" w:rsidRDefault="00183161" w:rsidP="009E65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5885120" w14:textId="77777777" w:rsidR="00183161" w:rsidRDefault="00183161" w:rsidP="00A43E01">
      <w:pPr>
        <w:spacing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CAC3879" w14:textId="7FBCF0A9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Usage Details:</w:t>
      </w:r>
    </w:p>
    <w:p w14:paraId="45FF32C1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3AF5A5C7" w14:textId="16A19E3C" w:rsidR="00E14E95" w:rsidRDefault="00E14E95" w:rsidP="00E14E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E14E95">
        <w:rPr>
          <w:rFonts w:ascii="Times New Roman" w:hAnsi="Times New Roman" w:cs="Times New Roman"/>
          <w:color w:val="0D0D0D"/>
          <w:shd w:val="clear" w:color="auto" w:fill="FFFFFF"/>
        </w:rPr>
        <w:t>All datasets (M3 and M4) were processed on a single A100 GPU, encompassing yearly, quarterly, and monthly data. We employed cross-domain data for training and testing the model, where M3 data was used for training, and M4 data for testing, and vice versa.</w:t>
      </w:r>
    </w:p>
    <w:p w14:paraId="12838F46" w14:textId="77777777" w:rsidR="00BC6A86" w:rsidRDefault="00BC6A86" w:rsidP="00BC6A86">
      <w:pPr>
        <w:pStyle w:val="ListParagraph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D75913D" w14:textId="77777777" w:rsidR="00BC6A86" w:rsidRPr="00AC64D8" w:rsidRDefault="00BC6A86" w:rsidP="00BC6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1F2328"/>
          <w:shd w:val="clear" w:color="auto" w:fill="FFFFFF"/>
        </w:rPr>
        <w:t>You can obtain all the benchmarks from:</w:t>
      </w:r>
    </w:p>
    <w:p w14:paraId="6251B02B" w14:textId="77777777" w:rsidR="00BC6A86" w:rsidRPr="00AC64D8" w:rsidRDefault="00BC6A86" w:rsidP="00BC6A8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72E047BF" w14:textId="61E22A03" w:rsidR="00BC6A86" w:rsidRPr="00AC64D8" w:rsidRDefault="00BC6A86" w:rsidP="00BC6A8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      </w:t>
      </w:r>
      <w:hyperlink r:id="rId5" w:history="1">
        <w:r w:rsidR="00B1296E" w:rsidRPr="008D196C">
          <w:rPr>
            <w:rStyle w:val="Hyperlink"/>
            <w:rFonts w:ascii="Times New Roman" w:hAnsi="Times New Roman" w:cs="Times New Roman"/>
          </w:rPr>
          <w:t>https://github.com/rakshitha123/TSForecasting</w:t>
        </w:r>
      </w:hyperlink>
    </w:p>
    <w:p w14:paraId="4E76E2AC" w14:textId="77777777" w:rsidR="00BC6A86" w:rsidRPr="00BC6A86" w:rsidRDefault="00BC6A86" w:rsidP="00BC6A86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1DDF4B5" w14:textId="77777777" w:rsidR="00E14E95" w:rsidRPr="00E14E95" w:rsidRDefault="00E14E95" w:rsidP="00E14E95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6128A43" w14:textId="07BD75B6" w:rsidR="007B56D6" w:rsidRPr="007B56D6" w:rsidRDefault="007B56D6" w:rsidP="007B5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To train and evaluate the model, use the experimental scripts provided for each dataset and rank (2 to 1024) in the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folder. To reproduce the </w:t>
      </w:r>
      <w:r w:rsidR="00917C2F">
        <w:rPr>
          <w:rFonts w:ascii="Times New Roman" w:hAnsi="Times New Roman" w:cs="Times New Roman"/>
          <w:color w:val="0D0D0D"/>
          <w:shd w:val="clear" w:color="auto" w:fill="FFFFFF"/>
        </w:rPr>
        <w:t>m3_to_m4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results, navigate to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>./scripts/</w:t>
      </w:r>
      <w:r w:rsidR="00917C2F" w:rsidRPr="00917C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917C2F" w:rsidRPr="00917C2F">
        <w:rPr>
          <w:rFonts w:ascii="Times New Roman" w:hAnsi="Times New Roman" w:cs="Times New Roman"/>
          <w:color w:val="FF0000"/>
          <w:shd w:val="clear" w:color="auto" w:fill="FFFFFF"/>
        </w:rPr>
        <w:t>m3_to_m4</w:t>
      </w:r>
      <w:r w:rsidRPr="00917C2F">
        <w:rPr>
          <w:rFonts w:ascii="Times New Roman" w:hAnsi="Times New Roman" w:cs="Times New Roman"/>
          <w:color w:val="FF0000"/>
          <w:shd w:val="clear" w:color="auto" w:fill="FFFFFF"/>
        </w:rPr>
        <w:t>/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GPT2_rsLoRA_rank2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>and run:</w:t>
      </w:r>
    </w:p>
    <w:p w14:paraId="746A90FA" w14:textId="77777777" w:rsidR="007B56D6" w:rsidRPr="007B56D6" w:rsidRDefault="007B56D6" w:rsidP="007B56D6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8B40DC5" w14:textId="77777777" w:rsidR="007B56D6" w:rsidRPr="007B56D6" w:rsidRDefault="007B56D6" w:rsidP="007B56D6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4EBCA85" w14:textId="55004020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7B56D6">
        <w:rPr>
          <w:rFonts w:ascii="Times New Roman" w:hAnsi="Times New Roman" w:cs="Times New Roman"/>
          <w:color w:val="45B0E1" w:themeColor="accent1" w:themeTint="99"/>
          <w:shd w:val="clear" w:color="auto" w:fill="FFFFFF"/>
        </w:rPr>
        <w:t>python3 GPT2_rsLoRA.py</w:t>
      </w:r>
    </w:p>
    <w:p w14:paraId="34C51720" w14:textId="63B8C3CE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 </w:t>
      </w:r>
    </w:p>
    <w:p w14:paraId="0814F30E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7D11318" w14:textId="583BB436" w:rsidR="007B56D6" w:rsidRDefault="00917C2F" w:rsidP="00650C47">
      <w:pPr>
        <w:ind w:left="360"/>
        <w:jc w:val="both"/>
        <w:rPr>
          <w:rFonts w:ascii="Times New Roman" w:hAnsi="Times New Roman" w:cs="Times New Roman"/>
        </w:rPr>
      </w:pPr>
      <w:r w:rsidRPr="00917C2F">
        <w:rPr>
          <w:rFonts w:ascii="Times New Roman" w:hAnsi="Times New Roman" w:cs="Times New Roman"/>
          <w:color w:val="0D0D0D"/>
          <w:shd w:val="clear" w:color="auto" w:fill="FFFFFF"/>
        </w:rPr>
        <w:t xml:space="preserve">Ensure correct paths for </w:t>
      </w:r>
      <w:r w:rsidRPr="00917C2F">
        <w:rPr>
          <w:rFonts w:ascii="Times New Roman" w:hAnsi="Times New Roman" w:cs="Times New Roman"/>
          <w:color w:val="FF0000"/>
          <w:shd w:val="clear" w:color="auto" w:fill="FFFFFF"/>
        </w:rPr>
        <w:t xml:space="preserve">main_test.py, </w:t>
      </w:r>
      <w:r w:rsidRPr="00917C2F">
        <w:rPr>
          <w:rFonts w:ascii="Times New Roman" w:hAnsi="Times New Roman" w:cs="Times New Roman"/>
          <w:color w:val="0D0D0D"/>
          <w:shd w:val="clear" w:color="auto" w:fill="FFFFFF"/>
        </w:rPr>
        <w:t xml:space="preserve">source dataset, and test dataset folders for an error-free run. Trained models are automatically saved in </w:t>
      </w:r>
      <w:r w:rsidRPr="00917C2F">
        <w:rPr>
          <w:rFonts w:ascii="Times New Roman" w:hAnsi="Times New Roman" w:cs="Times New Roman"/>
          <w:color w:val="FF0000"/>
          <w:shd w:val="clear" w:color="auto" w:fill="FFFFFF"/>
        </w:rPr>
        <w:t xml:space="preserve">./checkpoints </w:t>
      </w:r>
      <w:r w:rsidRPr="00917C2F">
        <w:rPr>
          <w:rFonts w:ascii="Times New Roman" w:hAnsi="Times New Roman" w:cs="Times New Roman"/>
          <w:color w:val="0D0D0D"/>
          <w:shd w:val="clear" w:color="auto" w:fill="FFFFFF"/>
        </w:rPr>
        <w:t>folder. Repeat similar steps for other ranks and datasets. For yearly data, follow the provided example; repeat for quarterly and monthly datasets.</w:t>
      </w:r>
    </w:p>
    <w:p w14:paraId="1098BCE4" w14:textId="715C3B37" w:rsidR="00087B91" w:rsidRPr="00561784" w:rsidRDefault="00087B91" w:rsidP="00561784">
      <w:pPr>
        <w:ind w:left="360"/>
        <w:rPr>
          <w:rFonts w:ascii="Times New Roman" w:hAnsi="Times New Roman" w:cs="Times New Roman"/>
        </w:rPr>
      </w:pPr>
    </w:p>
    <w:p w14:paraId="64E6A510" w14:textId="416FFD2F" w:rsidR="004707B8" w:rsidRPr="00783E90" w:rsidRDefault="004707B8" w:rsidP="00FF5519">
      <w:pPr>
        <w:jc w:val="center"/>
        <w:rPr>
          <w:rFonts w:ascii="Times New Roman" w:hAnsi="Times New Roman" w:cs="Times New Roman"/>
        </w:rPr>
      </w:pPr>
    </w:p>
    <w:p w14:paraId="2C947377" w14:textId="64DFE448" w:rsidR="0067016F" w:rsidRPr="004707B8" w:rsidRDefault="00EE599C" w:rsidP="00DB2B5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E796EB5" wp14:editId="6BA4B0AC">
            <wp:extent cx="4626987" cy="3548416"/>
            <wp:effectExtent l="0" t="0" r="0" b="0"/>
            <wp:docPr id="11805029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2939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7" cy="35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16F" w:rsidRPr="0047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053F"/>
    <w:multiLevelType w:val="hybridMultilevel"/>
    <w:tmpl w:val="A93A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82D"/>
    <w:multiLevelType w:val="hybridMultilevel"/>
    <w:tmpl w:val="CC36C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71D"/>
    <w:multiLevelType w:val="hybridMultilevel"/>
    <w:tmpl w:val="B1688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52423">
    <w:abstractNumId w:val="2"/>
  </w:num>
  <w:num w:numId="2" w16cid:durableId="340350460">
    <w:abstractNumId w:val="1"/>
  </w:num>
  <w:num w:numId="3" w16cid:durableId="5981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7"/>
    <w:rsid w:val="00087B91"/>
    <w:rsid w:val="00126B40"/>
    <w:rsid w:val="00172D60"/>
    <w:rsid w:val="00183161"/>
    <w:rsid w:val="00206732"/>
    <w:rsid w:val="002C2F41"/>
    <w:rsid w:val="00341CE7"/>
    <w:rsid w:val="00367937"/>
    <w:rsid w:val="004707B8"/>
    <w:rsid w:val="00541954"/>
    <w:rsid w:val="00561784"/>
    <w:rsid w:val="00612A2B"/>
    <w:rsid w:val="00617356"/>
    <w:rsid w:val="00650C47"/>
    <w:rsid w:val="006577B3"/>
    <w:rsid w:val="00667778"/>
    <w:rsid w:val="0067016F"/>
    <w:rsid w:val="00783E90"/>
    <w:rsid w:val="007977EB"/>
    <w:rsid w:val="007B56D6"/>
    <w:rsid w:val="00901D17"/>
    <w:rsid w:val="00917C2F"/>
    <w:rsid w:val="009336D4"/>
    <w:rsid w:val="009B46CA"/>
    <w:rsid w:val="009E6587"/>
    <w:rsid w:val="00A15D93"/>
    <w:rsid w:val="00A43E01"/>
    <w:rsid w:val="00B1296E"/>
    <w:rsid w:val="00B34E81"/>
    <w:rsid w:val="00BC6A86"/>
    <w:rsid w:val="00C17A19"/>
    <w:rsid w:val="00D0729D"/>
    <w:rsid w:val="00DB2B58"/>
    <w:rsid w:val="00DC424D"/>
    <w:rsid w:val="00E03738"/>
    <w:rsid w:val="00E14E95"/>
    <w:rsid w:val="00E667D2"/>
    <w:rsid w:val="00EA6D3D"/>
    <w:rsid w:val="00EE599C"/>
    <w:rsid w:val="00F5103C"/>
    <w:rsid w:val="00F8180D"/>
    <w:rsid w:val="00FB2B80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275D"/>
  <w15:chartTrackingRefBased/>
  <w15:docId w15:val="{17E4F42F-500B-2840-B3A3-D361E45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kshitha123/TSForeca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D22124678 Prasanjit Dey</dc:creator>
  <cp:keywords/>
  <dc:description/>
  <cp:lastModifiedBy>D22124678 Prasanjit Dey</cp:lastModifiedBy>
  <cp:revision>32</cp:revision>
  <dcterms:created xsi:type="dcterms:W3CDTF">2024-05-20T09:13:00Z</dcterms:created>
  <dcterms:modified xsi:type="dcterms:W3CDTF">2024-10-18T16:44:00Z</dcterms:modified>
</cp:coreProperties>
</file>