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4: Lesson 4: STEM Project Reports and Experiments</w:t>
      </w:r>
    </w:p>
    <w:p>
      <w:pPr>
        <w:pStyle w:val="Heading2"/>
      </w:pPr>
      <w:r>
        <w:t>Subtopic 1: Subtopic 1: Grammar and Vocabulary</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4: Lesson 4: STEM Project Reports and Experiments</w:t>
            </w:r>
          </w:p>
        </w:tc>
      </w:tr>
      <w:tr>
        <w:tc>
          <w:tcPr>
            <w:tcW w:type="dxa" w:w="4320"/>
          </w:tcPr>
          <w:p>
            <w:r>
              <w:t>Subtopic</w:t>
            </w:r>
          </w:p>
        </w:tc>
        <w:tc>
          <w:tcPr>
            <w:tcW w:type="dxa" w:w="4320"/>
          </w:tcPr>
          <w:p>
            <w:r>
              <w:t>1: Subtopic 1: Grammar and Vocabulary</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Subtopic: Passive Voice, Reported Speech, Concord</w:t>
        <w:br/>
        <w:br/>
        <w:t>In this subtopic, we'll focus on essential grammar and vocabulary skills for writing project reports. Key areas include understanding and using passive voice, reported speech, and concord.</w:t>
        <w:br/>
        <w:br/>
        <w:t>**Passive Voice**</w:t>
        <w:br/>
        <w:t>Passive voice is used when the focus is on the action or result rather than the actor performing the action. For example, instead of saying "The team completed the project," we might use "The project was completed by the team."</w:t>
        <w:br/>
        <w:br/>
        <w:t>**Reported Speech**</w:t>
        <w:br/>
        <w:t>Reported speech, also known as indirect speech, is used when we quote someone's words. It involves rephrasing the original sentence while changing pronouns and verb tenses. For example, "I am going to the store," becomes "He said he was going to the store."</w:t>
        <w:br/>
        <w:br/>
        <w:t>**Concord**</w:t>
        <w:br/>
        <w:t>Concord refers to the agreement between words in a sentence. This includes noun-verb agreement and adjective-noun agreement. For instance, in the sentence "The team's success depends on their hard work," the adjectives 'team's' and 'their' agree with the noun 'success' and 'hard work.'</w:t>
        <w:br/>
        <w:br/>
        <w:t>Understanding and using these elements effectively is crucial for crafting clear, concise, and professional project reports. Practice by rewriting sentences in passive voice, using reported speech, and ensuring concord is maintained.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