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ind w:right="-9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NETWORKING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6" w:lineRule="exact"/>
        <w:rPr>
          <w:sz w:val="24"/>
          <w:szCs w:val="24"/>
          <w:color w:val="auto"/>
        </w:rPr>
      </w:pPr>
    </w:p>
    <w:p>
      <w:pPr>
        <w:ind w:left="640" w:right="50" w:hanging="353"/>
        <w:spacing w:after="0" w:line="225" w:lineRule="auto"/>
        <w:tabs>
          <w:tab w:leader="none" w:pos="64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 xml:space="preserve">You want to send an email message to </w:t>
      </w:r>
      <w:r>
        <w:rPr>
          <w:rFonts w:ascii="Consolas" w:cs="Consolas" w:eastAsia="Consolas" w:hAnsi="Consolas"/>
          <w:sz w:val="24"/>
          <w:szCs w:val="24"/>
          <w:u w:val="single" w:color="auto"/>
          <w:color w:val="auto"/>
        </w:rPr>
        <w:t>user@example.com</w:t>
      </w:r>
      <w:r>
        <w:rPr>
          <w:rFonts w:ascii="Consolas" w:cs="Consolas" w:eastAsia="Consolas" w:hAnsi="Consolas"/>
          <w:sz w:val="24"/>
          <w:szCs w:val="24"/>
          <w:color w:val="auto"/>
        </w:rPr>
        <w:t xml:space="preserve"> from your java program using a platform-specific tool external to java runtime environment.</w:t>
      </w:r>
    </w:p>
    <w:p>
      <w:pPr>
        <w:spacing w:after="0" w:line="335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 w:right="330"/>
        <w:spacing w:after="0" w:line="22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Referring to the scenario above, which method call of Desktop do you use?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send(new URI(“</w:t>
      </w:r>
      <w:r>
        <w:rPr>
          <w:rFonts w:ascii="Consolas" w:cs="Consolas" w:eastAsia="Consolas" w:hAnsi="Consolas"/>
          <w:sz w:val="24"/>
          <w:szCs w:val="24"/>
          <w:u w:val="single" w:color="auto"/>
          <w:color w:val="auto"/>
        </w:rPr>
        <w:t>mailto:user@example.com</w:t>
      </w:r>
      <w:r>
        <w:rPr>
          <w:rFonts w:ascii="Consolas" w:cs="Consolas" w:eastAsia="Consolas" w:hAnsi="Consolas"/>
          <w:sz w:val="24"/>
          <w:szCs w:val="24"/>
          <w:color w:val="auto"/>
        </w:rPr>
        <w:t>”))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open(“x-application/email”,”</w:t>
      </w:r>
      <w:r>
        <w:rPr>
          <w:rFonts w:ascii="Consolas" w:cs="Consolas" w:eastAsia="Consolas" w:hAnsi="Consolas"/>
          <w:sz w:val="24"/>
          <w:szCs w:val="24"/>
          <w:u w:val="single" w:color="auto"/>
          <w:color w:val="auto"/>
        </w:rPr>
        <w:t>user@example.com</w:t>
      </w:r>
      <w:r>
        <w:rPr>
          <w:rFonts w:ascii="Consolas" w:cs="Consolas" w:eastAsia="Consolas" w:hAnsi="Consolas"/>
          <w:sz w:val="24"/>
          <w:szCs w:val="24"/>
          <w:color w:val="auto"/>
        </w:rPr>
        <w:t>”)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sendto(“</w:t>
      </w:r>
      <w:r>
        <w:rPr>
          <w:rFonts w:ascii="Consolas" w:cs="Consolas" w:eastAsia="Consolas" w:hAnsi="Consolas"/>
          <w:sz w:val="24"/>
          <w:szCs w:val="24"/>
          <w:u w:val="single" w:color="auto"/>
          <w:color w:val="auto"/>
        </w:rPr>
        <w:t>user@example.com</w:t>
      </w:r>
      <w:r>
        <w:rPr>
          <w:rFonts w:ascii="Consolas" w:cs="Consolas" w:eastAsia="Consolas" w:hAnsi="Consolas"/>
          <w:sz w:val="24"/>
          <w:szCs w:val="24"/>
          <w:color w:val="auto"/>
        </w:rPr>
        <w:t>”)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opendesktop:mailto(“</w:t>
      </w:r>
      <w:r>
        <w:rPr>
          <w:rFonts w:ascii="Consolas" w:cs="Consolas" w:eastAsia="Consolas" w:hAnsi="Consolas"/>
          <w:sz w:val="24"/>
          <w:szCs w:val="24"/>
          <w:u w:val="single" w:color="auto"/>
          <w:color w:val="auto"/>
        </w:rPr>
        <w:t>user@example.com</w:t>
      </w:r>
      <w:r>
        <w:rPr>
          <w:rFonts w:ascii="Consolas" w:cs="Consolas" w:eastAsia="Consolas" w:hAnsi="Consolas"/>
          <w:sz w:val="24"/>
          <w:szCs w:val="24"/>
          <w:color w:val="auto"/>
        </w:rPr>
        <w:t>”)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mail(new URI(“mailto:</w:t>
      </w:r>
      <w:r>
        <w:rPr>
          <w:rFonts w:ascii="Consolas" w:cs="Consolas" w:eastAsia="Consolas" w:hAnsi="Consolas"/>
          <w:sz w:val="24"/>
          <w:szCs w:val="24"/>
          <w:u w:val="single" w:color="auto"/>
          <w:color w:val="auto"/>
        </w:rPr>
        <w:t>user@example.com</w:t>
      </w:r>
      <w:r>
        <w:rPr>
          <w:rFonts w:ascii="Consolas" w:cs="Consolas" w:eastAsia="Consolas" w:hAnsi="Consolas"/>
          <w:sz w:val="24"/>
          <w:szCs w:val="24"/>
          <w:color w:val="auto"/>
        </w:rPr>
        <w:t>”))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7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 xml:space="preserve">Which statement returns the IP address of </w:t>
      </w:r>
      <w:r>
        <w:rPr>
          <w:rFonts w:ascii="Consolas" w:cs="Consolas" w:eastAsia="Consolas" w:hAnsi="Consolas"/>
          <w:sz w:val="24"/>
          <w:szCs w:val="24"/>
          <w:u w:val="single" w:color="auto"/>
          <w:color w:val="auto"/>
        </w:rPr>
        <w:t>www.example.com</w:t>
      </w:r>
      <w:r>
        <w:rPr>
          <w:rFonts w:ascii="Consolas" w:cs="Consolas" w:eastAsia="Consolas" w:hAnsi="Consolas"/>
          <w:sz w:val="24"/>
          <w:szCs w:val="24"/>
          <w:color w:val="auto"/>
        </w:rPr>
        <w:t>?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InetAddress ip= InetAddress.getByName(“www.example.com”);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InetAddress ip= InetAddress(“</w:t>
      </w:r>
      <w:r>
        <w:rPr>
          <w:rFonts w:ascii="Consolas" w:cs="Consolas" w:eastAsia="Consolas" w:hAnsi="Consolas"/>
          <w:sz w:val="24"/>
          <w:szCs w:val="24"/>
          <w:u w:val="single" w:color="auto"/>
          <w:color w:val="auto"/>
        </w:rPr>
        <w:t>www.example.com</w:t>
      </w:r>
      <w:r>
        <w:rPr>
          <w:rFonts w:ascii="Consolas" w:cs="Consolas" w:eastAsia="Consolas" w:hAnsi="Consolas"/>
          <w:sz w:val="24"/>
          <w:szCs w:val="24"/>
          <w:color w:val="auto"/>
        </w:rPr>
        <w:t>”);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InetAddress ip=</w:t>
      </w:r>
    </w:p>
    <w:p>
      <w:pPr>
        <w:ind w:left="1440"/>
        <w:spacing w:after="0" w:line="230" w:lineRule="auto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System.resolveHostByName(“</w:t>
      </w:r>
      <w:r>
        <w:rPr>
          <w:rFonts w:ascii="Consolas" w:cs="Consolas" w:eastAsia="Consolas" w:hAnsi="Consolas"/>
          <w:sz w:val="24"/>
          <w:szCs w:val="24"/>
          <w:u w:val="single" w:color="auto"/>
          <w:color w:val="auto"/>
        </w:rPr>
        <w:t>www.example.com</w:t>
      </w:r>
      <w:r>
        <w:rPr>
          <w:rFonts w:ascii="Consolas" w:cs="Consolas" w:eastAsia="Consolas" w:hAnsi="Consolas"/>
          <w:sz w:val="24"/>
          <w:szCs w:val="24"/>
          <w:color w:val="auto"/>
        </w:rPr>
        <w:t>”);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ip= InetAddress.DNSLookup(“</w:t>
      </w:r>
      <w:r>
        <w:rPr>
          <w:rFonts w:ascii="Consolas" w:cs="Consolas" w:eastAsia="Consolas" w:hAnsi="Consolas"/>
          <w:sz w:val="24"/>
          <w:szCs w:val="24"/>
          <w:u w:val="single" w:color="auto"/>
          <w:color w:val="auto"/>
        </w:rPr>
        <w:t>www.example.com</w:t>
      </w:r>
      <w:r>
        <w:rPr>
          <w:rFonts w:ascii="Consolas" w:cs="Consolas" w:eastAsia="Consolas" w:hAnsi="Consolas"/>
          <w:sz w:val="24"/>
          <w:szCs w:val="24"/>
          <w:color w:val="auto"/>
        </w:rPr>
        <w:t>”);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InetAddress ip=Socket.DNSLookup(“</w:t>
      </w:r>
      <w:r>
        <w:rPr>
          <w:rFonts w:ascii="Consolas" w:cs="Consolas" w:eastAsia="Consolas" w:hAnsi="Consolas"/>
          <w:sz w:val="24"/>
          <w:szCs w:val="24"/>
          <w:u w:val="single" w:color="auto"/>
          <w:color w:val="auto"/>
        </w:rPr>
        <w:t>www.example.com</w:t>
      </w:r>
      <w:r>
        <w:rPr>
          <w:rFonts w:ascii="Consolas" w:cs="Consolas" w:eastAsia="Consolas" w:hAnsi="Consolas"/>
          <w:sz w:val="24"/>
          <w:szCs w:val="24"/>
          <w:color w:val="auto"/>
        </w:rPr>
        <w:t>”);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8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right="610" w:hanging="353"/>
        <w:spacing w:after="0" w:line="233" w:lineRule="auto"/>
        <w:tabs>
          <w:tab w:leader="none" w:pos="640" w:val="left"/>
        </w:tabs>
        <w:numPr>
          <w:ilvl w:val="0"/>
          <w:numId w:val="1"/>
        </w:numPr>
        <w:rPr>
          <w:rFonts w:ascii="Consolas" w:cs="Consolas" w:eastAsia="Consolas" w:hAnsi="Consolas"/>
          <w:sz w:val="23"/>
          <w:szCs w:val="23"/>
          <w:b w:val="1"/>
          <w:bCs w:val="1"/>
          <w:color w:val="7F0055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Which classes does java provide for networking applications beyond the URL and URLConnection classes offer?</w:t>
      </w:r>
    </w:p>
    <w:p>
      <w:pPr>
        <w:spacing w:after="0" w:line="4" w:lineRule="exact"/>
        <w:rPr>
          <w:rFonts w:ascii="Consolas" w:cs="Consolas" w:eastAsia="Consolas" w:hAnsi="Consolas"/>
          <w:sz w:val="23"/>
          <w:szCs w:val="23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Network and NetworkConnector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Connect and Connector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Socket and ServerSocket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Application and ApplicationSocket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 and SystemConnect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1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right="70" w:hanging="353"/>
        <w:spacing w:after="0" w:line="236" w:lineRule="auto"/>
        <w:tabs>
          <w:tab w:leader="none" w:pos="64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 xml:space="preserve">Which line of code returns the HTML text of the root webpage at </w:t>
      </w:r>
      <w:r>
        <w:rPr>
          <w:rFonts w:ascii="Consolas" w:cs="Consolas" w:eastAsia="Consolas" w:hAnsi="Consolas"/>
          <w:sz w:val="24"/>
          <w:szCs w:val="24"/>
          <w:u w:val="single" w:color="auto"/>
          <w:color w:val="auto"/>
        </w:rPr>
        <w:t>www.example.com</w:t>
      </w:r>
      <w:r>
        <w:rPr>
          <w:rFonts w:ascii="Consolas" w:cs="Consolas" w:eastAsia="Consolas" w:hAnsi="Consolas"/>
          <w:sz w:val="24"/>
          <w:szCs w:val="24"/>
          <w:color w:val="auto"/>
        </w:rPr>
        <w:t>?</w:t>
      </w:r>
    </w:p>
    <w:p>
      <w:pPr>
        <w:spacing w:after="0" w:line="20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Object content =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new URL("http://www.example.com").readObject();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Object content =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new URL("http://www.example.com").getContent();</w:t>
      </w:r>
    </w:p>
    <w:p>
      <w:pPr>
        <w:spacing w:after="0" w:line="76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1510" w:hanging="357"/>
        <w:spacing w:after="0" w:line="230" w:lineRule="auto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HTMLDocument doc = HTMLDocument.create("http://www.example.com");</w:t>
      </w:r>
    </w:p>
    <w:p>
      <w:pPr>
        <w:spacing w:after="0" w:line="6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1370" w:hanging="357"/>
        <w:spacing w:after="0" w:line="230" w:lineRule="auto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Integer content = URL.get("http://www.example.com").getContent();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580" w:hanging="497"/>
        <w:spacing w:after="0"/>
        <w:tabs>
          <w:tab w:leader="none" w:pos="158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content =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new FileInputStream("http://www.example.com").read();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-9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NETWORKING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2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code segment listens for a socket connection?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Socket socket = new Socket();</w:t>
      </w:r>
    </w:p>
    <w:p>
      <w:pPr>
        <w:ind w:left="1360" w:hanging="352"/>
        <w:spacing w:after="0" w:line="230" w:lineRule="auto"/>
        <w:tabs>
          <w:tab w:leader="none" w:pos="136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Socket socket = SocketImpl.listen(8080);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Socket socket = HttpURLConnection.open(8080);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Socket socket = (new ServerSocket(8080)).accept();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Socket socket = (new MulticastSocket(8080)).joinGroup();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8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right="70" w:hanging="353"/>
        <w:spacing w:after="0" w:line="226" w:lineRule="auto"/>
        <w:tabs>
          <w:tab w:leader="none" w:pos="640" w:val="left"/>
        </w:tabs>
        <w:numPr>
          <w:ilvl w:val="0"/>
          <w:numId w:val="2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You want to manage the cookies that are sent and received for a series of successive network connections during a session-oriented web connection.</w:t>
      </w:r>
    </w:p>
    <w:p>
      <w:pPr>
        <w:spacing w:after="0" w:line="4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 w:right="190"/>
        <w:spacing w:after="0" w:line="22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Based on the scenario above, which code sequence do you use to install the CookieHandler for a specific URL connection?</w:t>
      </w:r>
    </w:p>
    <w:p>
      <w:pPr>
        <w:spacing w:after="0" w:line="48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right="710" w:hanging="357"/>
        <w:spacing w:after="0" w:line="226" w:lineRule="auto"/>
        <w:tabs>
          <w:tab w:leader="none" w:pos="1440" w:val="left"/>
        </w:tabs>
        <w:numPr>
          <w:ilvl w:val="2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urlString = ... URL url = new URL(urlString); URLConnection connection = url.openConnection(); connection.setCookieHandler(new CookieManager());</w:t>
      </w:r>
    </w:p>
    <w:p>
      <w:pPr>
        <w:spacing w:after="0" w:line="46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710" w:hanging="357"/>
        <w:spacing w:after="0" w:line="225" w:lineRule="auto"/>
        <w:tabs>
          <w:tab w:leader="none" w:pos="1440" w:val="left"/>
        </w:tabs>
        <w:numPr>
          <w:ilvl w:val="2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urlString = ... URL url = new URL(urlString); url.setCookie(new CookieManager()); URLConnection connection = url.openConnection();</w:t>
      </w:r>
    </w:p>
    <w:p>
      <w:pPr>
        <w:spacing w:after="0" w:line="7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urlString = ...</w:t>
      </w:r>
    </w:p>
    <w:p>
      <w:pPr>
        <w:spacing w:after="0" w:line="46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690"/>
        <w:spacing w:after="0" w:line="223" w:lineRule="auto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System.setDefaultCookieHandler(new CookieManager()); URL url = new URL(urlString);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 w:line="230" w:lineRule="auto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URLConnection connection = url.openConnection();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urlString = ...</w:t>
      </w:r>
    </w:p>
    <w:p>
      <w:pPr>
        <w:spacing w:after="0" w:line="46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330"/>
        <w:spacing w:after="0" w:line="223" w:lineRule="auto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Toolkit.getDefaultToolkit().setDefaultCookieHandler(new CookieManager());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 w:line="230" w:lineRule="auto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URL url = new URL(urlString);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URLConnection connection = url.openConnection();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urlString = ...</w:t>
      </w:r>
    </w:p>
    <w:p>
      <w:pPr>
        <w:spacing w:after="0" w:line="3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1510"/>
        <w:spacing w:after="0" w:line="223" w:lineRule="auto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CookieHandler.setDefault(new CookieManager()); URL url = new URL(urlString);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URLConnection connection = url.openConnection();</w:t>
      </w:r>
    </w:p>
    <w:sectPr>
      <w:pgSz w:w="11920" w:h="16845" w:orient="portrait"/>
      <w:cols w:equalWidth="0" w:num="1">
        <w:col w:w="9030"/>
      </w:cols>
      <w:pgMar w:left="1440" w:top="676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18BE"/>
    <w:multiLevelType w:val="hybridMultilevel"/>
    <w:lvl w:ilvl="0">
      <w:lvlJc w:val="left"/>
      <w:lvlText w:val="%1."/>
      <w:numFmt w:val="decimal"/>
      <w:start w:val="1"/>
    </w:lvl>
    <w:lvl w:ilvl="1">
      <w:lvlJc w:val="left"/>
      <w:lvlText w:val="%2."/>
      <w:numFmt w:val="lowerLetter"/>
      <w:start w:val="1"/>
    </w:lvl>
  </w:abstractNum>
  <w:abstractNum w:abstractNumId="1">
    <w:nsid w:val="6784"/>
    <w:multiLevelType w:val="hybridMultilevel"/>
    <w:lvl w:ilvl="0">
      <w:lvlJc w:val="left"/>
      <w:lvlText w:val="%1."/>
      <w:numFmt w:val="decimal"/>
      <w:start w:val="5"/>
    </w:lvl>
    <w:lvl w:ilvl="1">
      <w:lvlJc w:val="left"/>
      <w:lvlText w:val="%2."/>
      <w:numFmt w:val="lowerLetter"/>
      <w:start w:val="1"/>
    </w:lvl>
    <w:lvl w:ilvl="2">
      <w:lvlJc w:val="left"/>
      <w:lvlText w:val="%3."/>
      <w:numFmt w:val="lowerLetter"/>
      <w:start w:val="1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2018-08-13T13:37:45Z</dcterms:created>
  <dcterms:modified xsi:type="dcterms:W3CDTF">2018-08-13T13:37:45Z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