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97F945" w14:textId="1B537AB0" w:rsidR="00B07F38" w:rsidRPr="00414BE7" w:rsidRDefault="009F0622" w:rsidP="00B07F38">
      <w:pPr>
        <w:rPr>
          <w:color w:val="7F7F7F" w:themeColor="text1" w:themeTint="80"/>
          <w:sz w:val="20"/>
          <w:szCs w:val="20"/>
        </w:rPr>
      </w:pPr>
      <w:r w:rsidRPr="00414BE7">
        <w:rPr>
          <w:color w:val="7F7F7F" w:themeColor="text1" w:themeTint="80"/>
          <w:sz w:val="20"/>
          <w:szCs w:val="20"/>
        </w:rPr>
        <w:t>3</w:t>
      </w:r>
    </w:p>
    <w:p w14:paraId="3442BD95" w14:textId="77777777" w:rsidR="00B07F38" w:rsidRPr="00414BE7" w:rsidRDefault="00B07F38" w:rsidP="00B07F38">
      <w:pPr>
        <w:ind w:left="-900" w:firstLine="360"/>
        <w:rPr>
          <w:color w:val="7F7F7F" w:themeColor="text1" w:themeTint="80"/>
          <w:sz w:val="20"/>
          <w:szCs w:val="20"/>
        </w:rPr>
      </w:pPr>
      <w:r w:rsidRPr="00414BE7">
        <w:rPr>
          <w:noProof/>
          <w:color w:val="7F7F7F" w:themeColor="text1" w:themeTint="80"/>
          <w:sz w:val="20"/>
          <w:szCs w:val="20"/>
          <w:lang w:val="en-US"/>
        </w:rPr>
        <w:drawing>
          <wp:inline distT="0" distB="0" distL="0" distR="0" wp14:anchorId="49A53FB7" wp14:editId="638A1D08">
            <wp:extent cx="3889131" cy="740969"/>
            <wp:effectExtent l="0" t="0" r="0" b="0"/>
            <wp:docPr id="4" name="Picture 2" descr="Macintosh HD:Users:alyssachurches:Dropbox (Thinkbox Creative):Projects:Infogix:Brand:Logo:Print Version:Tagline:Print Infogix 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yssachurches:Dropbox (Thinkbox Creative):Projects:Infogix:Brand:Logo:Print Version:Tagline:Print Infogix Tagli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131" cy="740969"/>
                    </a:xfrm>
                    <a:prstGeom prst="rect">
                      <a:avLst/>
                    </a:prstGeom>
                    <a:noFill/>
                    <a:ln>
                      <a:noFill/>
                    </a:ln>
                  </pic:spPr>
                </pic:pic>
              </a:graphicData>
            </a:graphic>
          </wp:inline>
        </w:drawing>
      </w:r>
    </w:p>
    <w:p w14:paraId="7F6FDE28" w14:textId="77777777" w:rsidR="00B07F38" w:rsidRPr="00414BE7" w:rsidRDefault="00B07F38" w:rsidP="00B07F38">
      <w:pPr>
        <w:rPr>
          <w:color w:val="7F7F7F" w:themeColor="text1" w:themeTint="80"/>
          <w:sz w:val="20"/>
          <w:szCs w:val="20"/>
        </w:rPr>
      </w:pPr>
    </w:p>
    <w:p w14:paraId="01AAAD5B" w14:textId="77777777" w:rsidR="00B07F38" w:rsidRPr="00414BE7" w:rsidRDefault="00B07F38" w:rsidP="00B07F38">
      <w:pPr>
        <w:rPr>
          <w:color w:val="7F7F7F" w:themeColor="text1" w:themeTint="80"/>
          <w:sz w:val="20"/>
          <w:szCs w:val="20"/>
        </w:rPr>
      </w:pPr>
    </w:p>
    <w:p w14:paraId="0BC92340" w14:textId="77777777" w:rsidR="00B07F38" w:rsidRPr="00414BE7" w:rsidRDefault="00B07F38" w:rsidP="00B07F38">
      <w:pPr>
        <w:rPr>
          <w:color w:val="7F7F7F" w:themeColor="text1" w:themeTint="80"/>
          <w:sz w:val="20"/>
          <w:szCs w:val="20"/>
        </w:rPr>
      </w:pPr>
    </w:p>
    <w:p w14:paraId="3E5A01A7" w14:textId="77777777" w:rsidR="00B07F38" w:rsidRPr="00414BE7" w:rsidRDefault="00B07F38" w:rsidP="00B07F38">
      <w:pPr>
        <w:rPr>
          <w:color w:val="7F7F7F" w:themeColor="text1" w:themeTint="80"/>
          <w:sz w:val="20"/>
          <w:szCs w:val="20"/>
        </w:rPr>
      </w:pPr>
    </w:p>
    <w:p w14:paraId="1DFE455E" w14:textId="77777777" w:rsidR="00B07F38" w:rsidRPr="00414BE7" w:rsidRDefault="00B07F38">
      <w:pPr>
        <w:rPr>
          <w:color w:val="7F7F7F" w:themeColor="text1" w:themeTint="80"/>
          <w:sz w:val="20"/>
          <w:szCs w:val="20"/>
          <w:vertAlign w:val="subscript"/>
        </w:rPr>
      </w:pPr>
    </w:p>
    <w:p w14:paraId="3EB7EC4F" w14:textId="77777777" w:rsidR="00B07F38" w:rsidRPr="00414BE7" w:rsidRDefault="00B07F38">
      <w:pPr>
        <w:rPr>
          <w:color w:val="7F7F7F" w:themeColor="text1" w:themeTint="80"/>
          <w:sz w:val="20"/>
          <w:szCs w:val="20"/>
          <w:vertAlign w:val="subscript"/>
        </w:rPr>
      </w:pPr>
    </w:p>
    <w:p w14:paraId="30F15F47" w14:textId="77777777" w:rsidR="00B07F38" w:rsidRPr="00414BE7" w:rsidRDefault="00B07F38">
      <w:pPr>
        <w:rPr>
          <w:color w:val="7F7F7F" w:themeColor="text1" w:themeTint="80"/>
          <w:sz w:val="20"/>
          <w:szCs w:val="20"/>
          <w:vertAlign w:val="subscript"/>
        </w:rPr>
      </w:pPr>
    </w:p>
    <w:p w14:paraId="36E0F2B2" w14:textId="77777777" w:rsidR="005C3FC9" w:rsidRPr="00414BE7" w:rsidRDefault="005C3FC9">
      <w:pPr>
        <w:rPr>
          <w:color w:val="7F7F7F" w:themeColor="text1" w:themeTint="80"/>
          <w:sz w:val="20"/>
          <w:szCs w:val="20"/>
          <w:vertAlign w:val="subscript"/>
        </w:rPr>
      </w:pPr>
    </w:p>
    <w:p w14:paraId="6ECB7093" w14:textId="77777777" w:rsidR="005C3FC9" w:rsidRPr="00414BE7" w:rsidRDefault="005C3FC9">
      <w:pPr>
        <w:rPr>
          <w:color w:val="7F7F7F" w:themeColor="text1" w:themeTint="80"/>
          <w:sz w:val="20"/>
          <w:szCs w:val="20"/>
          <w:vertAlign w:val="subscript"/>
        </w:rPr>
      </w:pPr>
    </w:p>
    <w:p w14:paraId="0DAAB669" w14:textId="77777777" w:rsidR="003E7CC0" w:rsidRPr="00414BE7" w:rsidRDefault="003E7CC0">
      <w:pPr>
        <w:rPr>
          <w:color w:val="7F7F7F" w:themeColor="text1" w:themeTint="80"/>
          <w:sz w:val="20"/>
          <w:szCs w:val="20"/>
          <w:vertAlign w:val="subscript"/>
        </w:rPr>
      </w:pPr>
    </w:p>
    <w:p w14:paraId="6924891F" w14:textId="77777777" w:rsidR="003E7CC0" w:rsidRPr="00414BE7" w:rsidRDefault="003E7CC0">
      <w:pPr>
        <w:rPr>
          <w:color w:val="7F7F7F" w:themeColor="text1" w:themeTint="80"/>
          <w:sz w:val="20"/>
          <w:szCs w:val="20"/>
          <w:vertAlign w:val="subscript"/>
        </w:rPr>
      </w:pPr>
    </w:p>
    <w:p w14:paraId="39AD6632" w14:textId="77777777" w:rsidR="003E7CC0" w:rsidRPr="00414BE7" w:rsidRDefault="003E7CC0">
      <w:pPr>
        <w:rPr>
          <w:color w:val="7F7F7F" w:themeColor="text1" w:themeTint="80"/>
          <w:sz w:val="20"/>
          <w:szCs w:val="20"/>
          <w:vertAlign w:val="subscript"/>
        </w:rPr>
      </w:pPr>
    </w:p>
    <w:p w14:paraId="4C365046" w14:textId="77777777" w:rsidR="003E7CC0" w:rsidRPr="00414BE7" w:rsidRDefault="003E7CC0">
      <w:pPr>
        <w:rPr>
          <w:color w:val="7F7F7F" w:themeColor="text1" w:themeTint="80"/>
          <w:sz w:val="20"/>
          <w:szCs w:val="20"/>
          <w:vertAlign w:val="subscript"/>
        </w:rPr>
      </w:pPr>
    </w:p>
    <w:p w14:paraId="5AB26B8A" w14:textId="77777777" w:rsidR="00B07F38" w:rsidRPr="00414BE7" w:rsidRDefault="00B07F38">
      <w:pPr>
        <w:rPr>
          <w:color w:val="7F7F7F" w:themeColor="text1" w:themeTint="80"/>
          <w:sz w:val="20"/>
          <w:szCs w:val="20"/>
          <w:vertAlign w:val="subscript"/>
        </w:rPr>
      </w:pPr>
    </w:p>
    <w:p w14:paraId="09D46C5F" w14:textId="77777777" w:rsidR="00B07F38" w:rsidRPr="00414BE7" w:rsidRDefault="00B07F38">
      <w:pPr>
        <w:rPr>
          <w:color w:val="7F7F7F" w:themeColor="text1" w:themeTint="80"/>
          <w:sz w:val="20"/>
          <w:szCs w:val="20"/>
          <w:vertAlign w:val="subscript"/>
        </w:rPr>
      </w:pPr>
    </w:p>
    <w:p w14:paraId="354E26D2" w14:textId="77777777" w:rsidR="005C3FC9" w:rsidRPr="00414BE7" w:rsidRDefault="005C3FC9" w:rsidP="0021062C">
      <w:pPr>
        <w:ind w:hanging="540"/>
        <w:rPr>
          <w:color w:val="11469B"/>
          <w:sz w:val="110"/>
          <w:szCs w:val="110"/>
          <w:vertAlign w:val="subscript"/>
        </w:rPr>
      </w:pPr>
    </w:p>
    <w:p w14:paraId="434F70E5" w14:textId="53C75376" w:rsidR="00490657" w:rsidRPr="00FE0F02" w:rsidRDefault="00FB39F5" w:rsidP="00490657">
      <w:pPr>
        <w:ind w:hanging="540"/>
        <w:jc w:val="center"/>
        <w:rPr>
          <w:color w:val="7F7F7F" w:themeColor="text1" w:themeTint="80"/>
          <w:sz w:val="90"/>
          <w:szCs w:val="90"/>
          <w:vertAlign w:val="subscript"/>
        </w:rPr>
      </w:pPr>
      <w:r w:rsidRPr="00FE0F02">
        <w:rPr>
          <w:color w:val="000000" w:themeColor="text1"/>
          <w:sz w:val="90"/>
          <w:szCs w:val="90"/>
          <w:vertAlign w:val="subscript"/>
        </w:rPr>
        <w:t>Application Monitoring</w:t>
      </w:r>
      <w:r w:rsidR="00490657" w:rsidRPr="00FE0F02">
        <w:rPr>
          <w:color w:val="000000" w:themeColor="text1"/>
          <w:sz w:val="90"/>
          <w:szCs w:val="90"/>
          <w:vertAlign w:val="subscript"/>
        </w:rPr>
        <w:t xml:space="preserve"> Us</w:t>
      </w:r>
      <w:r w:rsidR="000A2AAA" w:rsidRPr="00FE0F02">
        <w:rPr>
          <w:color w:val="000000" w:themeColor="text1"/>
          <w:sz w:val="90"/>
          <w:szCs w:val="90"/>
          <w:vertAlign w:val="subscript"/>
        </w:rPr>
        <w:t>er Manual</w:t>
      </w:r>
    </w:p>
    <w:p w14:paraId="2D07218D" w14:textId="77777777" w:rsidR="004A73AD" w:rsidRPr="00414BE7" w:rsidRDefault="00A55832" w:rsidP="009D5935">
      <w:pPr>
        <w:rPr>
          <w:color w:val="11469B"/>
          <w:sz w:val="110"/>
          <w:szCs w:val="110"/>
          <w:vertAlign w:val="subscript"/>
        </w:rPr>
      </w:pPr>
      <w:r w:rsidRPr="00414BE7">
        <w:rPr>
          <w:noProof/>
          <w:color w:val="595959" w:themeColor="text1" w:themeTint="A6"/>
          <w:sz w:val="20"/>
          <w:szCs w:val="20"/>
          <w:lang w:val="en-US"/>
        </w:rPr>
        <w:drawing>
          <wp:anchor distT="0" distB="0" distL="114300" distR="114300" simplePos="0" relativeHeight="251659264" behindDoc="1" locked="0" layoutInCell="1" allowOverlap="1" wp14:anchorId="448895AC" wp14:editId="46E2B230">
            <wp:simplePos x="0" y="0"/>
            <wp:positionH relativeFrom="column">
              <wp:posOffset>-1158240</wp:posOffset>
            </wp:positionH>
            <wp:positionV relativeFrom="paragraph">
              <wp:posOffset>153670</wp:posOffset>
            </wp:positionV>
            <wp:extent cx="7772400" cy="100571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contents background-01.pn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7130"/>
                    </a:xfrm>
                    <a:prstGeom prst="rect">
                      <a:avLst/>
                    </a:prstGeom>
                  </pic:spPr>
                </pic:pic>
              </a:graphicData>
            </a:graphic>
            <wp14:sizeRelH relativeFrom="page">
              <wp14:pctWidth>0</wp14:pctWidth>
            </wp14:sizeRelH>
            <wp14:sizeRelV relativeFrom="page">
              <wp14:pctHeight>0</wp14:pctHeight>
            </wp14:sizeRelV>
          </wp:anchor>
        </w:drawing>
      </w:r>
    </w:p>
    <w:p w14:paraId="059EF6DE" w14:textId="27F9ECAB" w:rsidR="00E7368E" w:rsidRPr="00414BE7" w:rsidRDefault="00AA3ED8" w:rsidP="004A73AD">
      <w:pPr>
        <w:ind w:hanging="540"/>
        <w:rPr>
          <w:color w:val="7F7F7F" w:themeColor="text1" w:themeTint="80"/>
          <w:sz w:val="66"/>
          <w:szCs w:val="72"/>
          <w:vertAlign w:val="subscript"/>
        </w:rPr>
      </w:pPr>
      <w:r w:rsidRPr="00414BE7">
        <w:rPr>
          <w:color w:val="7F7F7F" w:themeColor="text1" w:themeTint="80"/>
          <w:sz w:val="66"/>
          <w:szCs w:val="72"/>
          <w:vertAlign w:val="subscript"/>
        </w:rPr>
        <w:t xml:space="preserve">Version </w:t>
      </w:r>
      <w:r w:rsidR="003A645C">
        <w:rPr>
          <w:color w:val="7F7F7F" w:themeColor="text1" w:themeTint="80"/>
          <w:sz w:val="66"/>
          <w:szCs w:val="72"/>
          <w:vertAlign w:val="subscript"/>
        </w:rPr>
        <w:t>2.0</w:t>
      </w:r>
    </w:p>
    <w:p w14:paraId="3E71518E" w14:textId="77777777" w:rsidR="009D5935" w:rsidRPr="00414BE7" w:rsidRDefault="009D5935" w:rsidP="004A73AD">
      <w:pPr>
        <w:ind w:hanging="540"/>
        <w:rPr>
          <w:color w:val="7F7F7F" w:themeColor="text1" w:themeTint="80"/>
          <w:sz w:val="66"/>
          <w:szCs w:val="72"/>
          <w:vertAlign w:val="subscript"/>
        </w:rPr>
      </w:pPr>
    </w:p>
    <w:p w14:paraId="1C528330" w14:textId="77777777" w:rsidR="0098300C" w:rsidRPr="00414BE7" w:rsidRDefault="0098300C" w:rsidP="0098300C">
      <w:pPr>
        <w:ind w:hanging="540"/>
        <w:rPr>
          <w:color w:val="7F7F7F" w:themeColor="text1" w:themeTint="80"/>
          <w:sz w:val="72"/>
          <w:szCs w:val="72"/>
          <w:vertAlign w:val="subscript"/>
        </w:rPr>
      </w:pPr>
      <w:r w:rsidRPr="00414BE7">
        <w:rPr>
          <w:noProof/>
          <w:color w:val="7F7F7F" w:themeColor="text1" w:themeTint="80"/>
          <w:sz w:val="72"/>
          <w:szCs w:val="72"/>
          <w:vertAlign w:val="subscript"/>
          <w:lang w:val="en-US"/>
        </w:rPr>
        <mc:AlternateContent>
          <mc:Choice Requires="wps">
            <w:drawing>
              <wp:anchor distT="0" distB="0" distL="114300" distR="114300" simplePos="0" relativeHeight="251657216" behindDoc="0" locked="0" layoutInCell="1" allowOverlap="1" wp14:anchorId="01DAB8F4" wp14:editId="3EF61021">
                <wp:simplePos x="0" y="0"/>
                <wp:positionH relativeFrom="column">
                  <wp:posOffset>-342900</wp:posOffset>
                </wp:positionH>
                <wp:positionV relativeFrom="paragraph">
                  <wp:posOffset>278130</wp:posOffset>
                </wp:positionV>
                <wp:extent cx="1257300" cy="45085"/>
                <wp:effectExtent l="0" t="0" r="12700" b="5715"/>
                <wp:wrapThrough wrapText="bothSides">
                  <wp:wrapPolygon edited="0">
                    <wp:start x="0" y="0"/>
                    <wp:lineTo x="0" y="12169"/>
                    <wp:lineTo x="21382" y="12169"/>
                    <wp:lineTo x="2138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257300" cy="45085"/>
                        </a:xfrm>
                        <a:prstGeom prst="rect">
                          <a:avLst/>
                        </a:prstGeom>
                        <a:solidFill>
                          <a:srgbClr val="AE002B"/>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8A7E9" id="Rectangle 5" o:spid="_x0000_s1026" style="position:absolute;margin-left:-27pt;margin-top:21.9pt;width:99pt;height:3.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" fillcolor="#ae002b" stroked="f">
                <w10:wrap type="through"/>
              </v:rect>
            </w:pict>
          </mc:Fallback>
        </mc:AlternateContent>
      </w:r>
    </w:p>
    <w:p w14:paraId="247F90AC" w14:textId="3300A178" w:rsidR="0098300C" w:rsidRPr="00414BE7" w:rsidRDefault="00005047" w:rsidP="0098300C">
      <w:pPr>
        <w:ind w:hanging="540"/>
        <w:rPr>
          <w:color w:val="7F7F7F" w:themeColor="text1" w:themeTint="80"/>
          <w:sz w:val="52"/>
          <w:szCs w:val="52"/>
          <w:vertAlign w:val="subscript"/>
        </w:rPr>
      </w:pPr>
      <w:r>
        <w:rPr>
          <w:color w:val="7F7F7F" w:themeColor="text1" w:themeTint="80"/>
          <w:sz w:val="52"/>
          <w:szCs w:val="52"/>
          <w:vertAlign w:val="subscript"/>
        </w:rPr>
        <w:t>November</w:t>
      </w:r>
      <w:r w:rsidR="006C431F" w:rsidRPr="00414BE7">
        <w:rPr>
          <w:color w:val="7F7F7F" w:themeColor="text1" w:themeTint="80"/>
          <w:sz w:val="52"/>
          <w:szCs w:val="52"/>
          <w:vertAlign w:val="subscript"/>
        </w:rPr>
        <w:t xml:space="preserve"> </w:t>
      </w:r>
      <w:r>
        <w:rPr>
          <w:color w:val="7F7F7F" w:themeColor="text1" w:themeTint="80"/>
          <w:sz w:val="52"/>
          <w:szCs w:val="52"/>
          <w:vertAlign w:val="subscript"/>
        </w:rPr>
        <w:t>27</w:t>
      </w:r>
      <w:r w:rsidR="00CE13C5" w:rsidRPr="00414BE7">
        <w:rPr>
          <w:color w:val="7F7F7F" w:themeColor="text1" w:themeTint="80"/>
          <w:sz w:val="52"/>
          <w:szCs w:val="52"/>
          <w:vertAlign w:val="subscript"/>
        </w:rPr>
        <w:t xml:space="preserve">, </w:t>
      </w:r>
      <w:r w:rsidR="0098300C" w:rsidRPr="00414BE7">
        <w:rPr>
          <w:color w:val="7F7F7F" w:themeColor="text1" w:themeTint="80"/>
          <w:sz w:val="52"/>
          <w:szCs w:val="52"/>
          <w:vertAlign w:val="subscript"/>
        </w:rPr>
        <w:t>201</w:t>
      </w:r>
      <w:r w:rsidR="005A1064" w:rsidRPr="00414BE7">
        <w:rPr>
          <w:color w:val="7F7F7F" w:themeColor="text1" w:themeTint="80"/>
          <w:sz w:val="52"/>
          <w:szCs w:val="52"/>
          <w:vertAlign w:val="subscript"/>
        </w:rPr>
        <w:t>9</w:t>
      </w:r>
    </w:p>
    <w:p w14:paraId="4CDDCDDB" w14:textId="77777777" w:rsidR="00385E73" w:rsidRPr="00414BE7" w:rsidRDefault="00385E73" w:rsidP="00B07F38">
      <w:pPr>
        <w:rPr>
          <w:color w:val="7F7F7F" w:themeColor="text1" w:themeTint="80"/>
          <w:sz w:val="20"/>
          <w:szCs w:val="20"/>
          <w:vertAlign w:val="subscript"/>
        </w:rPr>
      </w:pPr>
    </w:p>
    <w:p w14:paraId="742F2D50" w14:textId="77777777" w:rsidR="00C301E9" w:rsidRPr="00414BE7" w:rsidRDefault="00C301E9">
      <w:pPr>
        <w:rPr>
          <w:color w:val="11469B"/>
          <w:sz w:val="36"/>
          <w:szCs w:val="36"/>
        </w:rPr>
      </w:pPr>
    </w:p>
    <w:p w14:paraId="6862672E" w14:textId="77777777" w:rsidR="00FE0F02" w:rsidRDefault="00FE0F02">
      <w:pPr>
        <w:pStyle w:val="TOC1"/>
        <w:tabs>
          <w:tab w:val="right" w:leader="dot" w:pos="8774"/>
        </w:tabs>
        <w:rPr>
          <w:b/>
          <w:color w:val="11469B"/>
          <w:sz w:val="36"/>
          <w:szCs w:val="36"/>
        </w:rPr>
      </w:pPr>
    </w:p>
    <w:p w14:paraId="50EA3F56" w14:textId="195EE420" w:rsidR="00371288" w:rsidRPr="00414BE7" w:rsidRDefault="00371288">
      <w:pPr>
        <w:pStyle w:val="TOC1"/>
        <w:tabs>
          <w:tab w:val="right" w:leader="dot" w:pos="8774"/>
        </w:tabs>
        <w:rPr>
          <w:b/>
          <w:color w:val="11469B"/>
          <w:sz w:val="36"/>
          <w:szCs w:val="36"/>
        </w:rPr>
      </w:pPr>
      <w:r w:rsidRPr="00414BE7">
        <w:rPr>
          <w:b/>
          <w:color w:val="11469B"/>
          <w:sz w:val="36"/>
          <w:szCs w:val="36"/>
        </w:rPr>
        <w:lastRenderedPageBreak/>
        <w:t>Table of Contents</w:t>
      </w:r>
    </w:p>
    <w:p w14:paraId="6B19961C" w14:textId="59FC20E0" w:rsidR="00BD41FF" w:rsidRDefault="00371288">
      <w:pPr>
        <w:pStyle w:val="TOC1"/>
        <w:tabs>
          <w:tab w:val="right" w:leader="dot" w:pos="8630"/>
        </w:tabs>
        <w:rPr>
          <w:noProof/>
          <w:sz w:val="22"/>
          <w:szCs w:val="22"/>
          <w:lang w:val="en-US"/>
        </w:rPr>
      </w:pPr>
      <w:r w:rsidRPr="00414BE7">
        <w:rPr>
          <w:color w:val="11469B"/>
          <w:sz w:val="22"/>
          <w:szCs w:val="22"/>
        </w:rPr>
        <w:fldChar w:fldCharType="begin"/>
      </w:r>
      <w:r w:rsidRPr="00414BE7">
        <w:rPr>
          <w:color w:val="11469B"/>
          <w:sz w:val="22"/>
          <w:szCs w:val="22"/>
        </w:rPr>
        <w:instrText xml:space="preserve"> TOC \o "1-3" \h \z \u </w:instrText>
      </w:r>
      <w:r w:rsidRPr="00414BE7">
        <w:rPr>
          <w:color w:val="11469B"/>
          <w:sz w:val="22"/>
          <w:szCs w:val="22"/>
        </w:rPr>
        <w:fldChar w:fldCharType="separate"/>
      </w:r>
      <w:hyperlink w:anchor="_Toc14724438" w:history="1">
        <w:r w:rsidR="00BD41FF" w:rsidRPr="00136119">
          <w:rPr>
            <w:rStyle w:val="Hyperlink"/>
            <w:rFonts w:cstheme="majorHAnsi"/>
            <w:noProof/>
          </w:rPr>
          <w:t>Document Version History</w:t>
        </w:r>
        <w:r w:rsidR="00BD41FF">
          <w:rPr>
            <w:noProof/>
            <w:webHidden/>
          </w:rPr>
          <w:tab/>
        </w:r>
        <w:r w:rsidR="00BD41FF">
          <w:rPr>
            <w:noProof/>
            <w:webHidden/>
          </w:rPr>
          <w:fldChar w:fldCharType="begin"/>
        </w:r>
        <w:r w:rsidR="00BD41FF">
          <w:rPr>
            <w:noProof/>
            <w:webHidden/>
          </w:rPr>
          <w:instrText xml:space="preserve"> PAGEREF _Toc14724438 \h </w:instrText>
        </w:r>
        <w:r w:rsidR="00BD41FF">
          <w:rPr>
            <w:noProof/>
            <w:webHidden/>
          </w:rPr>
        </w:r>
        <w:r w:rsidR="00BD41FF">
          <w:rPr>
            <w:noProof/>
            <w:webHidden/>
          </w:rPr>
          <w:fldChar w:fldCharType="separate"/>
        </w:r>
        <w:r w:rsidR="00BD41FF">
          <w:rPr>
            <w:noProof/>
            <w:webHidden/>
          </w:rPr>
          <w:t>3</w:t>
        </w:r>
        <w:r w:rsidR="00BD41FF">
          <w:rPr>
            <w:noProof/>
            <w:webHidden/>
          </w:rPr>
          <w:fldChar w:fldCharType="end"/>
        </w:r>
      </w:hyperlink>
    </w:p>
    <w:p w14:paraId="4FA0958D" w14:textId="773DE61B" w:rsidR="00BD41FF" w:rsidRDefault="00FE0F02">
      <w:pPr>
        <w:pStyle w:val="TOC1"/>
        <w:tabs>
          <w:tab w:val="left" w:pos="660"/>
          <w:tab w:val="right" w:leader="dot" w:pos="8630"/>
        </w:tabs>
        <w:rPr>
          <w:noProof/>
          <w:sz w:val="22"/>
          <w:szCs w:val="22"/>
          <w:lang w:val="en-US"/>
        </w:rPr>
      </w:pPr>
      <w:hyperlink w:anchor="_Toc14724439" w:history="1">
        <w:r w:rsidR="00BD41FF" w:rsidRPr="00136119">
          <w:rPr>
            <w:rStyle w:val="Hyperlink"/>
            <w:noProof/>
          </w:rPr>
          <w:t>1.0</w:t>
        </w:r>
        <w:r w:rsidR="00BD41FF">
          <w:rPr>
            <w:noProof/>
            <w:sz w:val="22"/>
            <w:szCs w:val="22"/>
            <w:lang w:val="en-US"/>
          </w:rPr>
          <w:tab/>
        </w:r>
        <w:r w:rsidR="00BD41FF" w:rsidRPr="00136119">
          <w:rPr>
            <w:rStyle w:val="Hyperlink"/>
            <w:rFonts w:cstheme="majorHAnsi"/>
            <w:noProof/>
          </w:rPr>
          <w:t>Introduction</w:t>
        </w:r>
        <w:r w:rsidR="00BD41FF">
          <w:rPr>
            <w:noProof/>
            <w:webHidden/>
          </w:rPr>
          <w:tab/>
        </w:r>
        <w:r w:rsidR="00BD41FF">
          <w:rPr>
            <w:noProof/>
            <w:webHidden/>
          </w:rPr>
          <w:fldChar w:fldCharType="begin"/>
        </w:r>
        <w:r w:rsidR="00BD41FF">
          <w:rPr>
            <w:noProof/>
            <w:webHidden/>
          </w:rPr>
          <w:instrText xml:space="preserve"> PAGEREF _Toc14724439 \h </w:instrText>
        </w:r>
        <w:r w:rsidR="00BD41FF">
          <w:rPr>
            <w:noProof/>
            <w:webHidden/>
          </w:rPr>
        </w:r>
        <w:r w:rsidR="00BD41FF">
          <w:rPr>
            <w:noProof/>
            <w:webHidden/>
          </w:rPr>
          <w:fldChar w:fldCharType="separate"/>
        </w:r>
        <w:r w:rsidR="00BD41FF">
          <w:rPr>
            <w:noProof/>
            <w:webHidden/>
          </w:rPr>
          <w:t>4</w:t>
        </w:r>
        <w:r w:rsidR="00BD41FF">
          <w:rPr>
            <w:noProof/>
            <w:webHidden/>
          </w:rPr>
          <w:fldChar w:fldCharType="end"/>
        </w:r>
      </w:hyperlink>
    </w:p>
    <w:p w14:paraId="5E9612EB" w14:textId="097D44C7" w:rsidR="00BD41FF" w:rsidRDefault="00FE0F02">
      <w:pPr>
        <w:pStyle w:val="TOC1"/>
        <w:tabs>
          <w:tab w:val="left" w:pos="660"/>
          <w:tab w:val="right" w:leader="dot" w:pos="8630"/>
        </w:tabs>
        <w:rPr>
          <w:noProof/>
          <w:sz w:val="22"/>
          <w:szCs w:val="22"/>
          <w:lang w:val="en-US"/>
        </w:rPr>
      </w:pPr>
      <w:hyperlink w:anchor="_Toc14724440" w:history="1">
        <w:r w:rsidR="00BD41FF" w:rsidRPr="00136119">
          <w:rPr>
            <w:rStyle w:val="Hyperlink"/>
            <w:rFonts w:cstheme="majorHAnsi"/>
            <w:noProof/>
          </w:rPr>
          <w:t>2.0</w:t>
        </w:r>
        <w:r w:rsidR="00BD41FF">
          <w:rPr>
            <w:noProof/>
            <w:sz w:val="22"/>
            <w:szCs w:val="22"/>
            <w:lang w:val="en-US"/>
          </w:rPr>
          <w:tab/>
        </w:r>
        <w:r w:rsidR="00BD41FF" w:rsidRPr="00136119">
          <w:rPr>
            <w:rStyle w:val="Hyperlink"/>
            <w:rFonts w:cstheme="majorHAnsi"/>
            <w:noProof/>
          </w:rPr>
          <w:t>Overview</w:t>
        </w:r>
        <w:r w:rsidR="00BD41FF">
          <w:rPr>
            <w:noProof/>
            <w:webHidden/>
          </w:rPr>
          <w:tab/>
        </w:r>
        <w:r w:rsidR="00BD41FF">
          <w:rPr>
            <w:noProof/>
            <w:webHidden/>
          </w:rPr>
          <w:fldChar w:fldCharType="begin"/>
        </w:r>
        <w:r w:rsidR="00BD41FF">
          <w:rPr>
            <w:noProof/>
            <w:webHidden/>
          </w:rPr>
          <w:instrText xml:space="preserve"> PAGEREF _Toc14724440 \h </w:instrText>
        </w:r>
        <w:r w:rsidR="00BD41FF">
          <w:rPr>
            <w:noProof/>
            <w:webHidden/>
          </w:rPr>
        </w:r>
        <w:r w:rsidR="00BD41FF">
          <w:rPr>
            <w:noProof/>
            <w:webHidden/>
          </w:rPr>
          <w:fldChar w:fldCharType="separate"/>
        </w:r>
        <w:r w:rsidR="00BD41FF">
          <w:rPr>
            <w:noProof/>
            <w:webHidden/>
          </w:rPr>
          <w:t>4</w:t>
        </w:r>
        <w:r w:rsidR="00BD41FF">
          <w:rPr>
            <w:noProof/>
            <w:webHidden/>
          </w:rPr>
          <w:fldChar w:fldCharType="end"/>
        </w:r>
      </w:hyperlink>
    </w:p>
    <w:p w14:paraId="3E60B343" w14:textId="3DC039B0" w:rsidR="00BD41FF" w:rsidRDefault="00FE0F02">
      <w:pPr>
        <w:pStyle w:val="TOC1"/>
        <w:tabs>
          <w:tab w:val="left" w:pos="660"/>
          <w:tab w:val="right" w:leader="dot" w:pos="8630"/>
        </w:tabs>
        <w:rPr>
          <w:noProof/>
          <w:sz w:val="22"/>
          <w:szCs w:val="22"/>
          <w:lang w:val="en-US"/>
        </w:rPr>
      </w:pPr>
      <w:hyperlink w:anchor="_Toc14724441" w:history="1">
        <w:r w:rsidR="00BD41FF" w:rsidRPr="00136119">
          <w:rPr>
            <w:rStyle w:val="Hyperlink"/>
            <w:rFonts w:cstheme="majorHAnsi"/>
            <w:noProof/>
          </w:rPr>
          <w:t>3.0</w:t>
        </w:r>
        <w:r w:rsidR="00BD41FF">
          <w:rPr>
            <w:noProof/>
            <w:sz w:val="22"/>
            <w:szCs w:val="22"/>
            <w:lang w:val="en-US"/>
          </w:rPr>
          <w:tab/>
        </w:r>
        <w:r w:rsidR="00BD41FF" w:rsidRPr="00136119">
          <w:rPr>
            <w:rStyle w:val="Hyperlink"/>
            <w:rFonts w:cstheme="majorHAnsi"/>
            <w:noProof/>
          </w:rPr>
          <w:t>Related Documents</w:t>
        </w:r>
        <w:r w:rsidR="00BD41FF">
          <w:rPr>
            <w:noProof/>
            <w:webHidden/>
          </w:rPr>
          <w:tab/>
        </w:r>
        <w:r w:rsidR="00BD41FF">
          <w:rPr>
            <w:noProof/>
            <w:webHidden/>
          </w:rPr>
          <w:fldChar w:fldCharType="begin"/>
        </w:r>
        <w:r w:rsidR="00BD41FF">
          <w:rPr>
            <w:noProof/>
            <w:webHidden/>
          </w:rPr>
          <w:instrText xml:space="preserve"> PAGEREF _Toc14724441 \h </w:instrText>
        </w:r>
        <w:r w:rsidR="00BD41FF">
          <w:rPr>
            <w:noProof/>
            <w:webHidden/>
          </w:rPr>
        </w:r>
        <w:r w:rsidR="00BD41FF">
          <w:rPr>
            <w:noProof/>
            <w:webHidden/>
          </w:rPr>
          <w:fldChar w:fldCharType="separate"/>
        </w:r>
        <w:r w:rsidR="00BD41FF">
          <w:rPr>
            <w:noProof/>
            <w:webHidden/>
          </w:rPr>
          <w:t>4</w:t>
        </w:r>
        <w:r w:rsidR="00BD41FF">
          <w:rPr>
            <w:noProof/>
            <w:webHidden/>
          </w:rPr>
          <w:fldChar w:fldCharType="end"/>
        </w:r>
      </w:hyperlink>
    </w:p>
    <w:p w14:paraId="1EC9EEC7" w14:textId="0F50EB35" w:rsidR="00BD41FF" w:rsidRDefault="00FE0F02">
      <w:pPr>
        <w:pStyle w:val="TOC1"/>
        <w:tabs>
          <w:tab w:val="left" w:pos="660"/>
          <w:tab w:val="right" w:leader="dot" w:pos="8630"/>
        </w:tabs>
        <w:rPr>
          <w:noProof/>
          <w:sz w:val="22"/>
          <w:szCs w:val="22"/>
          <w:lang w:val="en-US"/>
        </w:rPr>
      </w:pPr>
      <w:hyperlink w:anchor="_Toc14724442" w:history="1">
        <w:r w:rsidR="00BD41FF" w:rsidRPr="00136119">
          <w:rPr>
            <w:rStyle w:val="Hyperlink"/>
            <w:rFonts w:cstheme="majorHAnsi"/>
            <w:noProof/>
          </w:rPr>
          <w:t>4.0</w:t>
        </w:r>
        <w:r w:rsidR="00BD41FF">
          <w:rPr>
            <w:noProof/>
            <w:sz w:val="22"/>
            <w:szCs w:val="22"/>
            <w:lang w:val="en-US"/>
          </w:rPr>
          <w:tab/>
        </w:r>
        <w:r w:rsidR="00BD41FF" w:rsidRPr="00136119">
          <w:rPr>
            <w:rStyle w:val="Hyperlink"/>
            <w:rFonts w:cstheme="majorHAnsi"/>
            <w:noProof/>
          </w:rPr>
          <w:t>Conventions</w:t>
        </w:r>
        <w:r w:rsidR="00BD41FF">
          <w:rPr>
            <w:noProof/>
            <w:webHidden/>
          </w:rPr>
          <w:tab/>
        </w:r>
        <w:r w:rsidR="00BD41FF">
          <w:rPr>
            <w:noProof/>
            <w:webHidden/>
          </w:rPr>
          <w:fldChar w:fldCharType="begin"/>
        </w:r>
        <w:r w:rsidR="00BD41FF">
          <w:rPr>
            <w:noProof/>
            <w:webHidden/>
          </w:rPr>
          <w:instrText xml:space="preserve"> PAGEREF _Toc14724442 \h </w:instrText>
        </w:r>
        <w:r w:rsidR="00BD41FF">
          <w:rPr>
            <w:noProof/>
            <w:webHidden/>
          </w:rPr>
        </w:r>
        <w:r w:rsidR="00BD41FF">
          <w:rPr>
            <w:noProof/>
            <w:webHidden/>
          </w:rPr>
          <w:fldChar w:fldCharType="separate"/>
        </w:r>
        <w:r w:rsidR="00BD41FF">
          <w:rPr>
            <w:noProof/>
            <w:webHidden/>
          </w:rPr>
          <w:t>4</w:t>
        </w:r>
        <w:r w:rsidR="00BD41FF">
          <w:rPr>
            <w:noProof/>
            <w:webHidden/>
          </w:rPr>
          <w:fldChar w:fldCharType="end"/>
        </w:r>
      </w:hyperlink>
    </w:p>
    <w:p w14:paraId="43DA0F2D" w14:textId="65B2DFE8" w:rsidR="00BD41FF" w:rsidRDefault="00FE0F02">
      <w:pPr>
        <w:pStyle w:val="TOC1"/>
        <w:tabs>
          <w:tab w:val="left" w:pos="660"/>
          <w:tab w:val="right" w:leader="dot" w:pos="8630"/>
        </w:tabs>
        <w:rPr>
          <w:noProof/>
          <w:sz w:val="22"/>
          <w:szCs w:val="22"/>
          <w:lang w:val="en-US"/>
        </w:rPr>
      </w:pPr>
      <w:hyperlink w:anchor="_Toc14724443" w:history="1">
        <w:r w:rsidR="00BD41FF" w:rsidRPr="00136119">
          <w:rPr>
            <w:rStyle w:val="Hyperlink"/>
            <w:rFonts w:cstheme="majorHAnsi"/>
            <w:noProof/>
          </w:rPr>
          <w:t>5.0</w:t>
        </w:r>
        <w:r w:rsidR="00BD41FF">
          <w:rPr>
            <w:noProof/>
            <w:sz w:val="22"/>
            <w:szCs w:val="22"/>
            <w:lang w:val="en-US"/>
          </w:rPr>
          <w:tab/>
        </w:r>
        <w:r w:rsidR="00BD41FF" w:rsidRPr="00136119">
          <w:rPr>
            <w:rStyle w:val="Hyperlink"/>
            <w:rFonts w:cstheme="majorHAnsi"/>
            <w:noProof/>
          </w:rPr>
          <w:t>Approach</w:t>
        </w:r>
        <w:r w:rsidR="00BD41FF">
          <w:rPr>
            <w:noProof/>
            <w:webHidden/>
          </w:rPr>
          <w:tab/>
        </w:r>
        <w:r w:rsidR="00BD41FF">
          <w:rPr>
            <w:noProof/>
            <w:webHidden/>
          </w:rPr>
          <w:fldChar w:fldCharType="begin"/>
        </w:r>
        <w:r w:rsidR="00BD41FF">
          <w:rPr>
            <w:noProof/>
            <w:webHidden/>
          </w:rPr>
          <w:instrText xml:space="preserve"> PAGEREF _Toc14724443 \h </w:instrText>
        </w:r>
        <w:r w:rsidR="00BD41FF">
          <w:rPr>
            <w:noProof/>
            <w:webHidden/>
          </w:rPr>
        </w:r>
        <w:r w:rsidR="00BD41FF">
          <w:rPr>
            <w:noProof/>
            <w:webHidden/>
          </w:rPr>
          <w:fldChar w:fldCharType="separate"/>
        </w:r>
        <w:r w:rsidR="00BD41FF">
          <w:rPr>
            <w:noProof/>
            <w:webHidden/>
          </w:rPr>
          <w:t>5</w:t>
        </w:r>
        <w:r w:rsidR="00BD41FF">
          <w:rPr>
            <w:noProof/>
            <w:webHidden/>
          </w:rPr>
          <w:fldChar w:fldCharType="end"/>
        </w:r>
      </w:hyperlink>
    </w:p>
    <w:p w14:paraId="1F8504BF" w14:textId="2A70A8FC" w:rsidR="00BD41FF" w:rsidRDefault="00FE0F02">
      <w:pPr>
        <w:pStyle w:val="TOC1"/>
        <w:tabs>
          <w:tab w:val="left" w:pos="660"/>
          <w:tab w:val="right" w:leader="dot" w:pos="8630"/>
        </w:tabs>
        <w:rPr>
          <w:noProof/>
          <w:sz w:val="22"/>
          <w:szCs w:val="22"/>
          <w:lang w:val="en-US"/>
        </w:rPr>
      </w:pPr>
      <w:hyperlink w:anchor="_Toc14724444" w:history="1">
        <w:r w:rsidR="00BD41FF" w:rsidRPr="00136119">
          <w:rPr>
            <w:rStyle w:val="Hyperlink"/>
            <w:rFonts w:cstheme="majorHAnsi"/>
            <w:noProof/>
          </w:rPr>
          <w:t>6.0</w:t>
        </w:r>
        <w:r w:rsidR="00BD41FF">
          <w:rPr>
            <w:noProof/>
            <w:sz w:val="22"/>
            <w:szCs w:val="22"/>
            <w:lang w:val="en-US"/>
          </w:rPr>
          <w:tab/>
        </w:r>
        <w:r w:rsidR="00BD41FF" w:rsidRPr="00136119">
          <w:rPr>
            <w:rStyle w:val="Hyperlink"/>
            <w:rFonts w:cstheme="majorHAnsi"/>
            <w:noProof/>
          </w:rPr>
          <w:t>Getting Started</w:t>
        </w:r>
        <w:r w:rsidR="00BD41FF">
          <w:rPr>
            <w:noProof/>
            <w:webHidden/>
          </w:rPr>
          <w:tab/>
        </w:r>
        <w:r w:rsidR="00BD41FF">
          <w:rPr>
            <w:noProof/>
            <w:webHidden/>
          </w:rPr>
          <w:fldChar w:fldCharType="begin"/>
        </w:r>
        <w:r w:rsidR="00BD41FF">
          <w:rPr>
            <w:noProof/>
            <w:webHidden/>
          </w:rPr>
          <w:instrText xml:space="preserve"> PAGEREF _Toc14724444 \h </w:instrText>
        </w:r>
        <w:r w:rsidR="00BD41FF">
          <w:rPr>
            <w:noProof/>
            <w:webHidden/>
          </w:rPr>
        </w:r>
        <w:r w:rsidR="00BD41FF">
          <w:rPr>
            <w:noProof/>
            <w:webHidden/>
          </w:rPr>
          <w:fldChar w:fldCharType="separate"/>
        </w:r>
        <w:r w:rsidR="00BD41FF">
          <w:rPr>
            <w:noProof/>
            <w:webHidden/>
          </w:rPr>
          <w:t>6</w:t>
        </w:r>
        <w:r w:rsidR="00BD41FF">
          <w:rPr>
            <w:noProof/>
            <w:webHidden/>
          </w:rPr>
          <w:fldChar w:fldCharType="end"/>
        </w:r>
      </w:hyperlink>
    </w:p>
    <w:p w14:paraId="4D13CD3B" w14:textId="407BE07C" w:rsidR="00BD41FF" w:rsidRDefault="00FE0F02">
      <w:pPr>
        <w:pStyle w:val="TOC3"/>
        <w:tabs>
          <w:tab w:val="right" w:leader="dot" w:pos="8630"/>
        </w:tabs>
        <w:rPr>
          <w:noProof/>
          <w:sz w:val="22"/>
          <w:szCs w:val="22"/>
          <w:lang w:val="en-US"/>
        </w:rPr>
      </w:pPr>
      <w:hyperlink w:anchor="_Toc14724445" w:history="1">
        <w:r w:rsidR="00BD41FF" w:rsidRPr="00136119">
          <w:rPr>
            <w:rStyle w:val="Hyperlink"/>
            <w:noProof/>
          </w:rPr>
          <w:t xml:space="preserve">6.1 </w:t>
        </w:r>
        <w:r w:rsidR="00BD41FF" w:rsidRPr="00136119">
          <w:rPr>
            <w:rStyle w:val="Hyperlink"/>
            <w:rFonts w:cstheme="majorHAnsi"/>
            <w:noProof/>
          </w:rPr>
          <w:t>Set-up Considerations</w:t>
        </w:r>
        <w:r w:rsidR="00BD41FF">
          <w:rPr>
            <w:noProof/>
            <w:webHidden/>
          </w:rPr>
          <w:tab/>
        </w:r>
        <w:r w:rsidR="00BD41FF">
          <w:rPr>
            <w:noProof/>
            <w:webHidden/>
          </w:rPr>
          <w:fldChar w:fldCharType="begin"/>
        </w:r>
        <w:r w:rsidR="00BD41FF">
          <w:rPr>
            <w:noProof/>
            <w:webHidden/>
          </w:rPr>
          <w:instrText xml:space="preserve"> PAGEREF _Toc14724445 \h </w:instrText>
        </w:r>
        <w:r w:rsidR="00BD41FF">
          <w:rPr>
            <w:noProof/>
            <w:webHidden/>
          </w:rPr>
        </w:r>
        <w:r w:rsidR="00BD41FF">
          <w:rPr>
            <w:noProof/>
            <w:webHidden/>
          </w:rPr>
          <w:fldChar w:fldCharType="separate"/>
        </w:r>
        <w:r w:rsidR="00BD41FF">
          <w:rPr>
            <w:noProof/>
            <w:webHidden/>
          </w:rPr>
          <w:t>7</w:t>
        </w:r>
        <w:r w:rsidR="00BD41FF">
          <w:rPr>
            <w:noProof/>
            <w:webHidden/>
          </w:rPr>
          <w:fldChar w:fldCharType="end"/>
        </w:r>
      </w:hyperlink>
    </w:p>
    <w:p w14:paraId="0BB532F8" w14:textId="3BA46EDA" w:rsidR="00BD41FF" w:rsidRDefault="00FE0F02">
      <w:pPr>
        <w:pStyle w:val="TOC3"/>
        <w:tabs>
          <w:tab w:val="right" w:leader="dot" w:pos="8630"/>
        </w:tabs>
        <w:rPr>
          <w:noProof/>
          <w:sz w:val="22"/>
          <w:szCs w:val="22"/>
          <w:lang w:val="en-US"/>
        </w:rPr>
      </w:pPr>
      <w:hyperlink w:anchor="_Toc14724446" w:history="1">
        <w:r w:rsidR="00BD41FF" w:rsidRPr="00136119">
          <w:rPr>
            <w:rStyle w:val="Hyperlink"/>
            <w:noProof/>
          </w:rPr>
          <w:t xml:space="preserve">6.2 </w:t>
        </w:r>
        <w:r w:rsidR="00BD41FF" w:rsidRPr="00136119">
          <w:rPr>
            <w:rStyle w:val="Hyperlink"/>
            <w:rFonts w:cstheme="majorHAnsi"/>
            <w:noProof/>
          </w:rPr>
          <w:t>Accessing the System/Application</w:t>
        </w:r>
        <w:r w:rsidR="00BD41FF">
          <w:rPr>
            <w:noProof/>
            <w:webHidden/>
          </w:rPr>
          <w:tab/>
        </w:r>
        <w:r w:rsidR="00BD41FF">
          <w:rPr>
            <w:noProof/>
            <w:webHidden/>
          </w:rPr>
          <w:fldChar w:fldCharType="begin"/>
        </w:r>
        <w:r w:rsidR="00BD41FF">
          <w:rPr>
            <w:noProof/>
            <w:webHidden/>
          </w:rPr>
          <w:instrText xml:space="preserve"> PAGEREF _Toc14724446 \h </w:instrText>
        </w:r>
        <w:r w:rsidR="00BD41FF">
          <w:rPr>
            <w:noProof/>
            <w:webHidden/>
          </w:rPr>
        </w:r>
        <w:r w:rsidR="00BD41FF">
          <w:rPr>
            <w:noProof/>
            <w:webHidden/>
          </w:rPr>
          <w:fldChar w:fldCharType="separate"/>
        </w:r>
        <w:r w:rsidR="00BD41FF">
          <w:rPr>
            <w:noProof/>
            <w:webHidden/>
          </w:rPr>
          <w:t>7</w:t>
        </w:r>
        <w:r w:rsidR="00BD41FF">
          <w:rPr>
            <w:noProof/>
            <w:webHidden/>
          </w:rPr>
          <w:fldChar w:fldCharType="end"/>
        </w:r>
      </w:hyperlink>
    </w:p>
    <w:p w14:paraId="4171021A" w14:textId="65D80ACB" w:rsidR="00BD41FF" w:rsidRDefault="00FE0F02">
      <w:pPr>
        <w:pStyle w:val="TOC3"/>
        <w:tabs>
          <w:tab w:val="right" w:leader="dot" w:pos="8630"/>
        </w:tabs>
        <w:rPr>
          <w:noProof/>
          <w:sz w:val="22"/>
          <w:szCs w:val="22"/>
          <w:lang w:val="en-US"/>
        </w:rPr>
      </w:pPr>
      <w:hyperlink w:anchor="_Toc14724447" w:history="1">
        <w:r w:rsidR="00BD41FF" w:rsidRPr="00136119">
          <w:rPr>
            <w:rStyle w:val="Hyperlink"/>
            <w:noProof/>
          </w:rPr>
          <w:t xml:space="preserve">6.3 </w:t>
        </w:r>
        <w:r w:rsidR="00BD41FF" w:rsidRPr="00136119">
          <w:rPr>
            <w:rStyle w:val="Hyperlink"/>
            <w:rFonts w:cstheme="majorHAnsi"/>
            <w:noProof/>
          </w:rPr>
          <w:t>How to Configure</w:t>
        </w:r>
        <w:r w:rsidR="00BD41FF">
          <w:rPr>
            <w:noProof/>
            <w:webHidden/>
          </w:rPr>
          <w:tab/>
        </w:r>
        <w:r w:rsidR="00BD41FF">
          <w:rPr>
            <w:noProof/>
            <w:webHidden/>
          </w:rPr>
          <w:fldChar w:fldCharType="begin"/>
        </w:r>
        <w:r w:rsidR="00BD41FF">
          <w:rPr>
            <w:noProof/>
            <w:webHidden/>
          </w:rPr>
          <w:instrText xml:space="preserve"> PAGEREF _Toc14724447 \h </w:instrText>
        </w:r>
        <w:r w:rsidR="00BD41FF">
          <w:rPr>
            <w:noProof/>
            <w:webHidden/>
          </w:rPr>
        </w:r>
        <w:r w:rsidR="00BD41FF">
          <w:rPr>
            <w:noProof/>
            <w:webHidden/>
          </w:rPr>
          <w:fldChar w:fldCharType="separate"/>
        </w:r>
        <w:r w:rsidR="00BD41FF">
          <w:rPr>
            <w:noProof/>
            <w:webHidden/>
          </w:rPr>
          <w:t>8</w:t>
        </w:r>
        <w:r w:rsidR="00BD41FF">
          <w:rPr>
            <w:noProof/>
            <w:webHidden/>
          </w:rPr>
          <w:fldChar w:fldCharType="end"/>
        </w:r>
      </w:hyperlink>
    </w:p>
    <w:p w14:paraId="276A6727" w14:textId="13BD2A38" w:rsidR="00BD41FF" w:rsidRDefault="00FE0F02">
      <w:pPr>
        <w:pStyle w:val="TOC3"/>
        <w:tabs>
          <w:tab w:val="right" w:leader="dot" w:pos="8630"/>
        </w:tabs>
        <w:rPr>
          <w:noProof/>
        </w:rPr>
      </w:pPr>
      <w:hyperlink w:anchor="_Toc14724448" w:history="1">
        <w:r w:rsidR="00BD41FF" w:rsidRPr="00136119">
          <w:rPr>
            <w:rStyle w:val="Hyperlink"/>
            <w:rFonts w:cstheme="majorHAnsi"/>
            <w:noProof/>
          </w:rPr>
          <w:t>6.4 Framework Extension</w:t>
        </w:r>
        <w:r w:rsidR="00BD41FF">
          <w:rPr>
            <w:noProof/>
            <w:webHidden/>
          </w:rPr>
          <w:tab/>
        </w:r>
        <w:r w:rsidR="00BD41FF">
          <w:rPr>
            <w:noProof/>
            <w:webHidden/>
          </w:rPr>
          <w:fldChar w:fldCharType="begin"/>
        </w:r>
        <w:r w:rsidR="00BD41FF">
          <w:rPr>
            <w:noProof/>
            <w:webHidden/>
          </w:rPr>
          <w:instrText xml:space="preserve"> PAGEREF _Toc14724448 \h </w:instrText>
        </w:r>
        <w:r w:rsidR="00BD41FF">
          <w:rPr>
            <w:noProof/>
            <w:webHidden/>
          </w:rPr>
        </w:r>
        <w:r w:rsidR="00BD41FF">
          <w:rPr>
            <w:noProof/>
            <w:webHidden/>
          </w:rPr>
          <w:fldChar w:fldCharType="separate"/>
        </w:r>
        <w:r w:rsidR="00BD41FF">
          <w:rPr>
            <w:noProof/>
            <w:webHidden/>
          </w:rPr>
          <w:t>8</w:t>
        </w:r>
        <w:r w:rsidR="00BD41FF">
          <w:rPr>
            <w:noProof/>
            <w:webHidden/>
          </w:rPr>
          <w:fldChar w:fldCharType="end"/>
        </w:r>
      </w:hyperlink>
    </w:p>
    <w:p w14:paraId="5B096655" w14:textId="6753A6BB" w:rsidR="00114D0B" w:rsidRPr="00114D0B" w:rsidRDefault="00114D0B" w:rsidP="00114D0B">
      <w:r>
        <w:t xml:space="preserve">         6.5 Assumptions……………………………………………………………………………………………8</w:t>
      </w:r>
    </w:p>
    <w:p w14:paraId="3804167D" w14:textId="44977065" w:rsidR="00BD41FF" w:rsidRDefault="00FE0F02">
      <w:pPr>
        <w:pStyle w:val="TOC1"/>
        <w:tabs>
          <w:tab w:val="left" w:pos="660"/>
          <w:tab w:val="right" w:leader="dot" w:pos="8630"/>
        </w:tabs>
        <w:rPr>
          <w:noProof/>
          <w:sz w:val="22"/>
          <w:szCs w:val="22"/>
          <w:lang w:val="en-US"/>
        </w:rPr>
      </w:pPr>
      <w:hyperlink w:anchor="_Toc14724449" w:history="1">
        <w:r w:rsidR="00BD41FF" w:rsidRPr="00136119">
          <w:rPr>
            <w:rStyle w:val="Hyperlink"/>
            <w:rFonts w:cstheme="majorHAnsi"/>
            <w:noProof/>
          </w:rPr>
          <w:t>7.0</w:t>
        </w:r>
        <w:r w:rsidR="00BD41FF">
          <w:rPr>
            <w:noProof/>
            <w:sz w:val="22"/>
            <w:szCs w:val="22"/>
            <w:lang w:val="en-US"/>
          </w:rPr>
          <w:tab/>
        </w:r>
        <w:r w:rsidR="00BD41FF" w:rsidRPr="00136119">
          <w:rPr>
            <w:rStyle w:val="Hyperlink"/>
            <w:rFonts w:cstheme="majorHAnsi"/>
            <w:noProof/>
          </w:rPr>
          <w:t>Troubleshooting &amp; Support</w:t>
        </w:r>
        <w:r w:rsidR="00BD41FF">
          <w:rPr>
            <w:noProof/>
            <w:webHidden/>
          </w:rPr>
          <w:tab/>
        </w:r>
        <w:r w:rsidR="00BD41FF">
          <w:rPr>
            <w:noProof/>
            <w:webHidden/>
          </w:rPr>
          <w:fldChar w:fldCharType="begin"/>
        </w:r>
        <w:r w:rsidR="00BD41FF">
          <w:rPr>
            <w:noProof/>
            <w:webHidden/>
          </w:rPr>
          <w:instrText xml:space="preserve"> PAGEREF _Toc14724449 \h </w:instrText>
        </w:r>
        <w:r w:rsidR="00BD41FF">
          <w:rPr>
            <w:noProof/>
            <w:webHidden/>
          </w:rPr>
        </w:r>
        <w:r w:rsidR="00BD41FF">
          <w:rPr>
            <w:noProof/>
            <w:webHidden/>
          </w:rPr>
          <w:fldChar w:fldCharType="separate"/>
        </w:r>
        <w:r w:rsidR="00BD41FF">
          <w:rPr>
            <w:noProof/>
            <w:webHidden/>
          </w:rPr>
          <w:t>8</w:t>
        </w:r>
        <w:r w:rsidR="00BD41FF">
          <w:rPr>
            <w:noProof/>
            <w:webHidden/>
          </w:rPr>
          <w:fldChar w:fldCharType="end"/>
        </w:r>
      </w:hyperlink>
    </w:p>
    <w:p w14:paraId="1B515034" w14:textId="6F49539D" w:rsidR="00713801" w:rsidRPr="00414BE7" w:rsidRDefault="00371288" w:rsidP="00CD0F3F">
      <w:pPr>
        <w:pStyle w:val="TOC2"/>
        <w:tabs>
          <w:tab w:val="right" w:leader="dot" w:pos="8440"/>
        </w:tabs>
        <w:rPr>
          <w:rFonts w:eastAsiaTheme="majorEastAsia" w:cstheme="majorBidi"/>
        </w:rPr>
      </w:pPr>
      <w:r w:rsidRPr="00414BE7">
        <w:rPr>
          <w:sz w:val="22"/>
          <w:szCs w:val="22"/>
        </w:rPr>
        <w:fldChar w:fldCharType="end"/>
      </w:r>
      <w:r w:rsidR="00713801" w:rsidRPr="00414BE7">
        <w:br w:type="page"/>
      </w:r>
    </w:p>
    <w:p w14:paraId="197EA167" w14:textId="77777777" w:rsidR="005A1064" w:rsidRPr="00414BE7" w:rsidRDefault="005A1064" w:rsidP="005A1064">
      <w:pPr>
        <w:pStyle w:val="Heading1"/>
        <w:rPr>
          <w:rFonts w:asciiTheme="minorHAnsi" w:hAnsiTheme="minorHAnsi" w:cstheme="majorHAnsi"/>
        </w:rPr>
      </w:pPr>
      <w:bookmarkStart w:id="0" w:name="_Toc531183115"/>
      <w:bookmarkStart w:id="1" w:name="_Toc14724438"/>
      <w:r w:rsidRPr="00414BE7">
        <w:rPr>
          <w:rFonts w:asciiTheme="minorHAnsi" w:hAnsiTheme="minorHAnsi" w:cstheme="majorHAnsi"/>
        </w:rPr>
        <w:lastRenderedPageBreak/>
        <w:t>Document Version History</w:t>
      </w:r>
      <w:bookmarkEnd w:id="0"/>
      <w:bookmarkEnd w:id="1"/>
    </w:p>
    <w:p w14:paraId="2A029CF9" w14:textId="77777777" w:rsidR="005A1064" w:rsidRPr="00414BE7" w:rsidRDefault="005A1064" w:rsidP="005A1064">
      <w:pPr>
        <w:rPr>
          <w:sz w:val="22"/>
          <w:szCs w:val="22"/>
        </w:rPr>
      </w:pPr>
    </w:p>
    <w:tbl>
      <w:tblPr>
        <w:tblW w:w="0" w:type="auto"/>
        <w:tblInd w:w="144" w:type="dxa"/>
        <w:tblBorders>
          <w:top w:val="single" w:sz="4" w:space="0" w:color="5F497A"/>
          <w:left w:val="single" w:sz="4" w:space="0" w:color="5F497A"/>
          <w:bottom w:val="single" w:sz="4" w:space="0" w:color="5F497A"/>
          <w:right w:val="single" w:sz="4" w:space="0" w:color="5F497A"/>
          <w:insideH w:val="single" w:sz="4" w:space="0" w:color="5F497A"/>
          <w:insideV w:val="single" w:sz="4" w:space="0" w:color="5F497A"/>
        </w:tblBorders>
        <w:tblLayout w:type="fixed"/>
        <w:tblLook w:val="0000" w:firstRow="0" w:lastRow="0" w:firstColumn="0" w:lastColumn="0" w:noHBand="0" w:noVBand="0"/>
      </w:tblPr>
      <w:tblGrid>
        <w:gridCol w:w="2191"/>
        <w:gridCol w:w="1260"/>
        <w:gridCol w:w="3240"/>
        <w:gridCol w:w="1350"/>
      </w:tblGrid>
      <w:tr w:rsidR="00D833CF" w:rsidRPr="00414BE7" w14:paraId="7A47F6A7" w14:textId="77777777" w:rsidTr="00BC01F4">
        <w:trPr>
          <w:trHeight w:val="317"/>
          <w:tblHeader/>
        </w:trPr>
        <w:tc>
          <w:tcPr>
            <w:tcW w:w="2191" w:type="dxa"/>
            <w:tcBorders>
              <w:top w:val="single" w:sz="4" w:space="0" w:color="95B3D7" w:themeColor="accent1" w:themeTint="99"/>
              <w:left w:val="single" w:sz="4" w:space="0" w:color="95B3D7" w:themeColor="accent1" w:themeTint="99"/>
              <w:bottom w:val="single" w:sz="4" w:space="0" w:color="95B3D7" w:themeColor="accent1" w:themeTint="99"/>
              <w:right w:val="nil"/>
            </w:tcBorders>
            <w:shd w:val="clear" w:color="auto" w:fill="95B3D7" w:themeFill="accent1" w:themeFillTint="99"/>
            <w:vAlign w:val="center"/>
          </w:tcPr>
          <w:p w14:paraId="414CCAE8" w14:textId="77777777" w:rsidR="005A1064" w:rsidRPr="00414BE7" w:rsidRDefault="005A1064" w:rsidP="005A1064">
            <w:pPr>
              <w:pStyle w:val="Tablehead1"/>
              <w:spacing w:before="40" w:after="40"/>
              <w:rPr>
                <w:rFonts w:asciiTheme="minorHAnsi" w:hAnsiTheme="minorHAnsi" w:cs="Arial"/>
                <w:sz w:val="22"/>
                <w:szCs w:val="22"/>
              </w:rPr>
            </w:pPr>
            <w:r w:rsidRPr="00414BE7">
              <w:rPr>
                <w:rFonts w:asciiTheme="minorHAnsi" w:hAnsiTheme="minorHAnsi" w:cs="Arial"/>
                <w:sz w:val="22"/>
                <w:szCs w:val="22"/>
              </w:rPr>
              <w:t>Author(s)</w:t>
            </w:r>
          </w:p>
        </w:tc>
        <w:tc>
          <w:tcPr>
            <w:tcW w:w="1260" w:type="dxa"/>
            <w:tcBorders>
              <w:top w:val="single" w:sz="4" w:space="0" w:color="95B3D7" w:themeColor="accent1" w:themeTint="99"/>
              <w:left w:val="nil"/>
              <w:bottom w:val="single" w:sz="4" w:space="0" w:color="95B3D7" w:themeColor="accent1" w:themeTint="99"/>
              <w:right w:val="nil"/>
            </w:tcBorders>
            <w:shd w:val="clear" w:color="auto" w:fill="95B3D7" w:themeFill="accent1" w:themeFillTint="99"/>
            <w:vAlign w:val="center"/>
          </w:tcPr>
          <w:p w14:paraId="3A1106F0" w14:textId="77777777" w:rsidR="005A1064" w:rsidRPr="00414BE7" w:rsidRDefault="005A1064" w:rsidP="005A1064">
            <w:pPr>
              <w:pStyle w:val="Tablehead1"/>
              <w:spacing w:before="40" w:after="40"/>
              <w:rPr>
                <w:rFonts w:asciiTheme="minorHAnsi" w:hAnsiTheme="minorHAnsi" w:cs="Arial"/>
                <w:sz w:val="22"/>
                <w:szCs w:val="22"/>
              </w:rPr>
            </w:pPr>
            <w:r w:rsidRPr="00414BE7">
              <w:rPr>
                <w:rFonts w:asciiTheme="minorHAnsi" w:hAnsiTheme="minorHAnsi" w:cs="Arial"/>
                <w:sz w:val="22"/>
                <w:szCs w:val="22"/>
              </w:rPr>
              <w:t>Version</w:t>
            </w:r>
          </w:p>
        </w:tc>
        <w:tc>
          <w:tcPr>
            <w:tcW w:w="3240" w:type="dxa"/>
            <w:tcBorders>
              <w:top w:val="single" w:sz="4" w:space="0" w:color="95B3D7" w:themeColor="accent1" w:themeTint="99"/>
              <w:left w:val="nil"/>
              <w:bottom w:val="single" w:sz="4" w:space="0" w:color="95B3D7" w:themeColor="accent1" w:themeTint="99"/>
              <w:right w:val="nil"/>
            </w:tcBorders>
            <w:shd w:val="clear" w:color="auto" w:fill="95B3D7" w:themeFill="accent1" w:themeFillTint="99"/>
            <w:vAlign w:val="center"/>
          </w:tcPr>
          <w:p w14:paraId="3A440B2A" w14:textId="77777777" w:rsidR="005A1064" w:rsidRPr="00414BE7" w:rsidRDefault="005A1064" w:rsidP="005A1064">
            <w:pPr>
              <w:pStyle w:val="Tablehead1"/>
              <w:spacing w:before="40" w:after="40"/>
              <w:rPr>
                <w:rFonts w:asciiTheme="minorHAnsi" w:hAnsiTheme="minorHAnsi" w:cs="Arial"/>
                <w:sz w:val="22"/>
                <w:szCs w:val="22"/>
              </w:rPr>
            </w:pPr>
            <w:r w:rsidRPr="00414BE7">
              <w:rPr>
                <w:rFonts w:asciiTheme="minorHAnsi" w:hAnsiTheme="minorHAnsi" w:cs="Arial"/>
                <w:sz w:val="22"/>
                <w:szCs w:val="22"/>
              </w:rPr>
              <w:t>Amendments/Reasons</w:t>
            </w:r>
          </w:p>
        </w:tc>
        <w:tc>
          <w:tcPr>
            <w:tcW w:w="1350" w:type="dxa"/>
            <w:tcBorders>
              <w:top w:val="single" w:sz="4" w:space="0" w:color="95B3D7" w:themeColor="accent1" w:themeTint="99"/>
              <w:left w:val="nil"/>
              <w:bottom w:val="single" w:sz="4" w:space="0" w:color="95B3D7" w:themeColor="accent1" w:themeTint="99"/>
              <w:right w:val="single" w:sz="4" w:space="0" w:color="95B3D7" w:themeColor="accent1" w:themeTint="99"/>
            </w:tcBorders>
            <w:shd w:val="clear" w:color="auto" w:fill="95B3D7" w:themeFill="accent1" w:themeFillTint="99"/>
            <w:vAlign w:val="center"/>
          </w:tcPr>
          <w:p w14:paraId="5F6D2C43" w14:textId="77777777" w:rsidR="005A1064" w:rsidRPr="00414BE7" w:rsidRDefault="005A1064" w:rsidP="005A1064">
            <w:pPr>
              <w:pStyle w:val="Tablehead1"/>
              <w:spacing w:before="40" w:after="40"/>
              <w:rPr>
                <w:rFonts w:asciiTheme="minorHAnsi" w:hAnsiTheme="minorHAnsi" w:cs="Arial"/>
                <w:sz w:val="22"/>
                <w:szCs w:val="22"/>
              </w:rPr>
            </w:pPr>
            <w:r w:rsidRPr="00414BE7">
              <w:rPr>
                <w:rFonts w:asciiTheme="minorHAnsi" w:hAnsiTheme="minorHAnsi" w:cs="Arial"/>
                <w:sz w:val="22"/>
                <w:szCs w:val="22"/>
              </w:rPr>
              <w:t>Date</w:t>
            </w:r>
          </w:p>
        </w:tc>
      </w:tr>
      <w:tr w:rsidR="00D833CF" w:rsidRPr="00414BE7" w14:paraId="6C7629CF" w14:textId="77777777" w:rsidTr="00BC01F4">
        <w:tc>
          <w:tcPr>
            <w:tcW w:w="2191" w:type="dxa"/>
            <w:tcBorders>
              <w:top w:val="single" w:sz="4" w:space="0" w:color="95B3D7" w:themeColor="accent1" w:themeTint="99"/>
            </w:tcBorders>
          </w:tcPr>
          <w:p w14:paraId="4B9B9E57" w14:textId="045F993F" w:rsidR="005A1064" w:rsidRPr="00414BE7" w:rsidRDefault="00DA3D4F" w:rsidP="00C41B53">
            <w:pPr>
              <w:pStyle w:val="Tabletext"/>
              <w:rPr>
                <w:rFonts w:asciiTheme="minorHAnsi" w:hAnsiTheme="minorHAnsi"/>
              </w:rPr>
            </w:pPr>
            <w:r>
              <w:rPr>
                <w:rFonts w:asciiTheme="minorHAnsi" w:hAnsiTheme="minorHAnsi"/>
              </w:rPr>
              <w:t>Sujata Kumari</w:t>
            </w:r>
          </w:p>
        </w:tc>
        <w:tc>
          <w:tcPr>
            <w:tcW w:w="1260" w:type="dxa"/>
            <w:tcBorders>
              <w:top w:val="single" w:sz="4" w:space="0" w:color="95B3D7" w:themeColor="accent1" w:themeTint="99"/>
            </w:tcBorders>
          </w:tcPr>
          <w:p w14:paraId="2C164912" w14:textId="525C6A88" w:rsidR="005A1064" w:rsidRPr="00414BE7" w:rsidRDefault="008F7CC7" w:rsidP="00C41B53">
            <w:pPr>
              <w:pStyle w:val="Tabletext"/>
              <w:rPr>
                <w:rFonts w:asciiTheme="minorHAnsi" w:hAnsiTheme="minorHAnsi"/>
              </w:rPr>
            </w:pPr>
            <w:r>
              <w:rPr>
                <w:rFonts w:asciiTheme="minorHAnsi" w:hAnsiTheme="minorHAnsi"/>
              </w:rPr>
              <w:t>1.0</w:t>
            </w:r>
          </w:p>
        </w:tc>
        <w:tc>
          <w:tcPr>
            <w:tcW w:w="3240" w:type="dxa"/>
            <w:tcBorders>
              <w:top w:val="single" w:sz="4" w:space="0" w:color="95B3D7" w:themeColor="accent1" w:themeTint="99"/>
            </w:tcBorders>
          </w:tcPr>
          <w:p w14:paraId="6DFE0CBB" w14:textId="4C638AD6" w:rsidR="005A1064" w:rsidRPr="00414BE7" w:rsidRDefault="001B796F">
            <w:pPr>
              <w:pStyle w:val="Tabletext"/>
              <w:rPr>
                <w:rFonts w:asciiTheme="minorHAnsi" w:hAnsiTheme="minorHAnsi"/>
              </w:rPr>
            </w:pPr>
            <w:r>
              <w:rPr>
                <w:rFonts w:asciiTheme="minorHAnsi" w:hAnsiTheme="minorHAnsi"/>
              </w:rPr>
              <w:t>Application Monitoring User Manual</w:t>
            </w:r>
          </w:p>
        </w:tc>
        <w:tc>
          <w:tcPr>
            <w:tcW w:w="1350" w:type="dxa"/>
            <w:tcBorders>
              <w:top w:val="single" w:sz="4" w:space="0" w:color="95B3D7" w:themeColor="accent1" w:themeTint="99"/>
            </w:tcBorders>
          </w:tcPr>
          <w:p w14:paraId="463B4FEE" w14:textId="0EC5DC0B" w:rsidR="005A1064" w:rsidRPr="00414BE7" w:rsidRDefault="00DA3D4F" w:rsidP="00C41B53">
            <w:pPr>
              <w:pStyle w:val="Tabletext"/>
              <w:rPr>
                <w:rFonts w:asciiTheme="minorHAnsi" w:hAnsiTheme="minorHAnsi"/>
              </w:rPr>
            </w:pPr>
            <w:r>
              <w:rPr>
                <w:rFonts w:asciiTheme="minorHAnsi" w:hAnsiTheme="minorHAnsi"/>
              </w:rPr>
              <w:t>26-August</w:t>
            </w:r>
            <w:r w:rsidR="005A6AAF" w:rsidRPr="00414BE7">
              <w:rPr>
                <w:rFonts w:asciiTheme="minorHAnsi" w:hAnsiTheme="minorHAnsi"/>
              </w:rPr>
              <w:t>-2019</w:t>
            </w:r>
          </w:p>
        </w:tc>
      </w:tr>
      <w:tr w:rsidR="00D833CF" w:rsidRPr="00414BE7" w14:paraId="071EC739" w14:textId="77777777" w:rsidTr="00BC01F4">
        <w:tc>
          <w:tcPr>
            <w:tcW w:w="2191" w:type="dxa"/>
          </w:tcPr>
          <w:p w14:paraId="4685657B" w14:textId="6B40CC47" w:rsidR="00626096" w:rsidRPr="00414BE7" w:rsidRDefault="008F7CC7" w:rsidP="00C41B53">
            <w:pPr>
              <w:pStyle w:val="Tabletext"/>
              <w:rPr>
                <w:rFonts w:asciiTheme="minorHAnsi" w:hAnsiTheme="minorHAnsi"/>
              </w:rPr>
            </w:pPr>
            <w:r w:rsidRPr="008F7CC7">
              <w:rPr>
                <w:rFonts w:asciiTheme="minorHAnsi" w:hAnsiTheme="minorHAnsi"/>
              </w:rPr>
              <w:t>Atul Sharma</w:t>
            </w:r>
          </w:p>
        </w:tc>
        <w:tc>
          <w:tcPr>
            <w:tcW w:w="1260" w:type="dxa"/>
          </w:tcPr>
          <w:p w14:paraId="069309C9" w14:textId="2FE9AD6A" w:rsidR="00626096" w:rsidRPr="00414BE7" w:rsidRDefault="008F7CC7" w:rsidP="00C41B53">
            <w:pPr>
              <w:pStyle w:val="Tabletext"/>
              <w:rPr>
                <w:rFonts w:asciiTheme="minorHAnsi" w:hAnsiTheme="minorHAnsi"/>
              </w:rPr>
            </w:pPr>
            <w:r>
              <w:rPr>
                <w:rFonts w:asciiTheme="minorHAnsi" w:hAnsiTheme="minorHAnsi"/>
              </w:rPr>
              <w:t>2.0</w:t>
            </w:r>
          </w:p>
        </w:tc>
        <w:tc>
          <w:tcPr>
            <w:tcW w:w="3240" w:type="dxa"/>
          </w:tcPr>
          <w:p w14:paraId="51EB1F49" w14:textId="1D373251" w:rsidR="00626096" w:rsidRPr="00414BE7" w:rsidRDefault="008F7CC7" w:rsidP="00C41B53">
            <w:pPr>
              <w:pStyle w:val="Tabletext"/>
              <w:rPr>
                <w:rFonts w:asciiTheme="minorHAnsi" w:hAnsiTheme="minorHAnsi"/>
              </w:rPr>
            </w:pPr>
            <w:r>
              <w:rPr>
                <w:rFonts w:asciiTheme="minorHAnsi" w:hAnsiTheme="minorHAnsi"/>
              </w:rPr>
              <w:t>Addition enhancement to stage delay notification and email body</w:t>
            </w:r>
          </w:p>
        </w:tc>
        <w:tc>
          <w:tcPr>
            <w:tcW w:w="1350" w:type="dxa"/>
          </w:tcPr>
          <w:p w14:paraId="441C275C" w14:textId="69920D56" w:rsidR="00626096" w:rsidRPr="00414BE7" w:rsidRDefault="008F7CC7" w:rsidP="00C41B53">
            <w:pPr>
              <w:pStyle w:val="Tabletext"/>
              <w:rPr>
                <w:rFonts w:asciiTheme="minorHAnsi" w:hAnsiTheme="minorHAnsi"/>
              </w:rPr>
            </w:pPr>
            <w:r>
              <w:rPr>
                <w:rFonts w:asciiTheme="minorHAnsi" w:hAnsiTheme="minorHAnsi"/>
              </w:rPr>
              <w:t>27- November 2019</w:t>
            </w:r>
          </w:p>
        </w:tc>
      </w:tr>
    </w:tbl>
    <w:p w14:paraId="409EEE24" w14:textId="77777777" w:rsidR="005A1064" w:rsidRPr="00414BE7" w:rsidRDefault="005A1064">
      <w:pPr>
        <w:rPr>
          <w:rFonts w:eastAsiaTheme="majorEastAsia" w:cstheme="majorBidi"/>
          <w:color w:val="365F91" w:themeColor="accent1" w:themeShade="BF"/>
          <w:sz w:val="32"/>
          <w:szCs w:val="32"/>
        </w:rPr>
      </w:pPr>
      <w:bookmarkStart w:id="2" w:name="_GoBack"/>
      <w:bookmarkEnd w:id="2"/>
      <w:r w:rsidRPr="00414BE7">
        <w:br w:type="page"/>
      </w:r>
    </w:p>
    <w:p w14:paraId="2C22B106" w14:textId="5B93E8D3" w:rsidR="00C41B53" w:rsidRPr="00414BE7" w:rsidRDefault="007E4616" w:rsidP="005B5D9E">
      <w:pPr>
        <w:pStyle w:val="Heading1"/>
        <w:numPr>
          <w:ilvl w:val="0"/>
          <w:numId w:val="3"/>
        </w:numPr>
        <w:spacing w:after="120" w:line="288" w:lineRule="auto"/>
        <w:rPr>
          <w:rFonts w:asciiTheme="minorHAnsi" w:hAnsiTheme="minorHAnsi"/>
          <w:sz w:val="30"/>
        </w:rPr>
      </w:pPr>
      <w:bookmarkStart w:id="3" w:name="_Project_-_IGX_PS_FDA_01"/>
      <w:bookmarkStart w:id="4" w:name="_Project_-_IGX_PS_FDA_04"/>
      <w:bookmarkStart w:id="5" w:name="_Toc14724439"/>
      <w:bookmarkEnd w:id="3"/>
      <w:bookmarkEnd w:id="4"/>
      <w:r w:rsidRPr="00414BE7">
        <w:rPr>
          <w:rFonts w:asciiTheme="minorHAnsi" w:hAnsiTheme="minorHAnsi" w:cstheme="majorHAnsi"/>
        </w:rPr>
        <w:lastRenderedPageBreak/>
        <w:t>Introduction</w:t>
      </w:r>
      <w:bookmarkEnd w:id="5"/>
      <w:r w:rsidR="00BF7156" w:rsidRPr="00414BE7">
        <w:rPr>
          <w:rFonts w:asciiTheme="minorHAnsi" w:hAnsiTheme="minorHAnsi" w:cstheme="majorHAnsi"/>
        </w:rPr>
        <w:t xml:space="preserve"> </w:t>
      </w:r>
      <w:r w:rsidR="00BF7156" w:rsidRPr="00414BE7">
        <w:rPr>
          <w:rFonts w:asciiTheme="minorHAnsi" w:hAnsiTheme="minorHAnsi"/>
          <w:sz w:val="30"/>
        </w:rPr>
        <w:t xml:space="preserve"> </w:t>
      </w:r>
    </w:p>
    <w:p w14:paraId="768CF78E" w14:textId="0C085F8B" w:rsidR="00184E45" w:rsidRPr="001C6E61" w:rsidRDefault="007E4616" w:rsidP="001C6E61">
      <w:pPr>
        <w:pStyle w:val="BodyText"/>
        <w:rPr>
          <w:rFonts w:asciiTheme="minorHAnsi" w:hAnsiTheme="minorHAnsi"/>
          <w:lang w:eastAsia="ar-SA"/>
        </w:rPr>
      </w:pPr>
      <w:r w:rsidRPr="00414BE7">
        <w:rPr>
          <w:rFonts w:asciiTheme="minorHAnsi" w:hAnsiTheme="minorHAnsi"/>
        </w:rPr>
        <w:t xml:space="preserve">This </w:t>
      </w:r>
      <w:r w:rsidR="005B5435" w:rsidRPr="00414BE7">
        <w:rPr>
          <w:rStyle w:val="BodyTextGlossaryChar"/>
          <w:rFonts w:asciiTheme="minorHAnsi" w:hAnsiTheme="minorHAnsi"/>
        </w:rPr>
        <w:t xml:space="preserve">User Manual </w:t>
      </w:r>
      <w:r w:rsidRPr="00414BE7">
        <w:rPr>
          <w:rFonts w:asciiTheme="minorHAnsi" w:hAnsiTheme="minorHAnsi"/>
        </w:rPr>
        <w:t xml:space="preserve">provides the information necessary for </w:t>
      </w:r>
      <w:r w:rsidR="003C17C0">
        <w:rPr>
          <w:rFonts w:asciiTheme="minorHAnsi" w:hAnsiTheme="minorHAnsi"/>
        </w:rPr>
        <w:t>DQ+ Operation</w:t>
      </w:r>
      <w:r w:rsidRPr="00414BE7">
        <w:rPr>
          <w:rFonts w:asciiTheme="minorHAnsi" w:hAnsiTheme="minorHAnsi"/>
        </w:rPr>
        <w:t xml:space="preserve"> </w:t>
      </w:r>
      <w:r w:rsidR="002361C9">
        <w:rPr>
          <w:rFonts w:asciiTheme="minorHAnsi" w:hAnsiTheme="minorHAnsi"/>
        </w:rPr>
        <w:t xml:space="preserve">team </w:t>
      </w:r>
      <w:r w:rsidRPr="00414BE7">
        <w:rPr>
          <w:rFonts w:asciiTheme="minorHAnsi" w:hAnsiTheme="minorHAnsi"/>
        </w:rPr>
        <w:t xml:space="preserve">to effectively use the </w:t>
      </w:r>
      <w:r w:rsidR="002361C9">
        <w:rPr>
          <w:rFonts w:asciiTheme="minorHAnsi" w:hAnsiTheme="minorHAnsi"/>
        </w:rPr>
        <w:t>Application Monitoring solution to monitor the DQ+ processes and</w:t>
      </w:r>
      <w:r w:rsidR="001C6E61">
        <w:rPr>
          <w:rFonts w:asciiTheme="minorHAnsi" w:hAnsiTheme="minorHAnsi"/>
        </w:rPr>
        <w:t xml:space="preserve"> send appropriate notifications</w:t>
      </w:r>
      <w:r w:rsidR="001C6E61">
        <w:rPr>
          <w:noProof/>
        </w:rPr>
        <w:drawing>
          <wp:inline distT="0" distB="0" distL="0" distR="0" wp14:anchorId="0DAE77EA" wp14:editId="243EFEB7">
            <wp:extent cx="5486400" cy="2999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99105"/>
                    </a:xfrm>
                    <a:prstGeom prst="rect">
                      <a:avLst/>
                    </a:prstGeom>
                  </pic:spPr>
                </pic:pic>
              </a:graphicData>
            </a:graphic>
          </wp:inline>
        </w:drawing>
      </w:r>
    </w:p>
    <w:p w14:paraId="0CF2D068" w14:textId="77777777" w:rsidR="00184E45" w:rsidRPr="00BC01F4" w:rsidRDefault="00184E45" w:rsidP="00384B40">
      <w:pPr>
        <w:rPr>
          <w:sz w:val="20"/>
          <w:szCs w:val="20"/>
        </w:rPr>
      </w:pPr>
    </w:p>
    <w:p w14:paraId="4A205991" w14:textId="77777777" w:rsidR="00C41B53" w:rsidRPr="00414BE7" w:rsidRDefault="00C41B53" w:rsidP="00C41B53"/>
    <w:p w14:paraId="164FECC8" w14:textId="643E543D" w:rsidR="006538C4" w:rsidRDefault="000A2AAA" w:rsidP="005B5D9E">
      <w:pPr>
        <w:pStyle w:val="Heading1"/>
        <w:numPr>
          <w:ilvl w:val="0"/>
          <w:numId w:val="3"/>
        </w:numPr>
        <w:spacing w:after="120" w:line="288" w:lineRule="auto"/>
        <w:rPr>
          <w:rFonts w:asciiTheme="minorHAnsi" w:hAnsiTheme="minorHAnsi" w:cstheme="majorHAnsi"/>
        </w:rPr>
      </w:pPr>
      <w:bookmarkStart w:id="6" w:name="_Toc14724440"/>
      <w:r w:rsidRPr="00414BE7">
        <w:rPr>
          <w:rFonts w:asciiTheme="minorHAnsi" w:hAnsiTheme="minorHAnsi" w:cstheme="majorHAnsi"/>
        </w:rPr>
        <w:t>Overview</w:t>
      </w:r>
      <w:bookmarkEnd w:id="6"/>
    </w:p>
    <w:p w14:paraId="0DAE001E" w14:textId="26B8B338" w:rsidR="00F22740" w:rsidRDefault="00EB3D08" w:rsidP="002361C9">
      <w:pPr>
        <w:pStyle w:val="BodyText"/>
      </w:pPr>
      <w:r>
        <w:rPr>
          <w:rFonts w:asciiTheme="minorHAnsi" w:hAnsiTheme="minorHAnsi"/>
        </w:rPr>
        <w:t xml:space="preserve">Application monitoring component is a standalone Java application </w:t>
      </w:r>
      <w:r w:rsidR="00F22740" w:rsidRPr="00F22740">
        <w:rPr>
          <w:rFonts w:asciiTheme="minorHAnsi" w:hAnsiTheme="minorHAnsi"/>
        </w:rPr>
        <w:t>deployed on application server where DQ+ application and PostgreSQL database are hosted</w:t>
      </w:r>
      <w:r w:rsidR="00F22740">
        <w:rPr>
          <w:rFonts w:asciiTheme="minorHAnsi" w:hAnsiTheme="minorHAnsi"/>
        </w:rPr>
        <w:t>.</w:t>
      </w:r>
      <w:r w:rsidR="00F22740">
        <w:t xml:space="preserve"> </w:t>
      </w:r>
      <w:r w:rsidRPr="00EB3D08">
        <w:rPr>
          <w:rFonts w:asciiTheme="minorHAnsi" w:hAnsiTheme="minorHAnsi"/>
        </w:rPr>
        <w:t>It monitors</w:t>
      </w:r>
      <w:r>
        <w:rPr>
          <w:rFonts w:asciiTheme="minorHAnsi" w:hAnsiTheme="minorHAnsi"/>
        </w:rPr>
        <w:t xml:space="preserve"> DQ+ processes, generates log file </w:t>
      </w:r>
      <w:r w:rsidR="006E125A">
        <w:rPr>
          <w:rFonts w:asciiTheme="minorHAnsi" w:hAnsiTheme="minorHAnsi"/>
        </w:rPr>
        <w:t>from the observations and send email notifications</w:t>
      </w:r>
      <w:r w:rsidR="006E125A">
        <w:t>.</w:t>
      </w:r>
    </w:p>
    <w:p w14:paraId="38148A14" w14:textId="5488583D" w:rsidR="002361C9" w:rsidRPr="00F22740" w:rsidRDefault="002361C9" w:rsidP="002361C9">
      <w:pPr>
        <w:pStyle w:val="BodyText"/>
      </w:pPr>
      <w:r w:rsidRPr="002361C9">
        <w:rPr>
          <w:rFonts w:asciiTheme="minorHAnsi" w:hAnsiTheme="minorHAnsi"/>
        </w:rPr>
        <w:t>Whenever any PM, analysis or data view is executed in DQ+, its execution history is maintained in PostgreSQL database. This application monitoring component will rely on execution history to send notifications. This component will monitor only the first level processes (be it scheduled or manually triggered process) and not the intermediate processes.</w:t>
      </w:r>
    </w:p>
    <w:p w14:paraId="582FB5A3" w14:textId="595D96FB" w:rsidR="002361C9" w:rsidRPr="002361C9" w:rsidRDefault="000E5880" w:rsidP="002361C9">
      <w:pPr>
        <w:pStyle w:val="BodyText"/>
        <w:rPr>
          <w:rFonts w:asciiTheme="minorHAnsi" w:hAnsiTheme="minorHAnsi"/>
        </w:rPr>
      </w:pPr>
      <w:r>
        <w:rPr>
          <w:rFonts w:asciiTheme="minorHAnsi" w:hAnsiTheme="minorHAnsi"/>
        </w:rPr>
        <w:t>As part of this solution</w:t>
      </w:r>
      <w:r w:rsidR="002361C9" w:rsidRPr="002361C9">
        <w:rPr>
          <w:rFonts w:asciiTheme="minorHAnsi" w:hAnsiTheme="minorHAnsi"/>
        </w:rPr>
        <w:t xml:space="preserve">, following notification events have been identified. On the occurrence of any of the below events, notification will be sent </w:t>
      </w:r>
    </w:p>
    <w:p w14:paraId="1A81B90B" w14:textId="670EC12D" w:rsidR="002361C9" w:rsidRPr="002361C9" w:rsidRDefault="002361C9" w:rsidP="005B5D9E">
      <w:pPr>
        <w:pStyle w:val="BodyText"/>
        <w:numPr>
          <w:ilvl w:val="0"/>
          <w:numId w:val="9"/>
        </w:numPr>
        <w:rPr>
          <w:rFonts w:asciiTheme="minorHAnsi" w:hAnsiTheme="minorHAnsi"/>
        </w:rPr>
      </w:pPr>
      <w:r w:rsidRPr="002361C9">
        <w:rPr>
          <w:rFonts w:asciiTheme="minorHAnsi" w:hAnsiTheme="minorHAnsi"/>
        </w:rPr>
        <w:t xml:space="preserve">Any </w:t>
      </w:r>
      <w:r w:rsidR="00C14BC1">
        <w:rPr>
          <w:rFonts w:asciiTheme="minorHAnsi" w:hAnsiTheme="minorHAnsi"/>
        </w:rPr>
        <w:t xml:space="preserve"> Process Model, </w:t>
      </w:r>
      <w:r w:rsidRPr="002361C9">
        <w:rPr>
          <w:rFonts w:asciiTheme="minorHAnsi" w:hAnsiTheme="minorHAnsi"/>
        </w:rPr>
        <w:t>analysis or DV failed due to technical reasons</w:t>
      </w:r>
    </w:p>
    <w:p w14:paraId="7DA4913E" w14:textId="42FB0D25" w:rsidR="002361C9" w:rsidRPr="000E5880" w:rsidRDefault="002361C9" w:rsidP="005B5D9E">
      <w:pPr>
        <w:pStyle w:val="BodyText"/>
        <w:numPr>
          <w:ilvl w:val="0"/>
          <w:numId w:val="9"/>
        </w:numPr>
        <w:rPr>
          <w:rFonts w:ascii="Calibri" w:hAnsi="Calibri" w:cs="Calibri"/>
          <w:color w:val="000000"/>
          <w:sz w:val="20"/>
          <w:lang w:val="en-IN"/>
        </w:rPr>
      </w:pPr>
      <w:r w:rsidRPr="002361C9">
        <w:rPr>
          <w:rFonts w:asciiTheme="minorHAnsi" w:hAnsiTheme="minorHAnsi"/>
        </w:rPr>
        <w:t>Any analysis or DV is in waiting state for more than x minutes</w:t>
      </w:r>
    </w:p>
    <w:p w14:paraId="7B715125" w14:textId="30806730" w:rsidR="006C431F" w:rsidRPr="009942F1" w:rsidRDefault="000E5880" w:rsidP="005B5D9E">
      <w:pPr>
        <w:pStyle w:val="BodyText"/>
        <w:numPr>
          <w:ilvl w:val="0"/>
          <w:numId w:val="9"/>
        </w:numPr>
        <w:rPr>
          <w:rFonts w:ascii="Calibri" w:hAnsi="Calibri" w:cs="Calibri"/>
          <w:color w:val="000000"/>
          <w:sz w:val="20"/>
          <w:lang w:val="en-IN"/>
        </w:rPr>
      </w:pPr>
      <w:r w:rsidRPr="000E5880">
        <w:rPr>
          <w:rFonts w:asciiTheme="minorHAnsi" w:hAnsiTheme="minorHAnsi"/>
        </w:rPr>
        <w:t>Any PM, analysis or DV didn't execute as per expected frequency</w:t>
      </w:r>
    </w:p>
    <w:p w14:paraId="49037813" w14:textId="781BCDEE" w:rsidR="009942F1" w:rsidRPr="000E5880" w:rsidRDefault="009942F1" w:rsidP="005B5D9E">
      <w:pPr>
        <w:pStyle w:val="BodyText"/>
        <w:numPr>
          <w:ilvl w:val="0"/>
          <w:numId w:val="9"/>
        </w:numPr>
        <w:rPr>
          <w:rFonts w:ascii="Calibri" w:hAnsi="Calibri" w:cs="Calibri"/>
          <w:color w:val="000000"/>
          <w:sz w:val="20"/>
          <w:lang w:val="en-IN"/>
        </w:rPr>
      </w:pPr>
      <w:r>
        <w:rPr>
          <w:rFonts w:asciiTheme="minorHAnsi" w:hAnsiTheme="minorHAnsi"/>
        </w:rPr>
        <w:t>Any PM</w:t>
      </w:r>
      <w:r w:rsidR="00C14BC1">
        <w:rPr>
          <w:rFonts w:asciiTheme="minorHAnsi" w:hAnsiTheme="minorHAnsi"/>
        </w:rPr>
        <w:t xml:space="preserve">, </w:t>
      </w:r>
      <w:r w:rsidR="00C14BC1" w:rsidRPr="002361C9">
        <w:rPr>
          <w:rFonts w:asciiTheme="minorHAnsi" w:hAnsiTheme="minorHAnsi"/>
        </w:rPr>
        <w:t>analysis or DV</w:t>
      </w:r>
      <w:r>
        <w:rPr>
          <w:rFonts w:asciiTheme="minorHAnsi" w:hAnsiTheme="minorHAnsi"/>
        </w:rPr>
        <w:t xml:space="preserve"> is taking more than average execution time.</w:t>
      </w:r>
    </w:p>
    <w:p w14:paraId="7E90B844" w14:textId="56393007" w:rsidR="00095B88" w:rsidRPr="000E5880" w:rsidRDefault="00FE3059" w:rsidP="005B5D9E">
      <w:pPr>
        <w:pStyle w:val="Heading1"/>
        <w:numPr>
          <w:ilvl w:val="0"/>
          <w:numId w:val="3"/>
        </w:numPr>
        <w:spacing w:after="120" w:line="288" w:lineRule="auto"/>
        <w:rPr>
          <w:rFonts w:asciiTheme="minorHAnsi" w:hAnsiTheme="minorHAnsi" w:cstheme="majorHAnsi"/>
        </w:rPr>
      </w:pPr>
      <w:bookmarkStart w:id="7" w:name="_Toc504366612"/>
      <w:bookmarkStart w:id="8" w:name="_Toc326984222"/>
      <w:bookmarkStart w:id="9" w:name="_Toc14724441"/>
      <w:r w:rsidRPr="00BC01F4">
        <w:rPr>
          <w:rFonts w:asciiTheme="minorHAnsi" w:hAnsiTheme="minorHAnsi" w:cstheme="majorHAnsi"/>
        </w:rPr>
        <w:lastRenderedPageBreak/>
        <w:t>Related Documents</w:t>
      </w:r>
      <w:bookmarkEnd w:id="7"/>
      <w:bookmarkEnd w:id="8"/>
      <w:bookmarkEnd w:id="9"/>
    </w:p>
    <w:tbl>
      <w:tblPr>
        <w:tblW w:w="8349" w:type="dxa"/>
        <w:tblInd w:w="8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83"/>
        <w:gridCol w:w="4018"/>
        <w:gridCol w:w="1530"/>
        <w:gridCol w:w="990"/>
        <w:gridCol w:w="928"/>
      </w:tblGrid>
      <w:tr w:rsidR="00FE3059" w:rsidRPr="00414BE7" w14:paraId="1828E906" w14:textId="77777777" w:rsidTr="00E96091">
        <w:trPr>
          <w:trHeight w:val="444"/>
        </w:trPr>
        <w:tc>
          <w:tcPr>
            <w:tcW w:w="883" w:type="dxa"/>
            <w:tcBorders>
              <w:top w:val="single" w:sz="6" w:space="0" w:color="auto"/>
              <w:left w:val="single" w:sz="6" w:space="0" w:color="auto"/>
              <w:bottom w:val="single" w:sz="6" w:space="0" w:color="auto"/>
              <w:right w:val="single" w:sz="6" w:space="0" w:color="auto"/>
            </w:tcBorders>
            <w:hideMark/>
          </w:tcPr>
          <w:p w14:paraId="68A7992A" w14:textId="7D9F5726" w:rsidR="00FE3059" w:rsidRPr="00414BE7" w:rsidRDefault="006B6A3B">
            <w:pPr>
              <w:pStyle w:val="BodyText"/>
              <w:rPr>
                <w:rFonts w:asciiTheme="minorHAnsi" w:eastAsiaTheme="majorEastAsia" w:hAnsiTheme="minorHAnsi" w:cstheme="majorBidi"/>
                <w:color w:val="365F91" w:themeColor="accent1" w:themeShade="BF"/>
                <w:sz w:val="24"/>
                <w:szCs w:val="32"/>
                <w:lang w:val="en-GB"/>
              </w:rPr>
            </w:pPr>
            <w:r w:rsidRPr="00414BE7">
              <w:rPr>
                <w:rFonts w:asciiTheme="minorHAnsi" w:eastAsiaTheme="majorEastAsia" w:hAnsiTheme="minorHAnsi" w:cstheme="majorBidi"/>
                <w:color w:val="365F91" w:themeColor="accent1" w:themeShade="BF"/>
                <w:sz w:val="24"/>
                <w:szCs w:val="32"/>
                <w:lang w:val="en-GB"/>
              </w:rPr>
              <w:t>Sl.No</w:t>
            </w:r>
          </w:p>
        </w:tc>
        <w:tc>
          <w:tcPr>
            <w:tcW w:w="4018" w:type="dxa"/>
            <w:tcBorders>
              <w:top w:val="single" w:sz="6" w:space="0" w:color="auto"/>
              <w:left w:val="single" w:sz="6" w:space="0" w:color="auto"/>
              <w:bottom w:val="single" w:sz="6" w:space="0" w:color="auto"/>
              <w:right w:val="single" w:sz="6" w:space="0" w:color="auto"/>
            </w:tcBorders>
            <w:hideMark/>
          </w:tcPr>
          <w:p w14:paraId="00ABD4A0" w14:textId="77777777" w:rsidR="00FE3059" w:rsidRPr="00414BE7" w:rsidRDefault="00FE3059">
            <w:pPr>
              <w:pStyle w:val="BodyText"/>
              <w:rPr>
                <w:rFonts w:asciiTheme="minorHAnsi" w:eastAsiaTheme="majorEastAsia" w:hAnsiTheme="minorHAnsi" w:cstheme="majorBidi"/>
                <w:color w:val="365F91" w:themeColor="accent1" w:themeShade="BF"/>
                <w:sz w:val="24"/>
                <w:szCs w:val="32"/>
                <w:lang w:val="en-GB"/>
              </w:rPr>
            </w:pPr>
            <w:r w:rsidRPr="00414BE7">
              <w:rPr>
                <w:rFonts w:asciiTheme="minorHAnsi" w:eastAsiaTheme="majorEastAsia" w:hAnsiTheme="minorHAnsi" w:cstheme="majorBidi"/>
                <w:color w:val="365F91" w:themeColor="accent1" w:themeShade="BF"/>
                <w:sz w:val="24"/>
                <w:szCs w:val="32"/>
                <w:lang w:val="en-GB"/>
              </w:rPr>
              <w:t>Title</w:t>
            </w:r>
          </w:p>
        </w:tc>
        <w:tc>
          <w:tcPr>
            <w:tcW w:w="1530" w:type="dxa"/>
            <w:tcBorders>
              <w:top w:val="single" w:sz="6" w:space="0" w:color="auto"/>
              <w:left w:val="single" w:sz="6" w:space="0" w:color="auto"/>
              <w:bottom w:val="single" w:sz="6" w:space="0" w:color="auto"/>
              <w:right w:val="single" w:sz="6" w:space="0" w:color="auto"/>
            </w:tcBorders>
            <w:hideMark/>
          </w:tcPr>
          <w:p w14:paraId="5B08B4F9" w14:textId="77777777" w:rsidR="00FE3059" w:rsidRPr="00414BE7" w:rsidRDefault="00FE3059">
            <w:pPr>
              <w:pStyle w:val="BodyText"/>
              <w:rPr>
                <w:rFonts w:asciiTheme="minorHAnsi" w:eastAsiaTheme="majorEastAsia" w:hAnsiTheme="minorHAnsi" w:cstheme="majorBidi"/>
                <w:color w:val="365F91" w:themeColor="accent1" w:themeShade="BF"/>
                <w:sz w:val="24"/>
                <w:szCs w:val="32"/>
                <w:lang w:val="en-GB"/>
              </w:rPr>
            </w:pPr>
            <w:r w:rsidRPr="00414BE7">
              <w:rPr>
                <w:rFonts w:asciiTheme="minorHAnsi" w:eastAsiaTheme="majorEastAsia" w:hAnsiTheme="minorHAnsi" w:cstheme="majorBidi"/>
                <w:color w:val="365F91" w:themeColor="accent1" w:themeShade="BF"/>
                <w:sz w:val="24"/>
                <w:szCs w:val="32"/>
                <w:lang w:val="en-GB"/>
              </w:rPr>
              <w:t>Author</w:t>
            </w:r>
          </w:p>
        </w:tc>
        <w:tc>
          <w:tcPr>
            <w:tcW w:w="990" w:type="dxa"/>
            <w:tcBorders>
              <w:top w:val="single" w:sz="6" w:space="0" w:color="auto"/>
              <w:left w:val="single" w:sz="6" w:space="0" w:color="auto"/>
              <w:bottom w:val="single" w:sz="6" w:space="0" w:color="auto"/>
              <w:right w:val="single" w:sz="6" w:space="0" w:color="auto"/>
            </w:tcBorders>
            <w:hideMark/>
          </w:tcPr>
          <w:p w14:paraId="78138CCC" w14:textId="77777777" w:rsidR="00FE3059" w:rsidRPr="00414BE7" w:rsidRDefault="00FE3059">
            <w:pPr>
              <w:pStyle w:val="BodyText"/>
              <w:rPr>
                <w:rFonts w:asciiTheme="minorHAnsi" w:eastAsiaTheme="majorEastAsia" w:hAnsiTheme="minorHAnsi" w:cstheme="majorBidi"/>
                <w:color w:val="365F91" w:themeColor="accent1" w:themeShade="BF"/>
                <w:sz w:val="24"/>
                <w:szCs w:val="32"/>
                <w:lang w:val="en-GB"/>
              </w:rPr>
            </w:pPr>
            <w:r w:rsidRPr="00414BE7">
              <w:rPr>
                <w:rFonts w:asciiTheme="minorHAnsi" w:eastAsiaTheme="majorEastAsia" w:hAnsiTheme="minorHAnsi" w:cstheme="majorBidi"/>
                <w:color w:val="365F91" w:themeColor="accent1" w:themeShade="BF"/>
                <w:sz w:val="24"/>
                <w:szCs w:val="32"/>
                <w:lang w:val="en-GB"/>
              </w:rPr>
              <w:t>Date</w:t>
            </w:r>
          </w:p>
        </w:tc>
        <w:tc>
          <w:tcPr>
            <w:tcW w:w="928" w:type="dxa"/>
            <w:tcBorders>
              <w:top w:val="single" w:sz="6" w:space="0" w:color="auto"/>
              <w:left w:val="single" w:sz="6" w:space="0" w:color="auto"/>
              <w:bottom w:val="single" w:sz="6" w:space="0" w:color="auto"/>
              <w:right w:val="single" w:sz="6" w:space="0" w:color="auto"/>
            </w:tcBorders>
            <w:hideMark/>
          </w:tcPr>
          <w:p w14:paraId="210D5955" w14:textId="77777777" w:rsidR="00FE3059" w:rsidRPr="00414BE7" w:rsidRDefault="00FE3059">
            <w:pPr>
              <w:pStyle w:val="BodyText"/>
              <w:rPr>
                <w:rFonts w:asciiTheme="minorHAnsi" w:eastAsiaTheme="majorEastAsia" w:hAnsiTheme="minorHAnsi" w:cstheme="majorBidi"/>
                <w:color w:val="365F91" w:themeColor="accent1" w:themeShade="BF"/>
                <w:sz w:val="24"/>
                <w:szCs w:val="32"/>
                <w:lang w:val="en-GB"/>
              </w:rPr>
            </w:pPr>
            <w:r w:rsidRPr="00414BE7">
              <w:rPr>
                <w:rFonts w:asciiTheme="minorHAnsi" w:eastAsiaTheme="majorEastAsia" w:hAnsiTheme="minorHAnsi" w:cstheme="majorBidi"/>
                <w:color w:val="365F91" w:themeColor="accent1" w:themeShade="BF"/>
                <w:sz w:val="24"/>
                <w:szCs w:val="32"/>
                <w:lang w:val="en-GB"/>
              </w:rPr>
              <w:t>Issue</w:t>
            </w:r>
          </w:p>
        </w:tc>
      </w:tr>
      <w:tr w:rsidR="00FE3059" w:rsidRPr="00414BE7" w14:paraId="009741C0" w14:textId="77777777" w:rsidTr="00E96091">
        <w:trPr>
          <w:trHeight w:val="636"/>
        </w:trPr>
        <w:tc>
          <w:tcPr>
            <w:tcW w:w="883" w:type="dxa"/>
            <w:tcBorders>
              <w:top w:val="single" w:sz="6" w:space="0" w:color="auto"/>
              <w:left w:val="single" w:sz="6" w:space="0" w:color="auto"/>
              <w:bottom w:val="single" w:sz="6" w:space="0" w:color="auto"/>
              <w:right w:val="single" w:sz="6" w:space="0" w:color="auto"/>
            </w:tcBorders>
          </w:tcPr>
          <w:p w14:paraId="7480482B" w14:textId="396BC687" w:rsidR="00FE3059" w:rsidRPr="00414BE7" w:rsidRDefault="000E5880">
            <w:pPr>
              <w:pStyle w:val="BodyText"/>
              <w:rPr>
                <w:rFonts w:asciiTheme="minorHAnsi" w:hAnsiTheme="minorHAnsi"/>
                <w:sz w:val="16"/>
              </w:rPr>
            </w:pPr>
            <w:r w:rsidRPr="000E5880">
              <w:rPr>
                <w:rFonts w:asciiTheme="minorHAnsi" w:hAnsiTheme="minorHAnsi"/>
              </w:rPr>
              <w:t>1</w:t>
            </w:r>
          </w:p>
        </w:tc>
        <w:tc>
          <w:tcPr>
            <w:tcW w:w="4018" w:type="dxa"/>
            <w:tcBorders>
              <w:top w:val="single" w:sz="6" w:space="0" w:color="auto"/>
              <w:left w:val="single" w:sz="6" w:space="0" w:color="auto"/>
              <w:bottom w:val="single" w:sz="6" w:space="0" w:color="auto"/>
              <w:right w:val="single" w:sz="6" w:space="0" w:color="auto"/>
            </w:tcBorders>
          </w:tcPr>
          <w:p w14:paraId="785D9447" w14:textId="3BC0E737" w:rsidR="00FE3059" w:rsidRPr="00414BE7" w:rsidRDefault="000E5880">
            <w:pPr>
              <w:pStyle w:val="BodyText"/>
              <w:rPr>
                <w:rFonts w:asciiTheme="minorHAnsi" w:hAnsiTheme="minorHAnsi"/>
                <w:sz w:val="16"/>
              </w:rPr>
            </w:pPr>
            <w:r w:rsidRPr="000E5880">
              <w:rPr>
                <w:rFonts w:asciiTheme="minorHAnsi" w:hAnsiTheme="minorHAnsi"/>
              </w:rPr>
              <w:t>Application Monitoring and Notification v0.3.docx</w:t>
            </w:r>
          </w:p>
        </w:tc>
        <w:tc>
          <w:tcPr>
            <w:tcW w:w="1530" w:type="dxa"/>
            <w:tcBorders>
              <w:top w:val="single" w:sz="6" w:space="0" w:color="auto"/>
              <w:left w:val="single" w:sz="6" w:space="0" w:color="auto"/>
              <w:bottom w:val="single" w:sz="6" w:space="0" w:color="auto"/>
              <w:right w:val="single" w:sz="6" w:space="0" w:color="auto"/>
            </w:tcBorders>
          </w:tcPr>
          <w:p w14:paraId="390E4EF8" w14:textId="29F99EDC" w:rsidR="00FE3059" w:rsidRPr="000E5880" w:rsidRDefault="000E5880">
            <w:pPr>
              <w:pStyle w:val="BodyText"/>
              <w:rPr>
                <w:rFonts w:asciiTheme="minorHAnsi" w:hAnsiTheme="minorHAnsi"/>
              </w:rPr>
            </w:pPr>
            <w:r w:rsidRPr="000E5880">
              <w:rPr>
                <w:rFonts w:asciiTheme="minorHAnsi" w:hAnsiTheme="minorHAnsi"/>
              </w:rPr>
              <w:t>Ajay Gera</w:t>
            </w:r>
          </w:p>
        </w:tc>
        <w:tc>
          <w:tcPr>
            <w:tcW w:w="990" w:type="dxa"/>
            <w:tcBorders>
              <w:top w:val="single" w:sz="6" w:space="0" w:color="auto"/>
              <w:left w:val="single" w:sz="6" w:space="0" w:color="auto"/>
              <w:bottom w:val="single" w:sz="6" w:space="0" w:color="auto"/>
              <w:right w:val="single" w:sz="6" w:space="0" w:color="auto"/>
            </w:tcBorders>
          </w:tcPr>
          <w:p w14:paraId="74F85E93" w14:textId="7BF64235" w:rsidR="00FE3059" w:rsidRPr="000E5880" w:rsidRDefault="005F391D">
            <w:pPr>
              <w:pStyle w:val="BodyText"/>
              <w:rPr>
                <w:rFonts w:asciiTheme="minorHAnsi" w:hAnsiTheme="minorHAnsi"/>
              </w:rPr>
            </w:pPr>
            <w:r>
              <w:rPr>
                <w:rFonts w:asciiTheme="minorHAnsi" w:hAnsiTheme="minorHAnsi"/>
              </w:rPr>
              <w:t>20</w:t>
            </w:r>
            <w:r w:rsidR="000E5880" w:rsidRPr="000E5880">
              <w:rPr>
                <w:rFonts w:asciiTheme="minorHAnsi" w:hAnsiTheme="minorHAnsi"/>
              </w:rPr>
              <w:t>/11/19</w:t>
            </w:r>
          </w:p>
        </w:tc>
        <w:tc>
          <w:tcPr>
            <w:tcW w:w="928" w:type="dxa"/>
            <w:tcBorders>
              <w:top w:val="single" w:sz="6" w:space="0" w:color="auto"/>
              <w:left w:val="single" w:sz="6" w:space="0" w:color="auto"/>
              <w:bottom w:val="single" w:sz="6" w:space="0" w:color="auto"/>
              <w:right w:val="single" w:sz="6" w:space="0" w:color="auto"/>
            </w:tcBorders>
          </w:tcPr>
          <w:p w14:paraId="77512F7A" w14:textId="77777777" w:rsidR="00FE3059" w:rsidRPr="00414BE7" w:rsidRDefault="00FE3059">
            <w:pPr>
              <w:pStyle w:val="BodyText"/>
              <w:rPr>
                <w:rFonts w:asciiTheme="minorHAnsi" w:hAnsiTheme="minorHAnsi"/>
                <w:sz w:val="16"/>
              </w:rPr>
            </w:pPr>
          </w:p>
        </w:tc>
      </w:tr>
      <w:tr w:rsidR="00FE3059" w:rsidRPr="00414BE7" w14:paraId="66B5D520" w14:textId="77777777" w:rsidTr="00E96091">
        <w:trPr>
          <w:trHeight w:val="363"/>
        </w:trPr>
        <w:tc>
          <w:tcPr>
            <w:tcW w:w="883" w:type="dxa"/>
            <w:tcBorders>
              <w:top w:val="single" w:sz="6" w:space="0" w:color="auto"/>
              <w:left w:val="single" w:sz="6" w:space="0" w:color="auto"/>
              <w:bottom w:val="single" w:sz="6" w:space="0" w:color="auto"/>
              <w:right w:val="single" w:sz="6" w:space="0" w:color="auto"/>
            </w:tcBorders>
          </w:tcPr>
          <w:p w14:paraId="45C221EA" w14:textId="38ADB2CA" w:rsidR="00FE3059" w:rsidRPr="00414BE7" w:rsidRDefault="00562AE5">
            <w:pPr>
              <w:pStyle w:val="BodyText"/>
              <w:rPr>
                <w:rFonts w:asciiTheme="minorHAnsi" w:hAnsiTheme="minorHAnsi"/>
                <w:sz w:val="16"/>
              </w:rPr>
            </w:pPr>
            <w:r w:rsidRPr="00E96091">
              <w:rPr>
                <w:rFonts w:asciiTheme="minorHAnsi" w:hAnsiTheme="minorHAnsi"/>
              </w:rPr>
              <w:t>2</w:t>
            </w:r>
          </w:p>
        </w:tc>
        <w:tc>
          <w:tcPr>
            <w:tcW w:w="4018" w:type="dxa"/>
            <w:tcBorders>
              <w:top w:val="single" w:sz="6" w:space="0" w:color="auto"/>
              <w:left w:val="single" w:sz="6" w:space="0" w:color="auto"/>
              <w:bottom w:val="single" w:sz="6" w:space="0" w:color="auto"/>
              <w:right w:val="single" w:sz="6" w:space="0" w:color="auto"/>
            </w:tcBorders>
          </w:tcPr>
          <w:p w14:paraId="439BEC92" w14:textId="27E257C5" w:rsidR="00FE3059" w:rsidRPr="00414BE7" w:rsidRDefault="00562AE5">
            <w:pPr>
              <w:pStyle w:val="BodyText"/>
              <w:rPr>
                <w:rFonts w:asciiTheme="minorHAnsi" w:hAnsiTheme="minorHAnsi"/>
                <w:sz w:val="16"/>
              </w:rPr>
            </w:pPr>
            <w:r w:rsidRPr="00E96091">
              <w:rPr>
                <w:rFonts w:asciiTheme="minorHAnsi" w:hAnsiTheme="minorHAnsi"/>
              </w:rPr>
              <w:t>PostgresQueries.docx</w:t>
            </w:r>
          </w:p>
        </w:tc>
        <w:tc>
          <w:tcPr>
            <w:tcW w:w="1530" w:type="dxa"/>
            <w:tcBorders>
              <w:top w:val="single" w:sz="6" w:space="0" w:color="auto"/>
              <w:left w:val="single" w:sz="6" w:space="0" w:color="auto"/>
              <w:bottom w:val="single" w:sz="6" w:space="0" w:color="auto"/>
              <w:right w:val="single" w:sz="6" w:space="0" w:color="auto"/>
            </w:tcBorders>
          </w:tcPr>
          <w:p w14:paraId="4FCF64D2" w14:textId="25262817" w:rsidR="00FE3059" w:rsidRPr="00414BE7" w:rsidRDefault="00562AE5">
            <w:pPr>
              <w:pStyle w:val="BodyText"/>
              <w:rPr>
                <w:rFonts w:asciiTheme="minorHAnsi" w:hAnsiTheme="minorHAnsi"/>
                <w:sz w:val="16"/>
              </w:rPr>
            </w:pPr>
            <w:r w:rsidRPr="00E96091">
              <w:rPr>
                <w:rFonts w:asciiTheme="minorHAnsi" w:hAnsiTheme="minorHAnsi"/>
              </w:rPr>
              <w:t>Shiv Mangal Rahi</w:t>
            </w:r>
          </w:p>
        </w:tc>
        <w:tc>
          <w:tcPr>
            <w:tcW w:w="990" w:type="dxa"/>
            <w:tcBorders>
              <w:top w:val="single" w:sz="6" w:space="0" w:color="auto"/>
              <w:left w:val="single" w:sz="6" w:space="0" w:color="auto"/>
              <w:bottom w:val="single" w:sz="6" w:space="0" w:color="auto"/>
              <w:right w:val="single" w:sz="6" w:space="0" w:color="auto"/>
            </w:tcBorders>
          </w:tcPr>
          <w:p w14:paraId="625BA693" w14:textId="02FB64CF" w:rsidR="00FE3059" w:rsidRPr="00414BE7" w:rsidRDefault="005F391D">
            <w:pPr>
              <w:pStyle w:val="BodyText"/>
              <w:rPr>
                <w:rFonts w:asciiTheme="minorHAnsi" w:hAnsiTheme="minorHAnsi"/>
                <w:sz w:val="16"/>
              </w:rPr>
            </w:pPr>
            <w:r>
              <w:rPr>
                <w:rFonts w:asciiTheme="minorHAnsi" w:hAnsiTheme="minorHAnsi"/>
              </w:rPr>
              <w:t>27/11</w:t>
            </w:r>
            <w:r w:rsidR="00E96091" w:rsidRPr="00E96091">
              <w:rPr>
                <w:rFonts w:asciiTheme="minorHAnsi" w:hAnsiTheme="minorHAnsi"/>
              </w:rPr>
              <w:t>/19</w:t>
            </w:r>
          </w:p>
        </w:tc>
        <w:tc>
          <w:tcPr>
            <w:tcW w:w="928" w:type="dxa"/>
            <w:tcBorders>
              <w:top w:val="single" w:sz="6" w:space="0" w:color="auto"/>
              <w:left w:val="single" w:sz="6" w:space="0" w:color="auto"/>
              <w:bottom w:val="single" w:sz="6" w:space="0" w:color="auto"/>
              <w:right w:val="single" w:sz="6" w:space="0" w:color="auto"/>
            </w:tcBorders>
          </w:tcPr>
          <w:p w14:paraId="711250E2" w14:textId="77777777" w:rsidR="00FE3059" w:rsidRPr="00414BE7" w:rsidRDefault="00FE3059">
            <w:pPr>
              <w:pStyle w:val="BodyText"/>
              <w:rPr>
                <w:rFonts w:asciiTheme="minorHAnsi" w:hAnsiTheme="minorHAnsi"/>
                <w:sz w:val="16"/>
              </w:rPr>
            </w:pPr>
          </w:p>
        </w:tc>
      </w:tr>
    </w:tbl>
    <w:p w14:paraId="3C227C39" w14:textId="7863686C" w:rsidR="003D5931" w:rsidRDefault="003D5931" w:rsidP="00BD41FF">
      <w:pPr>
        <w:pStyle w:val="InstructionalTextBullet"/>
        <w:numPr>
          <w:ilvl w:val="0"/>
          <w:numId w:val="0"/>
        </w:numPr>
        <w:rPr>
          <w:rFonts w:asciiTheme="minorHAnsi" w:hAnsiTheme="minorHAnsi"/>
        </w:rPr>
      </w:pPr>
    </w:p>
    <w:p w14:paraId="2B488EF2" w14:textId="77777777" w:rsidR="00A04E6B" w:rsidRDefault="00A04E6B" w:rsidP="00BD41FF">
      <w:pPr>
        <w:pStyle w:val="InstructionalTextBullet"/>
        <w:numPr>
          <w:ilvl w:val="0"/>
          <w:numId w:val="0"/>
        </w:numPr>
        <w:rPr>
          <w:rFonts w:asciiTheme="minorHAnsi" w:hAnsiTheme="minorHAnsi"/>
        </w:rPr>
      </w:pPr>
    </w:p>
    <w:p w14:paraId="19A098EE" w14:textId="77777777" w:rsidR="00A04E6B" w:rsidRDefault="00A04E6B" w:rsidP="00BD41FF">
      <w:pPr>
        <w:pStyle w:val="InstructionalTextBullet"/>
        <w:numPr>
          <w:ilvl w:val="0"/>
          <w:numId w:val="0"/>
        </w:numPr>
        <w:rPr>
          <w:rFonts w:asciiTheme="minorHAnsi" w:hAnsiTheme="minorHAnsi"/>
        </w:rPr>
      </w:pPr>
    </w:p>
    <w:p w14:paraId="4117B316" w14:textId="77777777" w:rsidR="00A04E6B" w:rsidRDefault="00A04E6B" w:rsidP="00BD41FF">
      <w:pPr>
        <w:pStyle w:val="InstructionalTextBullet"/>
        <w:numPr>
          <w:ilvl w:val="0"/>
          <w:numId w:val="0"/>
        </w:numPr>
        <w:rPr>
          <w:rFonts w:asciiTheme="minorHAnsi" w:hAnsiTheme="minorHAnsi"/>
        </w:rPr>
      </w:pPr>
    </w:p>
    <w:p w14:paraId="453E178D" w14:textId="77777777" w:rsidR="00A04E6B" w:rsidRDefault="00A04E6B" w:rsidP="00BD41FF">
      <w:pPr>
        <w:pStyle w:val="InstructionalTextBullet"/>
        <w:numPr>
          <w:ilvl w:val="0"/>
          <w:numId w:val="0"/>
        </w:numPr>
        <w:rPr>
          <w:rFonts w:asciiTheme="minorHAnsi" w:hAnsiTheme="minorHAnsi"/>
        </w:rPr>
      </w:pPr>
    </w:p>
    <w:p w14:paraId="7A1A5DC7" w14:textId="77777777" w:rsidR="00A04E6B" w:rsidRDefault="00A04E6B" w:rsidP="00BD41FF">
      <w:pPr>
        <w:pStyle w:val="InstructionalTextBullet"/>
        <w:numPr>
          <w:ilvl w:val="0"/>
          <w:numId w:val="0"/>
        </w:numPr>
        <w:rPr>
          <w:rFonts w:asciiTheme="minorHAnsi" w:hAnsiTheme="minorHAnsi"/>
        </w:rPr>
      </w:pPr>
    </w:p>
    <w:p w14:paraId="608C882A" w14:textId="77777777" w:rsidR="00A04E6B" w:rsidRDefault="00A04E6B" w:rsidP="00BD41FF">
      <w:pPr>
        <w:pStyle w:val="InstructionalTextBullet"/>
        <w:numPr>
          <w:ilvl w:val="0"/>
          <w:numId w:val="0"/>
        </w:numPr>
        <w:rPr>
          <w:rFonts w:asciiTheme="minorHAnsi" w:hAnsiTheme="minorHAnsi"/>
        </w:rPr>
      </w:pPr>
    </w:p>
    <w:p w14:paraId="0A508A41" w14:textId="77777777" w:rsidR="00A04E6B" w:rsidRDefault="00A04E6B" w:rsidP="00BD41FF">
      <w:pPr>
        <w:pStyle w:val="InstructionalTextBullet"/>
        <w:numPr>
          <w:ilvl w:val="0"/>
          <w:numId w:val="0"/>
        </w:numPr>
        <w:rPr>
          <w:rFonts w:asciiTheme="minorHAnsi" w:hAnsiTheme="minorHAnsi"/>
        </w:rPr>
      </w:pPr>
    </w:p>
    <w:p w14:paraId="4ED48EAB" w14:textId="77777777" w:rsidR="00A04E6B" w:rsidRDefault="00A04E6B" w:rsidP="00BD41FF">
      <w:pPr>
        <w:pStyle w:val="InstructionalTextBullet"/>
        <w:numPr>
          <w:ilvl w:val="0"/>
          <w:numId w:val="0"/>
        </w:numPr>
        <w:rPr>
          <w:rFonts w:asciiTheme="minorHAnsi" w:hAnsiTheme="minorHAnsi"/>
        </w:rPr>
      </w:pPr>
    </w:p>
    <w:p w14:paraId="4B7212A8" w14:textId="77777777" w:rsidR="00A04E6B" w:rsidRDefault="00A04E6B" w:rsidP="00BD41FF">
      <w:pPr>
        <w:pStyle w:val="InstructionalTextBullet"/>
        <w:numPr>
          <w:ilvl w:val="0"/>
          <w:numId w:val="0"/>
        </w:numPr>
        <w:rPr>
          <w:rFonts w:asciiTheme="minorHAnsi" w:hAnsiTheme="minorHAnsi"/>
        </w:rPr>
      </w:pPr>
    </w:p>
    <w:p w14:paraId="72429D61" w14:textId="77777777" w:rsidR="00A04E6B" w:rsidRDefault="00A04E6B" w:rsidP="00BD41FF">
      <w:pPr>
        <w:pStyle w:val="InstructionalTextBullet"/>
        <w:numPr>
          <w:ilvl w:val="0"/>
          <w:numId w:val="0"/>
        </w:numPr>
        <w:rPr>
          <w:rFonts w:asciiTheme="minorHAnsi" w:hAnsiTheme="minorHAnsi"/>
        </w:rPr>
      </w:pPr>
    </w:p>
    <w:p w14:paraId="009C9717" w14:textId="77777777" w:rsidR="00A04E6B" w:rsidRDefault="00A04E6B" w:rsidP="00BD41FF">
      <w:pPr>
        <w:pStyle w:val="InstructionalTextBullet"/>
        <w:numPr>
          <w:ilvl w:val="0"/>
          <w:numId w:val="0"/>
        </w:numPr>
        <w:rPr>
          <w:rFonts w:asciiTheme="minorHAnsi" w:hAnsiTheme="minorHAnsi"/>
        </w:rPr>
      </w:pPr>
    </w:p>
    <w:p w14:paraId="125D02C8" w14:textId="77777777" w:rsidR="00A04E6B" w:rsidRDefault="00A04E6B" w:rsidP="00BD41FF">
      <w:pPr>
        <w:pStyle w:val="InstructionalTextBullet"/>
        <w:numPr>
          <w:ilvl w:val="0"/>
          <w:numId w:val="0"/>
        </w:numPr>
        <w:rPr>
          <w:rFonts w:asciiTheme="minorHAnsi" w:hAnsiTheme="minorHAnsi"/>
        </w:rPr>
      </w:pPr>
    </w:p>
    <w:p w14:paraId="154079B1" w14:textId="77777777" w:rsidR="00A04E6B" w:rsidRDefault="00A04E6B" w:rsidP="00BD41FF">
      <w:pPr>
        <w:pStyle w:val="InstructionalTextBullet"/>
        <w:numPr>
          <w:ilvl w:val="0"/>
          <w:numId w:val="0"/>
        </w:numPr>
        <w:rPr>
          <w:rFonts w:asciiTheme="minorHAnsi" w:hAnsiTheme="minorHAnsi"/>
        </w:rPr>
      </w:pPr>
    </w:p>
    <w:p w14:paraId="658941C5" w14:textId="77777777" w:rsidR="00A04E6B" w:rsidRDefault="00A04E6B" w:rsidP="00BD41FF">
      <w:pPr>
        <w:pStyle w:val="InstructionalTextBullet"/>
        <w:numPr>
          <w:ilvl w:val="0"/>
          <w:numId w:val="0"/>
        </w:numPr>
        <w:rPr>
          <w:rFonts w:asciiTheme="minorHAnsi" w:hAnsiTheme="minorHAnsi"/>
        </w:rPr>
      </w:pPr>
    </w:p>
    <w:p w14:paraId="5DAD092E" w14:textId="77777777" w:rsidR="00A04E6B" w:rsidRDefault="00A04E6B" w:rsidP="00BD41FF">
      <w:pPr>
        <w:pStyle w:val="InstructionalTextBullet"/>
        <w:numPr>
          <w:ilvl w:val="0"/>
          <w:numId w:val="0"/>
        </w:numPr>
        <w:rPr>
          <w:rFonts w:asciiTheme="minorHAnsi" w:hAnsiTheme="minorHAnsi"/>
        </w:rPr>
      </w:pPr>
    </w:p>
    <w:p w14:paraId="52460D5D" w14:textId="77777777" w:rsidR="00A04E6B" w:rsidRDefault="00A04E6B" w:rsidP="00BD41FF">
      <w:pPr>
        <w:pStyle w:val="InstructionalTextBullet"/>
        <w:numPr>
          <w:ilvl w:val="0"/>
          <w:numId w:val="0"/>
        </w:numPr>
        <w:rPr>
          <w:rFonts w:asciiTheme="minorHAnsi" w:hAnsiTheme="minorHAnsi"/>
        </w:rPr>
      </w:pPr>
    </w:p>
    <w:p w14:paraId="647B98F3" w14:textId="77777777" w:rsidR="00A04E6B" w:rsidRDefault="00A04E6B" w:rsidP="00BD41FF">
      <w:pPr>
        <w:pStyle w:val="InstructionalTextBullet"/>
        <w:numPr>
          <w:ilvl w:val="0"/>
          <w:numId w:val="0"/>
        </w:numPr>
        <w:rPr>
          <w:rFonts w:asciiTheme="minorHAnsi" w:hAnsiTheme="minorHAnsi"/>
        </w:rPr>
      </w:pPr>
    </w:p>
    <w:p w14:paraId="74A79F41" w14:textId="77777777" w:rsidR="00A04E6B" w:rsidRDefault="00A04E6B" w:rsidP="00BD41FF">
      <w:pPr>
        <w:pStyle w:val="InstructionalTextBullet"/>
        <w:numPr>
          <w:ilvl w:val="0"/>
          <w:numId w:val="0"/>
        </w:numPr>
        <w:rPr>
          <w:rFonts w:asciiTheme="minorHAnsi" w:hAnsiTheme="minorHAnsi"/>
        </w:rPr>
      </w:pPr>
    </w:p>
    <w:p w14:paraId="5D957FEA" w14:textId="77777777" w:rsidR="00A04E6B" w:rsidRDefault="00A04E6B" w:rsidP="00BD41FF">
      <w:pPr>
        <w:pStyle w:val="InstructionalTextBullet"/>
        <w:numPr>
          <w:ilvl w:val="0"/>
          <w:numId w:val="0"/>
        </w:numPr>
        <w:rPr>
          <w:rFonts w:asciiTheme="minorHAnsi" w:hAnsiTheme="minorHAnsi"/>
        </w:rPr>
      </w:pPr>
    </w:p>
    <w:p w14:paraId="4B592539" w14:textId="77777777" w:rsidR="00A04E6B" w:rsidRDefault="00A04E6B" w:rsidP="00BD41FF">
      <w:pPr>
        <w:pStyle w:val="InstructionalTextBullet"/>
        <w:numPr>
          <w:ilvl w:val="0"/>
          <w:numId w:val="0"/>
        </w:numPr>
        <w:rPr>
          <w:rFonts w:asciiTheme="minorHAnsi" w:hAnsiTheme="minorHAnsi"/>
        </w:rPr>
      </w:pPr>
    </w:p>
    <w:p w14:paraId="369428F6" w14:textId="77777777" w:rsidR="00A04E6B" w:rsidRDefault="00A04E6B" w:rsidP="00BD41FF">
      <w:pPr>
        <w:pStyle w:val="InstructionalTextBullet"/>
        <w:numPr>
          <w:ilvl w:val="0"/>
          <w:numId w:val="0"/>
        </w:numPr>
        <w:rPr>
          <w:rFonts w:asciiTheme="minorHAnsi" w:hAnsiTheme="minorHAnsi"/>
        </w:rPr>
      </w:pPr>
    </w:p>
    <w:p w14:paraId="6CF4364A" w14:textId="77777777" w:rsidR="00A04E6B" w:rsidRDefault="00A04E6B" w:rsidP="00BD41FF">
      <w:pPr>
        <w:pStyle w:val="InstructionalTextBullet"/>
        <w:numPr>
          <w:ilvl w:val="0"/>
          <w:numId w:val="0"/>
        </w:numPr>
        <w:rPr>
          <w:rFonts w:asciiTheme="minorHAnsi" w:hAnsiTheme="minorHAnsi"/>
        </w:rPr>
      </w:pPr>
    </w:p>
    <w:p w14:paraId="6FD39550" w14:textId="77777777" w:rsidR="00A04E6B" w:rsidRDefault="00A04E6B" w:rsidP="00BD41FF">
      <w:pPr>
        <w:pStyle w:val="InstructionalTextBullet"/>
        <w:numPr>
          <w:ilvl w:val="0"/>
          <w:numId w:val="0"/>
        </w:numPr>
        <w:rPr>
          <w:rFonts w:asciiTheme="minorHAnsi" w:hAnsiTheme="minorHAnsi"/>
        </w:rPr>
      </w:pPr>
    </w:p>
    <w:p w14:paraId="23141593" w14:textId="77777777" w:rsidR="00A04E6B" w:rsidRDefault="00A04E6B" w:rsidP="00BD41FF">
      <w:pPr>
        <w:pStyle w:val="InstructionalTextBullet"/>
        <w:numPr>
          <w:ilvl w:val="0"/>
          <w:numId w:val="0"/>
        </w:numPr>
        <w:rPr>
          <w:rFonts w:asciiTheme="minorHAnsi" w:hAnsiTheme="minorHAnsi"/>
        </w:rPr>
      </w:pPr>
    </w:p>
    <w:p w14:paraId="548C7773" w14:textId="77777777" w:rsidR="00A04E6B" w:rsidRDefault="00A04E6B" w:rsidP="00BD41FF">
      <w:pPr>
        <w:pStyle w:val="InstructionalTextBullet"/>
        <w:numPr>
          <w:ilvl w:val="0"/>
          <w:numId w:val="0"/>
        </w:numPr>
        <w:rPr>
          <w:rFonts w:asciiTheme="minorHAnsi" w:hAnsiTheme="minorHAnsi"/>
        </w:rPr>
      </w:pPr>
    </w:p>
    <w:p w14:paraId="2BCF68D2" w14:textId="77777777" w:rsidR="00A04E6B" w:rsidRDefault="00A04E6B" w:rsidP="00BD41FF">
      <w:pPr>
        <w:pStyle w:val="InstructionalTextBullet"/>
        <w:numPr>
          <w:ilvl w:val="0"/>
          <w:numId w:val="0"/>
        </w:numPr>
        <w:rPr>
          <w:rFonts w:asciiTheme="minorHAnsi" w:hAnsiTheme="minorHAnsi"/>
        </w:rPr>
      </w:pPr>
    </w:p>
    <w:p w14:paraId="4EF5054C" w14:textId="77777777" w:rsidR="00A04E6B" w:rsidRPr="00414BE7" w:rsidRDefault="00A04E6B" w:rsidP="00BD41FF">
      <w:pPr>
        <w:pStyle w:val="InstructionalTextBullet"/>
        <w:numPr>
          <w:ilvl w:val="0"/>
          <w:numId w:val="0"/>
        </w:numPr>
        <w:rPr>
          <w:rFonts w:asciiTheme="minorHAnsi" w:hAnsiTheme="minorHAnsi"/>
        </w:rPr>
      </w:pPr>
    </w:p>
    <w:p w14:paraId="67BA62D3" w14:textId="135115B0" w:rsidR="0035067C" w:rsidRPr="00A04E6B" w:rsidRDefault="0035067C" w:rsidP="00A04E6B">
      <w:pPr>
        <w:pStyle w:val="Heading1"/>
        <w:numPr>
          <w:ilvl w:val="0"/>
          <w:numId w:val="3"/>
        </w:numPr>
        <w:spacing w:after="120" w:line="288" w:lineRule="auto"/>
        <w:rPr>
          <w:rFonts w:asciiTheme="minorHAnsi" w:hAnsiTheme="minorHAnsi" w:cstheme="majorHAnsi"/>
        </w:rPr>
      </w:pPr>
      <w:bookmarkStart w:id="10" w:name="_Toc14724443"/>
      <w:r w:rsidRPr="00A04E6B">
        <w:rPr>
          <w:rFonts w:asciiTheme="minorHAnsi" w:hAnsiTheme="minorHAnsi" w:cstheme="majorHAnsi"/>
        </w:rPr>
        <w:lastRenderedPageBreak/>
        <w:t>Approach</w:t>
      </w:r>
      <w:bookmarkEnd w:id="10"/>
    </w:p>
    <w:p w14:paraId="28B9AF05" w14:textId="76D7FBDD" w:rsidR="006E125A" w:rsidRDefault="006E125A" w:rsidP="006E125A">
      <w:r>
        <w:t xml:space="preserve">This solution uses below </w:t>
      </w:r>
      <w:r w:rsidR="008E127A">
        <w:t xml:space="preserve">two </w:t>
      </w:r>
      <w:r>
        <w:t>files:</w:t>
      </w:r>
    </w:p>
    <w:p w14:paraId="42669488" w14:textId="08EA31DE" w:rsidR="006E125A" w:rsidRDefault="006E125A" w:rsidP="006E125A"/>
    <w:p w14:paraId="1B87C31B" w14:textId="1F410B7B" w:rsidR="006E125A" w:rsidRDefault="008B6CA2" w:rsidP="006E125A">
      <w:r w:rsidRPr="008B6CA2">
        <w:t>app_properties.xml</w:t>
      </w:r>
      <w:r>
        <w:t xml:space="preserve"> : It stores all configuration related information needed for the component. </w:t>
      </w:r>
    </w:p>
    <w:p w14:paraId="36B69F18" w14:textId="4A58D06C" w:rsidR="008B6CA2" w:rsidRDefault="008B6CA2" w:rsidP="006E125A">
      <w:r>
        <w:t>Eg:</w:t>
      </w:r>
    </w:p>
    <w:p w14:paraId="4419A64B" w14:textId="77777777" w:rsidR="008B6CA2" w:rsidRDefault="008B6CA2" w:rsidP="008B6CA2">
      <w:r>
        <w:t>&lt;?xml version="1.0" encoding="UTF-8" standalone="no"?&gt;</w:t>
      </w:r>
    </w:p>
    <w:p w14:paraId="270D59EC" w14:textId="77777777" w:rsidR="008B6CA2" w:rsidRDefault="008B6CA2" w:rsidP="008B6CA2">
      <w:r>
        <w:t>&lt;!DOCTYPE properties SYSTEM "http://java.sun.com/dtd/properties.dtd"&gt;</w:t>
      </w:r>
    </w:p>
    <w:p w14:paraId="4C40ACA1" w14:textId="08396ED9" w:rsidR="008B6CA2" w:rsidRDefault="008B6CA2" w:rsidP="008B6CA2">
      <w:r>
        <w:t>&lt;properties&gt;</w:t>
      </w:r>
    </w:p>
    <w:p w14:paraId="4E8B38B7" w14:textId="77777777" w:rsidR="008B6CA2" w:rsidRDefault="008B6CA2" w:rsidP="008B6CA2">
      <w:r>
        <w:tab/>
        <w:t>&lt;entry key="env_name"&gt;TESTING&lt;/entry&gt;</w:t>
      </w:r>
    </w:p>
    <w:p w14:paraId="1E5E211F" w14:textId="0A664095" w:rsidR="008B6CA2" w:rsidRDefault="008B6CA2" w:rsidP="008B6CA2">
      <w:r>
        <w:tab/>
        <w:t>&lt;entry key="email_host"&gt;ex2010.infogix.com&lt;/entry&gt;</w:t>
      </w:r>
    </w:p>
    <w:p w14:paraId="0FC84F2D" w14:textId="380529E8" w:rsidR="008B6CA2" w:rsidRDefault="008B6CA2" w:rsidP="008B6CA2">
      <w:r>
        <w:tab/>
        <w:t>&lt;</w:t>
      </w:r>
      <w:r w:rsidRPr="008B6CA2">
        <w:t>entry key="ftp_server"&gt;perfln6&lt;/entry&gt;</w:t>
      </w:r>
    </w:p>
    <w:p w14:paraId="39256B25" w14:textId="3F59AAC4" w:rsidR="008B6CA2" w:rsidRDefault="008B6CA2" w:rsidP="008B6CA2">
      <w:pPr>
        <w:ind w:firstLine="720"/>
      </w:pPr>
      <w:r w:rsidRPr="008B6CA2">
        <w:t>&lt;entry key="log_ftp_path"&gt;/opt/log-project/notificaton_log_&lt;/entry&gt;</w:t>
      </w:r>
    </w:p>
    <w:p w14:paraId="33DDEBF8" w14:textId="1C8213B4" w:rsidR="008B6CA2" w:rsidRDefault="008B6CA2" w:rsidP="008B6CA2">
      <w:r w:rsidRPr="008B6CA2">
        <w:t>&lt;/properties&gt;</w:t>
      </w:r>
    </w:p>
    <w:p w14:paraId="453AB030" w14:textId="0171E5AD" w:rsidR="008B6CA2" w:rsidRDefault="008B6CA2" w:rsidP="008B6CA2"/>
    <w:p w14:paraId="0984C497" w14:textId="030582B7" w:rsidR="008B6CA2" w:rsidRDefault="008B6CA2" w:rsidP="008B6CA2">
      <w:r w:rsidRPr="008B6CA2">
        <w:t>app_control_file.txt</w:t>
      </w:r>
      <w:r>
        <w:t xml:space="preserve"> : </w:t>
      </w:r>
      <w:r w:rsidR="008E127A">
        <w:t>This file is used to capture the timestamp when the component was last executed.</w:t>
      </w:r>
    </w:p>
    <w:p w14:paraId="300B4D20" w14:textId="69C268E5" w:rsidR="006E125A" w:rsidRDefault="006E125A" w:rsidP="006E125A"/>
    <w:p w14:paraId="623F15B8" w14:textId="7D9E1F44" w:rsidR="00126E81" w:rsidRDefault="00126E81" w:rsidP="006E125A">
      <w:r>
        <w:t>This component performs the below steps:</w:t>
      </w:r>
    </w:p>
    <w:p w14:paraId="3622631F" w14:textId="35E73DAB" w:rsidR="00126E81" w:rsidRDefault="00126E81" w:rsidP="005B5D9E">
      <w:pPr>
        <w:pStyle w:val="ListParagraph"/>
        <w:numPr>
          <w:ilvl w:val="0"/>
          <w:numId w:val="10"/>
        </w:numPr>
      </w:pPr>
      <w:r>
        <w:t>Read the properties file/control file for configurational information/last executed timestamp</w:t>
      </w:r>
    </w:p>
    <w:p w14:paraId="6778F857" w14:textId="3262A674" w:rsidR="00126E81" w:rsidRDefault="00126E81" w:rsidP="005B5D9E">
      <w:pPr>
        <w:pStyle w:val="ListParagraph"/>
        <w:numPr>
          <w:ilvl w:val="0"/>
          <w:numId w:val="10"/>
        </w:numPr>
      </w:pPr>
      <w:r>
        <w:t>Connect to PostgreSQL and execute the queries</w:t>
      </w:r>
    </w:p>
    <w:p w14:paraId="0D98765A" w14:textId="17626C10" w:rsidR="00126E81" w:rsidRDefault="00126E81" w:rsidP="005B5D9E">
      <w:pPr>
        <w:pStyle w:val="ListParagraph"/>
        <w:numPr>
          <w:ilvl w:val="0"/>
          <w:numId w:val="10"/>
        </w:numPr>
      </w:pPr>
      <w:r>
        <w:t>Capture the observations in a log file</w:t>
      </w:r>
    </w:p>
    <w:p w14:paraId="7B6626A6" w14:textId="352EC8AC" w:rsidR="00126E81" w:rsidRDefault="00126E81" w:rsidP="005B5D9E">
      <w:pPr>
        <w:pStyle w:val="ListParagraph"/>
        <w:numPr>
          <w:ilvl w:val="0"/>
          <w:numId w:val="10"/>
        </w:numPr>
      </w:pPr>
      <w:r>
        <w:t>Send email notifications to appropriate recipients</w:t>
      </w:r>
      <w:r>
        <w:tab/>
      </w:r>
    </w:p>
    <w:p w14:paraId="190BB0E5" w14:textId="61DBA56F" w:rsidR="00126E81" w:rsidRDefault="00126E81" w:rsidP="005B5D9E">
      <w:pPr>
        <w:pStyle w:val="ListParagraph"/>
        <w:numPr>
          <w:ilvl w:val="0"/>
          <w:numId w:val="10"/>
        </w:numPr>
      </w:pPr>
      <w:r>
        <w:t>Transfer the log file from host server to some destination server (FTP)</w:t>
      </w:r>
    </w:p>
    <w:p w14:paraId="42668CDC" w14:textId="4C615109" w:rsidR="00126E81" w:rsidRDefault="00126E81" w:rsidP="005B5D9E">
      <w:pPr>
        <w:pStyle w:val="ListParagraph"/>
        <w:numPr>
          <w:ilvl w:val="0"/>
          <w:numId w:val="10"/>
        </w:numPr>
      </w:pPr>
      <w:r>
        <w:t>Overwrite the control file with latest timestamp</w:t>
      </w:r>
    </w:p>
    <w:p w14:paraId="4C6EA281" w14:textId="753A60D9" w:rsidR="004077C7" w:rsidRDefault="004077C7" w:rsidP="004077C7"/>
    <w:p w14:paraId="5BA25AFE" w14:textId="7FE9D7D1" w:rsidR="004077C7" w:rsidRDefault="004077C7" w:rsidP="004077C7">
      <w:r>
        <w:t>Log file structure:</w:t>
      </w:r>
    </w:p>
    <w:p w14:paraId="49097452" w14:textId="7DD7E2BE" w:rsidR="004077C7" w:rsidRDefault="004077C7" w:rsidP="004077C7">
      <w:r>
        <w:t>It is pipe delimited file with below details:</w:t>
      </w:r>
    </w:p>
    <w:p w14:paraId="5E2285BD" w14:textId="4EB8B9A4" w:rsidR="004077C7" w:rsidRDefault="004077C7" w:rsidP="004077C7">
      <w:r>
        <w:t>Env Name</w:t>
      </w:r>
    </w:p>
    <w:p w14:paraId="1FB6AA66" w14:textId="205673E5" w:rsidR="004077C7" w:rsidRDefault="004077C7" w:rsidP="004077C7">
      <w:r>
        <w:t>Stage Name</w:t>
      </w:r>
    </w:p>
    <w:p w14:paraId="2FA8D363" w14:textId="1C0C14E1" w:rsidR="004077C7" w:rsidRDefault="004077C7" w:rsidP="004077C7">
      <w:r>
        <w:t>Stage Type</w:t>
      </w:r>
    </w:p>
    <w:p w14:paraId="1689B9A2" w14:textId="781E3477" w:rsidR="004077C7" w:rsidRDefault="004077C7" w:rsidP="004077C7">
      <w:r>
        <w:t>Process Id</w:t>
      </w:r>
    </w:p>
    <w:p w14:paraId="39CFAF9E" w14:textId="2E4668AA" w:rsidR="004077C7" w:rsidRDefault="004077C7" w:rsidP="004077C7">
      <w:r>
        <w:t>Work Id</w:t>
      </w:r>
    </w:p>
    <w:p w14:paraId="5E2A0245" w14:textId="47A044F1" w:rsidR="004077C7" w:rsidRDefault="004077C7" w:rsidP="004077C7">
      <w:r>
        <w:t>Alert Type</w:t>
      </w:r>
    </w:p>
    <w:p w14:paraId="6A81AE89" w14:textId="6B40AB25" w:rsidR="004077C7" w:rsidRDefault="004077C7" w:rsidP="004077C7"/>
    <w:p w14:paraId="2AF29883" w14:textId="50B54609" w:rsidR="004077C7" w:rsidRDefault="004077C7" w:rsidP="004077C7">
      <w:r>
        <w:t>Email body structure:</w:t>
      </w:r>
    </w:p>
    <w:p w14:paraId="554CB5DD" w14:textId="32665D37" w:rsidR="004077C7" w:rsidRDefault="004077C7" w:rsidP="004077C7">
      <w:r>
        <w:t>It contains below details:</w:t>
      </w:r>
    </w:p>
    <w:p w14:paraId="483B7A47" w14:textId="77777777" w:rsidR="004077C7" w:rsidRDefault="004077C7" w:rsidP="004077C7">
      <w:r>
        <w:t>Stage Name</w:t>
      </w:r>
    </w:p>
    <w:p w14:paraId="2CCEC13F" w14:textId="77777777" w:rsidR="004077C7" w:rsidRDefault="004077C7" w:rsidP="004077C7">
      <w:r>
        <w:t>Stage Type</w:t>
      </w:r>
    </w:p>
    <w:p w14:paraId="12D8645B" w14:textId="77777777" w:rsidR="004077C7" w:rsidRDefault="004077C7" w:rsidP="004077C7">
      <w:r>
        <w:t>Process Id</w:t>
      </w:r>
    </w:p>
    <w:p w14:paraId="1C12D7D5" w14:textId="01E1EF06" w:rsidR="004077C7" w:rsidRDefault="004077C7" w:rsidP="004077C7">
      <w:r>
        <w:t>Work Id</w:t>
      </w:r>
    </w:p>
    <w:p w14:paraId="539B6A55" w14:textId="42A6BD66" w:rsidR="004077C7" w:rsidRDefault="004077C7" w:rsidP="004077C7">
      <w:r>
        <w:t>Execution Start Timestamp</w:t>
      </w:r>
    </w:p>
    <w:p w14:paraId="11BCCBE6" w14:textId="336E5A18" w:rsidR="004077C7" w:rsidRDefault="004077C7" w:rsidP="004077C7">
      <w:r>
        <w:t>Execution End Timestamp</w:t>
      </w:r>
    </w:p>
    <w:p w14:paraId="31D22284" w14:textId="6582EE3A" w:rsidR="008F4EC4" w:rsidRDefault="008F4EC4" w:rsidP="004077C7">
      <w:r>
        <w:t>Stage URL</w:t>
      </w:r>
    </w:p>
    <w:p w14:paraId="6AFA23D3" w14:textId="5DCF09DD" w:rsidR="008F4EC4" w:rsidRDefault="008F4EC4" w:rsidP="004077C7">
      <w:r>
        <w:lastRenderedPageBreak/>
        <w:t>Average Execution Time</w:t>
      </w:r>
    </w:p>
    <w:p w14:paraId="193D400E" w14:textId="0734D5E0" w:rsidR="008F4EC4" w:rsidRDefault="008F4EC4" w:rsidP="004077C7">
      <w:r>
        <w:t>Minimum Execution Time</w:t>
      </w:r>
    </w:p>
    <w:p w14:paraId="6ABA46A3" w14:textId="10FDB31E" w:rsidR="008F4EC4" w:rsidRDefault="008F4EC4" w:rsidP="004077C7">
      <w:r>
        <w:t>Maximum Execution Time</w:t>
      </w:r>
    </w:p>
    <w:p w14:paraId="2B831D11" w14:textId="77777777" w:rsidR="004077C7" w:rsidRDefault="004077C7" w:rsidP="004077C7"/>
    <w:p w14:paraId="6453001D" w14:textId="5565580E" w:rsidR="004077C7" w:rsidRPr="006E125A" w:rsidRDefault="004077C7" w:rsidP="004077C7">
      <w:r>
        <w:t>Below scenario</w:t>
      </w:r>
      <w:r w:rsidR="00E82CB8">
        <w:t>s are developed as part of Application Monitoring.</w:t>
      </w:r>
    </w:p>
    <w:p w14:paraId="234CA4A6" w14:textId="57F2CFD9" w:rsidR="003D5931" w:rsidRDefault="003D5931" w:rsidP="002837B0">
      <w:pPr>
        <w:rPr>
          <w:rFonts w:eastAsia="Times New Roman" w:cs="Times New Roman"/>
          <w:color w:val="0000FF"/>
          <w:sz w:val="22"/>
          <w:szCs w:val="20"/>
          <w:lang w:val="en-US" w:eastAsia="ar-SA"/>
        </w:rPr>
      </w:pPr>
    </w:p>
    <w:p w14:paraId="64B12805" w14:textId="3DB21288" w:rsidR="000E5880" w:rsidRPr="00F22740" w:rsidRDefault="000E5880" w:rsidP="002837B0">
      <w:pPr>
        <w:rPr>
          <w:rFonts w:eastAsia="Times New Roman" w:cs="Times New Roman"/>
          <w:b/>
          <w:sz w:val="22"/>
          <w:szCs w:val="20"/>
          <w:lang w:val="en-US"/>
        </w:rPr>
      </w:pPr>
      <w:r w:rsidRPr="00F22740">
        <w:rPr>
          <w:rFonts w:eastAsia="Times New Roman" w:cs="Times New Roman"/>
          <w:b/>
          <w:sz w:val="22"/>
          <w:szCs w:val="20"/>
          <w:lang w:val="en-US"/>
        </w:rPr>
        <w:t xml:space="preserve">Any PM </w:t>
      </w:r>
      <w:r w:rsidR="00A05586">
        <w:rPr>
          <w:rFonts w:eastAsia="Times New Roman" w:cs="Times New Roman"/>
          <w:b/>
          <w:sz w:val="22"/>
          <w:szCs w:val="20"/>
          <w:lang w:val="en-US"/>
        </w:rPr>
        <w:t xml:space="preserve">,Analysis or DV </w:t>
      </w:r>
      <w:r w:rsidRPr="00F22740">
        <w:rPr>
          <w:rFonts w:eastAsia="Times New Roman" w:cs="Times New Roman"/>
          <w:b/>
          <w:sz w:val="22"/>
          <w:szCs w:val="20"/>
          <w:lang w:val="en-US"/>
        </w:rPr>
        <w:t>failed during execution:</w:t>
      </w:r>
    </w:p>
    <w:p w14:paraId="4B884C6A" w14:textId="5A4737DD" w:rsidR="000E5880" w:rsidRPr="00F22740" w:rsidRDefault="000E5880" w:rsidP="002837B0">
      <w:pPr>
        <w:rPr>
          <w:rFonts w:eastAsia="Times New Roman" w:cs="Times New Roman"/>
          <w:sz w:val="22"/>
          <w:szCs w:val="20"/>
          <w:lang w:val="en-US"/>
        </w:rPr>
      </w:pPr>
      <w:r w:rsidRPr="00F22740">
        <w:rPr>
          <w:rFonts w:eastAsia="Times New Roman" w:cs="Times New Roman"/>
          <w:sz w:val="22"/>
          <w:szCs w:val="20"/>
          <w:lang w:val="en-US"/>
        </w:rPr>
        <w:t>This notification will be sent whenever any scheduled process model fails in execution and its status in execution history is marked as ‘Failed’. It will check for processes failed after the last execution of the component</w:t>
      </w:r>
    </w:p>
    <w:p w14:paraId="79370F25" w14:textId="2137A3A3" w:rsidR="000E5880" w:rsidRPr="00F22740" w:rsidRDefault="000E5880" w:rsidP="002837B0">
      <w:pPr>
        <w:rPr>
          <w:rFonts w:eastAsia="Times New Roman" w:cs="Times New Roman"/>
          <w:sz w:val="22"/>
          <w:szCs w:val="20"/>
          <w:lang w:val="en-US"/>
        </w:rPr>
      </w:pPr>
    </w:p>
    <w:p w14:paraId="6E8D63D4" w14:textId="73BF7E80" w:rsidR="000E5880" w:rsidRPr="00F22740" w:rsidRDefault="000E5880" w:rsidP="002837B0">
      <w:pPr>
        <w:rPr>
          <w:rFonts w:eastAsia="Times New Roman" w:cs="Times New Roman"/>
          <w:b/>
          <w:sz w:val="22"/>
          <w:szCs w:val="20"/>
          <w:lang w:val="en-US"/>
        </w:rPr>
      </w:pPr>
      <w:r w:rsidRPr="00F22740">
        <w:rPr>
          <w:rFonts w:eastAsia="Times New Roman" w:cs="Times New Roman"/>
          <w:b/>
          <w:sz w:val="22"/>
          <w:szCs w:val="20"/>
          <w:lang w:val="en-US"/>
        </w:rPr>
        <w:t>Any analysis or DV is in waiting state for more than x minutes:</w:t>
      </w:r>
    </w:p>
    <w:p w14:paraId="384838B3" w14:textId="3BE6C4FA" w:rsidR="000E5880" w:rsidRDefault="000E5880" w:rsidP="000E5880">
      <w:pPr>
        <w:autoSpaceDE w:val="0"/>
        <w:autoSpaceDN w:val="0"/>
        <w:adjustRightInd w:val="0"/>
        <w:spacing w:line="288" w:lineRule="auto"/>
        <w:rPr>
          <w:rFonts w:eastAsia="Times New Roman" w:cs="Times New Roman"/>
          <w:sz w:val="22"/>
          <w:szCs w:val="20"/>
          <w:lang w:val="en-US"/>
        </w:rPr>
      </w:pPr>
      <w:r w:rsidRPr="00F22740">
        <w:rPr>
          <w:rFonts w:eastAsia="Times New Roman" w:cs="Times New Roman"/>
          <w:sz w:val="22"/>
          <w:szCs w:val="20"/>
          <w:lang w:val="en-US"/>
        </w:rPr>
        <w:t>This notification will be sent when any analysis or DV’s execution job is submitted but is in waiting state. A process may initially go in waiting state if maximum parallel running processes threshold has reached and new process can’t be initiated. If process is in waiting state for more than x minutes, component will send an alert. This alert will be sent only if waiting time is more than x minutes and process is in waiting state when this component executes. ‘x’ minutes threshold will be maintained in configuration file.</w:t>
      </w:r>
    </w:p>
    <w:p w14:paraId="1F1F6CAF" w14:textId="5C235540" w:rsidR="00F22740" w:rsidRDefault="00F22740" w:rsidP="000E5880">
      <w:pPr>
        <w:autoSpaceDE w:val="0"/>
        <w:autoSpaceDN w:val="0"/>
        <w:adjustRightInd w:val="0"/>
        <w:spacing w:line="288" w:lineRule="auto"/>
        <w:rPr>
          <w:rFonts w:eastAsia="Times New Roman" w:cs="Times New Roman"/>
          <w:sz w:val="22"/>
          <w:szCs w:val="20"/>
          <w:lang w:val="en-US"/>
        </w:rPr>
      </w:pPr>
    </w:p>
    <w:p w14:paraId="528A57C8" w14:textId="46E05BE5" w:rsidR="00F22740" w:rsidRPr="00F22740" w:rsidRDefault="00F22740" w:rsidP="000E5880">
      <w:pPr>
        <w:autoSpaceDE w:val="0"/>
        <w:autoSpaceDN w:val="0"/>
        <w:adjustRightInd w:val="0"/>
        <w:spacing w:line="288" w:lineRule="auto"/>
        <w:rPr>
          <w:rFonts w:eastAsia="Times New Roman" w:cs="Times New Roman"/>
          <w:b/>
          <w:sz w:val="22"/>
          <w:szCs w:val="20"/>
          <w:lang w:val="en-US"/>
        </w:rPr>
      </w:pPr>
      <w:r w:rsidRPr="00F22740">
        <w:rPr>
          <w:rFonts w:eastAsia="Times New Roman" w:cs="Times New Roman"/>
          <w:b/>
          <w:sz w:val="22"/>
          <w:szCs w:val="20"/>
          <w:lang w:val="en-US"/>
        </w:rPr>
        <w:t>Any PM, analysis or DV didn't execute as per expected frequency:</w:t>
      </w:r>
    </w:p>
    <w:p w14:paraId="659E306A" w14:textId="6CEF16A0" w:rsidR="00F22740" w:rsidRDefault="00F22740" w:rsidP="00F22740">
      <w:pPr>
        <w:autoSpaceDE w:val="0"/>
        <w:autoSpaceDN w:val="0"/>
        <w:adjustRightInd w:val="0"/>
        <w:spacing w:line="288" w:lineRule="auto"/>
        <w:rPr>
          <w:rFonts w:eastAsia="Times New Roman" w:cs="Times New Roman"/>
          <w:sz w:val="22"/>
          <w:szCs w:val="20"/>
          <w:lang w:val="en-US"/>
        </w:rPr>
      </w:pPr>
      <w:r w:rsidRPr="00F22740">
        <w:rPr>
          <w:rFonts w:eastAsia="Times New Roman" w:cs="Times New Roman"/>
          <w:sz w:val="22"/>
          <w:szCs w:val="20"/>
          <w:lang w:val="en-US"/>
        </w:rPr>
        <w:t xml:space="preserve">Notification is sent when a scheduled instance of a process gets missed and doesn’t execute. DQ+ attach a calendar with each scheduled process or stage. </w:t>
      </w:r>
    </w:p>
    <w:p w14:paraId="78544582" w14:textId="77777777" w:rsidR="009942F1" w:rsidRDefault="009942F1" w:rsidP="009942F1">
      <w:pPr>
        <w:autoSpaceDE w:val="0"/>
        <w:autoSpaceDN w:val="0"/>
        <w:adjustRightInd w:val="0"/>
        <w:spacing w:line="288" w:lineRule="auto"/>
        <w:rPr>
          <w:rFonts w:eastAsia="Times New Roman" w:cs="Times New Roman"/>
          <w:sz w:val="22"/>
          <w:szCs w:val="20"/>
          <w:lang w:val="en-US"/>
        </w:rPr>
      </w:pPr>
    </w:p>
    <w:p w14:paraId="75035E29" w14:textId="7A81274E" w:rsidR="009942F1" w:rsidRPr="009942F1" w:rsidRDefault="009942F1" w:rsidP="009942F1">
      <w:pPr>
        <w:autoSpaceDE w:val="0"/>
        <w:autoSpaceDN w:val="0"/>
        <w:adjustRightInd w:val="0"/>
        <w:spacing w:line="288" w:lineRule="auto"/>
        <w:rPr>
          <w:rFonts w:eastAsia="Times New Roman" w:cs="Times New Roman"/>
          <w:b/>
          <w:sz w:val="22"/>
          <w:szCs w:val="20"/>
          <w:lang w:val="en-US"/>
        </w:rPr>
      </w:pPr>
      <w:r>
        <w:rPr>
          <w:rFonts w:ascii="Calibri" w:hAnsi="Calibri" w:cs="Calibri"/>
          <w:color w:val="000000"/>
          <w:sz w:val="20"/>
          <w:szCs w:val="20"/>
          <w:u w:val="single"/>
          <w:lang w:val="en-IN"/>
        </w:rPr>
        <w:t xml:space="preserve"> </w:t>
      </w:r>
      <w:r w:rsidRPr="009942F1">
        <w:rPr>
          <w:rFonts w:ascii="Calibri" w:hAnsi="Calibri" w:cs="Calibri"/>
          <w:b/>
          <w:color w:val="000000"/>
          <w:lang w:val="en-IN"/>
        </w:rPr>
        <w:t>Any PM</w:t>
      </w:r>
      <w:r w:rsidR="0022439E">
        <w:rPr>
          <w:rFonts w:ascii="Calibri" w:hAnsi="Calibri" w:cs="Calibri"/>
          <w:b/>
          <w:color w:val="000000"/>
          <w:lang w:val="en-IN"/>
        </w:rPr>
        <w:t>, Analysis or DV</w:t>
      </w:r>
      <w:r w:rsidRPr="009942F1">
        <w:rPr>
          <w:rFonts w:ascii="Calibri" w:hAnsi="Calibri" w:cs="Calibri"/>
          <w:b/>
          <w:color w:val="000000"/>
          <w:lang w:val="en-IN"/>
        </w:rPr>
        <w:t xml:space="preserve"> taking more than its normal execution time</w:t>
      </w:r>
      <w:r w:rsidRPr="00F22740">
        <w:rPr>
          <w:rFonts w:eastAsia="Times New Roman" w:cs="Times New Roman"/>
          <w:b/>
          <w:sz w:val="22"/>
          <w:szCs w:val="20"/>
          <w:lang w:val="en-US"/>
        </w:rPr>
        <w:t>:</w:t>
      </w:r>
    </w:p>
    <w:p w14:paraId="44986C2C" w14:textId="5BAB4427" w:rsidR="009942F1" w:rsidRPr="00FB5C3F" w:rsidRDefault="009942F1" w:rsidP="009942F1">
      <w:pPr>
        <w:autoSpaceDE w:val="0"/>
        <w:autoSpaceDN w:val="0"/>
        <w:adjustRightInd w:val="0"/>
        <w:spacing w:line="288" w:lineRule="auto"/>
        <w:rPr>
          <w:rFonts w:ascii="Cambria" w:eastAsia="Times New Roman" w:hAnsi="Cambria" w:cs="Times New Roman"/>
          <w:sz w:val="22"/>
          <w:szCs w:val="20"/>
          <w:lang w:val="en-US"/>
        </w:rPr>
      </w:pPr>
      <w:r w:rsidRPr="00F22740">
        <w:rPr>
          <w:rFonts w:eastAsia="Times New Roman" w:cs="Times New Roman"/>
          <w:sz w:val="22"/>
          <w:szCs w:val="20"/>
          <w:lang w:val="en-US"/>
        </w:rPr>
        <w:t>Notification is sent when a</w:t>
      </w:r>
      <w:r>
        <w:rPr>
          <w:rFonts w:eastAsia="Times New Roman" w:cs="Times New Roman"/>
          <w:sz w:val="22"/>
          <w:szCs w:val="20"/>
          <w:lang w:val="en-US"/>
        </w:rPr>
        <w:t xml:space="preserve">ny scheduled Process Model takes more than average execution </w:t>
      </w:r>
      <w:r w:rsidR="001F18FC">
        <w:rPr>
          <w:rFonts w:eastAsia="Times New Roman" w:cs="Times New Roman"/>
          <w:sz w:val="22"/>
          <w:szCs w:val="20"/>
          <w:lang w:val="en-US"/>
        </w:rPr>
        <w:t xml:space="preserve">time in last X execution. </w:t>
      </w:r>
      <w:r w:rsidR="001F18FC" w:rsidRPr="00FB5C3F">
        <w:rPr>
          <w:rFonts w:ascii="Cambria" w:hAnsi="Cambria" w:cs="Calibri"/>
          <w:sz w:val="22"/>
          <w:szCs w:val="22"/>
          <w:lang w:val="en-IN"/>
        </w:rPr>
        <w:t>If there is no prior execution for a process, this notifi</w:t>
      </w:r>
      <w:r w:rsidR="001F18FC" w:rsidRPr="00FB5C3F">
        <w:rPr>
          <w:rFonts w:ascii="Cambria" w:hAnsi="Cambria" w:cs="Calibri"/>
          <w:color w:val="000000"/>
          <w:sz w:val="22"/>
          <w:szCs w:val="22"/>
          <w:lang w:val="en-IN"/>
        </w:rPr>
        <w:t xml:space="preserve">cation won’t be applicable for it. </w:t>
      </w:r>
      <w:r w:rsidRPr="00FB5C3F">
        <w:rPr>
          <w:rFonts w:ascii="Cambria" w:eastAsia="Times New Roman" w:hAnsi="Cambria" w:cs="Times New Roman"/>
          <w:sz w:val="22"/>
          <w:szCs w:val="22"/>
          <w:lang w:val="en-US"/>
        </w:rPr>
        <w:t xml:space="preserve"> </w:t>
      </w:r>
    </w:p>
    <w:p w14:paraId="2B5CB4B7" w14:textId="77777777" w:rsidR="009942F1" w:rsidRDefault="009942F1" w:rsidP="00F22740">
      <w:pPr>
        <w:autoSpaceDE w:val="0"/>
        <w:autoSpaceDN w:val="0"/>
        <w:adjustRightInd w:val="0"/>
        <w:spacing w:line="288" w:lineRule="auto"/>
        <w:rPr>
          <w:rFonts w:eastAsia="Times New Roman" w:cs="Times New Roman"/>
          <w:sz w:val="22"/>
          <w:szCs w:val="20"/>
          <w:lang w:val="en-US"/>
        </w:rPr>
      </w:pPr>
    </w:p>
    <w:p w14:paraId="38D82886" w14:textId="3066529E" w:rsidR="002837B0" w:rsidRDefault="002837B0" w:rsidP="002837B0">
      <w:pPr>
        <w:rPr>
          <w:sz w:val="20"/>
          <w:szCs w:val="20"/>
        </w:rPr>
      </w:pPr>
    </w:p>
    <w:p w14:paraId="238B4F0C" w14:textId="77777777" w:rsidR="00BE4C58" w:rsidRDefault="00BE4C58" w:rsidP="002837B0">
      <w:pPr>
        <w:rPr>
          <w:sz w:val="20"/>
          <w:szCs w:val="20"/>
        </w:rPr>
      </w:pPr>
    </w:p>
    <w:p w14:paraId="32644232" w14:textId="77777777" w:rsidR="00BE4C58" w:rsidRDefault="00BE4C58" w:rsidP="002837B0">
      <w:pPr>
        <w:rPr>
          <w:sz w:val="20"/>
          <w:szCs w:val="20"/>
        </w:rPr>
      </w:pPr>
    </w:p>
    <w:p w14:paraId="4B4C52E7" w14:textId="77777777" w:rsidR="00BE4C58" w:rsidRDefault="00BE4C58" w:rsidP="002837B0">
      <w:pPr>
        <w:rPr>
          <w:sz w:val="20"/>
          <w:szCs w:val="20"/>
        </w:rPr>
      </w:pPr>
    </w:p>
    <w:p w14:paraId="4A15407C" w14:textId="77777777" w:rsidR="00BE4C58" w:rsidRDefault="00BE4C58" w:rsidP="002837B0">
      <w:pPr>
        <w:rPr>
          <w:sz w:val="20"/>
          <w:szCs w:val="20"/>
        </w:rPr>
      </w:pPr>
    </w:p>
    <w:p w14:paraId="2C57A359" w14:textId="77777777" w:rsidR="00BE4C58" w:rsidRDefault="00BE4C58" w:rsidP="002837B0">
      <w:pPr>
        <w:rPr>
          <w:sz w:val="20"/>
          <w:szCs w:val="20"/>
        </w:rPr>
      </w:pPr>
    </w:p>
    <w:p w14:paraId="3922600E" w14:textId="77777777" w:rsidR="00BE4C58" w:rsidRDefault="00BE4C58" w:rsidP="002837B0">
      <w:pPr>
        <w:rPr>
          <w:sz w:val="20"/>
          <w:szCs w:val="20"/>
        </w:rPr>
      </w:pPr>
    </w:p>
    <w:p w14:paraId="76CBC0F0" w14:textId="77777777" w:rsidR="00BE4C58" w:rsidRDefault="00BE4C58" w:rsidP="002837B0">
      <w:pPr>
        <w:rPr>
          <w:sz w:val="20"/>
          <w:szCs w:val="20"/>
        </w:rPr>
      </w:pPr>
    </w:p>
    <w:p w14:paraId="01B5BED0" w14:textId="77777777" w:rsidR="00BE4C58" w:rsidRDefault="00BE4C58" w:rsidP="002837B0">
      <w:pPr>
        <w:rPr>
          <w:sz w:val="20"/>
          <w:szCs w:val="20"/>
        </w:rPr>
      </w:pPr>
    </w:p>
    <w:p w14:paraId="3465DC59" w14:textId="77777777" w:rsidR="00BE4C58" w:rsidRDefault="00BE4C58" w:rsidP="002837B0">
      <w:pPr>
        <w:rPr>
          <w:sz w:val="20"/>
          <w:szCs w:val="20"/>
        </w:rPr>
      </w:pPr>
    </w:p>
    <w:p w14:paraId="42C3114F" w14:textId="77777777" w:rsidR="00BE4C58" w:rsidRDefault="00BE4C58" w:rsidP="002837B0">
      <w:pPr>
        <w:rPr>
          <w:sz w:val="20"/>
          <w:szCs w:val="20"/>
        </w:rPr>
      </w:pPr>
    </w:p>
    <w:p w14:paraId="507BDF69" w14:textId="77777777" w:rsidR="00BE4C58" w:rsidRDefault="00BE4C58" w:rsidP="002837B0">
      <w:pPr>
        <w:rPr>
          <w:sz w:val="20"/>
          <w:szCs w:val="20"/>
        </w:rPr>
      </w:pPr>
    </w:p>
    <w:p w14:paraId="3B36A592" w14:textId="77777777" w:rsidR="00BE4C58" w:rsidRDefault="00BE4C58" w:rsidP="002837B0">
      <w:pPr>
        <w:rPr>
          <w:sz w:val="20"/>
          <w:szCs w:val="20"/>
        </w:rPr>
      </w:pPr>
    </w:p>
    <w:p w14:paraId="3A7AB77E" w14:textId="77777777" w:rsidR="00BE4C58" w:rsidRDefault="00BE4C58" w:rsidP="002837B0">
      <w:pPr>
        <w:rPr>
          <w:sz w:val="20"/>
          <w:szCs w:val="20"/>
        </w:rPr>
      </w:pPr>
    </w:p>
    <w:p w14:paraId="10DE345E" w14:textId="77777777" w:rsidR="00BE4C58" w:rsidRDefault="00BE4C58" w:rsidP="002837B0">
      <w:pPr>
        <w:rPr>
          <w:sz w:val="20"/>
          <w:szCs w:val="20"/>
        </w:rPr>
      </w:pPr>
    </w:p>
    <w:p w14:paraId="378BBA96" w14:textId="77777777" w:rsidR="00BE4C58" w:rsidRDefault="00BE4C58" w:rsidP="002837B0">
      <w:pPr>
        <w:rPr>
          <w:sz w:val="20"/>
          <w:szCs w:val="20"/>
        </w:rPr>
      </w:pPr>
    </w:p>
    <w:p w14:paraId="0681EE6D" w14:textId="77777777" w:rsidR="00BE4C58" w:rsidRDefault="00BE4C58" w:rsidP="002837B0">
      <w:pPr>
        <w:rPr>
          <w:sz w:val="20"/>
          <w:szCs w:val="20"/>
        </w:rPr>
      </w:pPr>
    </w:p>
    <w:p w14:paraId="331685B2" w14:textId="431BE71A" w:rsidR="00D569EA" w:rsidRPr="00414BE7" w:rsidRDefault="00D569EA" w:rsidP="005B5D9E">
      <w:pPr>
        <w:pStyle w:val="Heading1"/>
        <w:numPr>
          <w:ilvl w:val="0"/>
          <w:numId w:val="3"/>
        </w:numPr>
        <w:spacing w:after="120" w:line="288" w:lineRule="auto"/>
        <w:rPr>
          <w:rFonts w:asciiTheme="minorHAnsi" w:hAnsiTheme="minorHAnsi" w:cstheme="majorHAnsi"/>
        </w:rPr>
      </w:pPr>
      <w:bookmarkStart w:id="11" w:name="_Toc14724444"/>
      <w:r w:rsidRPr="00414BE7">
        <w:rPr>
          <w:rFonts w:asciiTheme="minorHAnsi" w:hAnsiTheme="minorHAnsi" w:cstheme="majorHAnsi"/>
        </w:rPr>
        <w:lastRenderedPageBreak/>
        <w:t>Getting Started</w:t>
      </w:r>
      <w:bookmarkEnd w:id="11"/>
    </w:p>
    <w:p w14:paraId="084F14A1" w14:textId="1A0BA3A4" w:rsidR="00D569EA" w:rsidRDefault="00D6452F" w:rsidP="00DA4C93">
      <w:pPr>
        <w:autoSpaceDE w:val="0"/>
        <w:autoSpaceDN w:val="0"/>
        <w:adjustRightInd w:val="0"/>
        <w:spacing w:line="288" w:lineRule="auto"/>
        <w:rPr>
          <w:rFonts w:eastAsia="Times New Roman" w:cs="Times New Roman"/>
          <w:sz w:val="22"/>
          <w:szCs w:val="20"/>
          <w:lang w:val="en-US"/>
        </w:rPr>
      </w:pPr>
      <w:r>
        <w:rPr>
          <w:rFonts w:eastAsia="Times New Roman" w:cs="Times New Roman"/>
          <w:sz w:val="22"/>
          <w:szCs w:val="20"/>
          <w:lang w:val="en-US"/>
        </w:rPr>
        <w:t>The standalone Java application contains the below source files:</w:t>
      </w:r>
    </w:p>
    <w:p w14:paraId="65C78512" w14:textId="2F1EC80B" w:rsidR="00D6452F" w:rsidRDefault="00D6452F" w:rsidP="005B5D9E">
      <w:pPr>
        <w:pStyle w:val="ListParagraph"/>
        <w:numPr>
          <w:ilvl w:val="0"/>
          <w:numId w:val="11"/>
        </w:numPr>
        <w:autoSpaceDE w:val="0"/>
        <w:autoSpaceDN w:val="0"/>
        <w:adjustRightInd w:val="0"/>
        <w:spacing w:line="288" w:lineRule="auto"/>
      </w:pPr>
      <w:r w:rsidRPr="00D6452F">
        <w:rPr>
          <w:i/>
        </w:rPr>
        <w:t>TriggerAppMonitoring</w:t>
      </w:r>
      <w:r w:rsidR="00D5335A">
        <w:rPr>
          <w:i/>
        </w:rPr>
        <w:t>.java</w:t>
      </w:r>
      <w:r>
        <w:t xml:space="preserve"> : </w:t>
      </w:r>
      <w:r w:rsidR="00D10975">
        <w:t>Triggers the application monitoring process</w:t>
      </w:r>
    </w:p>
    <w:p w14:paraId="1A90B30D" w14:textId="538EEAF3" w:rsidR="00D6452F" w:rsidRDefault="00D6452F" w:rsidP="005B5D9E">
      <w:pPr>
        <w:pStyle w:val="ListParagraph"/>
        <w:numPr>
          <w:ilvl w:val="0"/>
          <w:numId w:val="11"/>
        </w:numPr>
        <w:autoSpaceDE w:val="0"/>
        <w:autoSpaceDN w:val="0"/>
        <w:adjustRightInd w:val="0"/>
        <w:spacing w:line="288" w:lineRule="auto"/>
      </w:pPr>
      <w:r w:rsidRPr="00D6452F">
        <w:rPr>
          <w:i/>
        </w:rPr>
        <w:t>DbConnectionManager</w:t>
      </w:r>
      <w:r w:rsidR="00D5335A">
        <w:rPr>
          <w:i/>
        </w:rPr>
        <w:t>.java</w:t>
      </w:r>
      <w:r>
        <w:t xml:space="preserve"> :</w:t>
      </w:r>
      <w:r w:rsidR="00D10975">
        <w:t xml:space="preserve"> Connects to PostgreSQL and executes queries</w:t>
      </w:r>
    </w:p>
    <w:p w14:paraId="1B24E64A" w14:textId="3835BF01" w:rsidR="00D6452F" w:rsidRDefault="00D6452F" w:rsidP="005B5D9E">
      <w:pPr>
        <w:pStyle w:val="ListParagraph"/>
        <w:numPr>
          <w:ilvl w:val="0"/>
          <w:numId w:val="11"/>
        </w:numPr>
        <w:autoSpaceDE w:val="0"/>
        <w:autoSpaceDN w:val="0"/>
        <w:adjustRightInd w:val="0"/>
        <w:spacing w:line="288" w:lineRule="auto"/>
      </w:pPr>
      <w:r w:rsidRPr="00D6452F">
        <w:rPr>
          <w:i/>
        </w:rPr>
        <w:t>SQLStatements</w:t>
      </w:r>
      <w:r w:rsidR="00D5335A">
        <w:rPr>
          <w:i/>
        </w:rPr>
        <w:t>.java</w:t>
      </w:r>
      <w:r>
        <w:t xml:space="preserve"> :</w:t>
      </w:r>
      <w:r w:rsidR="00D10975">
        <w:t xml:space="preserve"> Contains SQL queries to fetch the relevant records as per scenarios</w:t>
      </w:r>
    </w:p>
    <w:p w14:paraId="055925FE" w14:textId="0D69C91F" w:rsidR="00D6452F" w:rsidRDefault="00D6452F" w:rsidP="005B5D9E">
      <w:pPr>
        <w:pStyle w:val="ListParagraph"/>
        <w:numPr>
          <w:ilvl w:val="0"/>
          <w:numId w:val="11"/>
        </w:numPr>
        <w:autoSpaceDE w:val="0"/>
        <w:autoSpaceDN w:val="0"/>
        <w:adjustRightInd w:val="0"/>
        <w:spacing w:line="288" w:lineRule="auto"/>
      </w:pPr>
      <w:r w:rsidRPr="00D6452F">
        <w:rPr>
          <w:i/>
        </w:rPr>
        <w:t>BaseNotificationOb</w:t>
      </w:r>
      <w:r w:rsidR="00D5335A">
        <w:rPr>
          <w:i/>
        </w:rPr>
        <w:t>.java</w:t>
      </w:r>
      <w:r>
        <w:t xml:space="preserve"> :</w:t>
      </w:r>
      <w:r w:rsidR="00D10975">
        <w:t xml:space="preserve"> Notification object structure</w:t>
      </w:r>
    </w:p>
    <w:p w14:paraId="6FD50697" w14:textId="65994846" w:rsidR="00D6452F" w:rsidRDefault="00D6452F" w:rsidP="005B5D9E">
      <w:pPr>
        <w:pStyle w:val="ListParagraph"/>
        <w:numPr>
          <w:ilvl w:val="0"/>
          <w:numId w:val="11"/>
        </w:numPr>
        <w:autoSpaceDE w:val="0"/>
        <w:autoSpaceDN w:val="0"/>
        <w:adjustRightInd w:val="0"/>
        <w:spacing w:line="288" w:lineRule="auto"/>
      </w:pPr>
      <w:r w:rsidRPr="00D6452F">
        <w:rPr>
          <w:i/>
        </w:rPr>
        <w:t>PropertyFileReader</w:t>
      </w:r>
      <w:r w:rsidR="00D5335A">
        <w:rPr>
          <w:i/>
        </w:rPr>
        <w:t>.java</w:t>
      </w:r>
      <w:r>
        <w:t xml:space="preserve"> :</w:t>
      </w:r>
      <w:r w:rsidR="00D10975">
        <w:t xml:space="preserve"> Reads configuration file and control file</w:t>
      </w:r>
    </w:p>
    <w:p w14:paraId="2D87207F" w14:textId="069FADEC" w:rsidR="00D6452F" w:rsidRDefault="00D6452F" w:rsidP="005B5D9E">
      <w:pPr>
        <w:pStyle w:val="ListParagraph"/>
        <w:numPr>
          <w:ilvl w:val="0"/>
          <w:numId w:val="11"/>
        </w:numPr>
        <w:autoSpaceDE w:val="0"/>
        <w:autoSpaceDN w:val="0"/>
        <w:adjustRightInd w:val="0"/>
        <w:spacing w:line="288" w:lineRule="auto"/>
      </w:pPr>
      <w:r w:rsidRPr="00D6452F">
        <w:rPr>
          <w:i/>
        </w:rPr>
        <w:t>GenerateLog</w:t>
      </w:r>
      <w:r w:rsidR="00D5335A">
        <w:rPr>
          <w:i/>
        </w:rPr>
        <w:t>.java</w:t>
      </w:r>
      <w:r>
        <w:t xml:space="preserve"> :</w:t>
      </w:r>
      <w:r w:rsidR="00D10975">
        <w:t xml:space="preserve"> Write observations into log file, perform FTP, overwrite control file with latest timestamp</w:t>
      </w:r>
    </w:p>
    <w:p w14:paraId="67C09BDD" w14:textId="5995A5C3" w:rsidR="00D6452F" w:rsidRDefault="00D6452F" w:rsidP="005B5D9E">
      <w:pPr>
        <w:pStyle w:val="ListParagraph"/>
        <w:numPr>
          <w:ilvl w:val="0"/>
          <w:numId w:val="11"/>
        </w:numPr>
        <w:autoSpaceDE w:val="0"/>
        <w:autoSpaceDN w:val="0"/>
        <w:adjustRightInd w:val="0"/>
        <w:spacing w:line="288" w:lineRule="auto"/>
      </w:pPr>
      <w:r w:rsidRPr="00D6452F">
        <w:rPr>
          <w:i/>
        </w:rPr>
        <w:t>PopulateNotificationOb</w:t>
      </w:r>
      <w:r w:rsidR="00D5335A">
        <w:rPr>
          <w:i/>
        </w:rPr>
        <w:t>.java</w:t>
      </w:r>
      <w:r>
        <w:t xml:space="preserve"> :</w:t>
      </w:r>
      <w:r w:rsidR="00D10975">
        <w:t xml:space="preserve"> Populate Notification object and send email notifications</w:t>
      </w:r>
    </w:p>
    <w:p w14:paraId="5D050E64" w14:textId="5128058B" w:rsidR="00264CAA" w:rsidRDefault="007F7A33" w:rsidP="007F7A33">
      <w:pPr>
        <w:pStyle w:val="ListParagraph"/>
        <w:numPr>
          <w:ilvl w:val="0"/>
          <w:numId w:val="11"/>
        </w:numPr>
        <w:autoSpaceDE w:val="0"/>
        <w:autoSpaceDN w:val="0"/>
        <w:adjustRightInd w:val="0"/>
        <w:spacing w:line="288" w:lineRule="auto"/>
      </w:pPr>
      <w:r w:rsidRPr="007F7A33">
        <w:rPr>
          <w:i/>
        </w:rPr>
        <w:t>MmtJobExpandNotificationOb.java:</w:t>
      </w:r>
      <w:r>
        <w:t xml:space="preserve"> MMTJobscheduleExpanded notification structure.</w:t>
      </w:r>
    </w:p>
    <w:p w14:paraId="6FB0D18D" w14:textId="1A862A64" w:rsidR="007F7A33" w:rsidRDefault="007F7A33" w:rsidP="007F7A33">
      <w:pPr>
        <w:pStyle w:val="ListParagraph"/>
        <w:numPr>
          <w:ilvl w:val="0"/>
          <w:numId w:val="11"/>
        </w:numPr>
        <w:autoSpaceDE w:val="0"/>
        <w:autoSpaceDN w:val="0"/>
        <w:adjustRightInd w:val="0"/>
        <w:spacing w:line="288" w:lineRule="auto"/>
      </w:pPr>
      <w:r w:rsidRPr="003D608B">
        <w:rPr>
          <w:i/>
        </w:rPr>
        <w:t>Cal.java</w:t>
      </w:r>
      <w:r>
        <w:t xml:space="preserve">: Interface </w:t>
      </w:r>
      <w:r w:rsidR="003D608B">
        <w:t>which contains abstract method.</w:t>
      </w:r>
    </w:p>
    <w:p w14:paraId="5C52F62B" w14:textId="01261D66" w:rsidR="003D608B" w:rsidRPr="006B1F3A" w:rsidRDefault="003D608B" w:rsidP="006B1F3A">
      <w:pPr>
        <w:pStyle w:val="ListParagraph"/>
        <w:numPr>
          <w:ilvl w:val="0"/>
          <w:numId w:val="11"/>
        </w:numPr>
        <w:autoSpaceDE w:val="0"/>
        <w:autoSpaceDN w:val="0"/>
        <w:adjustRightInd w:val="0"/>
        <w:spacing w:line="288" w:lineRule="auto"/>
        <w:rPr>
          <w:rFonts w:ascii="Calibri" w:hAnsi="Calibri" w:cs="Calibri"/>
          <w:lang w:val="en-IN"/>
        </w:rPr>
      </w:pPr>
      <w:r w:rsidRPr="006B1F3A">
        <w:rPr>
          <w:i/>
        </w:rPr>
        <w:t>DailyRecurringEntry.java</w:t>
      </w:r>
      <w:r w:rsidRPr="006B1F3A">
        <w:t xml:space="preserve">: Notification object structure for Daily Recurring </w:t>
      </w:r>
      <w:r w:rsidR="006B1F3A" w:rsidRPr="006B1F3A">
        <w:t xml:space="preserve">Entries </w:t>
      </w:r>
      <w:r w:rsidR="006B1F3A" w:rsidRPr="006B1F3A">
        <w:rPr>
          <w:rFonts w:ascii="Cambria" w:hAnsi="Cambria" w:cs="Calibri"/>
          <w:lang w:val="en-IN"/>
        </w:rPr>
        <w:t>from the xml stored in defcontentsegment.caf_defcontentpart</w:t>
      </w:r>
    </w:p>
    <w:p w14:paraId="4C81F04A" w14:textId="10A2DB93" w:rsidR="006B1F3A" w:rsidRDefault="003D608B" w:rsidP="006B1F3A">
      <w:pPr>
        <w:pStyle w:val="ListParagraph"/>
        <w:numPr>
          <w:ilvl w:val="0"/>
          <w:numId w:val="11"/>
        </w:numPr>
        <w:autoSpaceDE w:val="0"/>
        <w:autoSpaceDN w:val="0"/>
        <w:adjustRightInd w:val="0"/>
        <w:spacing w:line="288" w:lineRule="auto"/>
      </w:pPr>
      <w:r>
        <w:t xml:space="preserve"> </w:t>
      </w:r>
      <w:r w:rsidR="0086334C" w:rsidRPr="003D608B">
        <w:rPr>
          <w:i/>
        </w:rPr>
        <w:t>MinuteRecurringEntry.java:</w:t>
      </w:r>
      <w:r w:rsidRPr="003D608B">
        <w:t xml:space="preserve"> </w:t>
      </w:r>
      <w:r w:rsidR="006B1F3A" w:rsidRPr="006B1F3A">
        <w:t xml:space="preserve">Notification object structure for Daily Recurring Entries </w:t>
      </w:r>
      <w:r w:rsidR="006B1F3A" w:rsidRPr="006B1F3A">
        <w:rPr>
          <w:rFonts w:ascii="Cambria" w:hAnsi="Cambria" w:cs="Calibri"/>
          <w:lang w:val="en-IN"/>
        </w:rPr>
        <w:t>from the xml stored in defcontentsegment.caf_defcontentpart</w:t>
      </w:r>
      <w:r w:rsidR="006B1F3A">
        <w:t xml:space="preserve"> </w:t>
      </w:r>
    </w:p>
    <w:p w14:paraId="09517B35" w14:textId="7AFEBAD1" w:rsidR="00804353" w:rsidRDefault="00804353" w:rsidP="00804353">
      <w:pPr>
        <w:pStyle w:val="ListParagraph"/>
        <w:numPr>
          <w:ilvl w:val="0"/>
          <w:numId w:val="11"/>
        </w:numPr>
        <w:autoSpaceDE w:val="0"/>
        <w:autoSpaceDN w:val="0"/>
        <w:adjustRightInd w:val="0"/>
        <w:spacing w:line="288" w:lineRule="auto"/>
      </w:pPr>
      <w:r w:rsidRPr="00804353">
        <w:rPr>
          <w:i/>
        </w:rPr>
        <w:t>log4j.properties</w:t>
      </w:r>
      <w:r>
        <w:t xml:space="preserve">: </w:t>
      </w:r>
      <w:r w:rsidR="0086334C">
        <w:t xml:space="preserve">Property file for </w:t>
      </w:r>
      <w:r w:rsidR="00D70B01">
        <w:t>Generating logs</w:t>
      </w:r>
      <w:r>
        <w:t xml:space="preserve"> for all the events when the application is running.</w:t>
      </w:r>
    </w:p>
    <w:p w14:paraId="4B6A5CBD" w14:textId="77777777" w:rsidR="006B1F3A" w:rsidRDefault="006B1F3A" w:rsidP="006B1F3A">
      <w:pPr>
        <w:pStyle w:val="ListParagraph"/>
        <w:autoSpaceDE w:val="0"/>
        <w:autoSpaceDN w:val="0"/>
        <w:adjustRightInd w:val="0"/>
        <w:spacing w:line="288" w:lineRule="auto"/>
      </w:pPr>
    </w:p>
    <w:p w14:paraId="14A03D3C" w14:textId="2E353CCD" w:rsidR="00D10975" w:rsidRDefault="00D10975" w:rsidP="006B1F3A">
      <w:pPr>
        <w:autoSpaceDE w:val="0"/>
        <w:autoSpaceDN w:val="0"/>
        <w:adjustRightInd w:val="0"/>
        <w:spacing w:line="288" w:lineRule="auto"/>
      </w:pPr>
      <w:r>
        <w:t>External JAR files used in this component:</w:t>
      </w:r>
    </w:p>
    <w:p w14:paraId="47D32A8E" w14:textId="71DC1D44" w:rsidR="00D10975" w:rsidRDefault="00D10975" w:rsidP="005B5D9E">
      <w:pPr>
        <w:pStyle w:val="ListParagraph"/>
        <w:numPr>
          <w:ilvl w:val="0"/>
          <w:numId w:val="12"/>
        </w:numPr>
        <w:autoSpaceDE w:val="0"/>
        <w:autoSpaceDN w:val="0"/>
        <w:adjustRightInd w:val="0"/>
        <w:spacing w:line="288" w:lineRule="auto"/>
      </w:pPr>
      <w:r w:rsidRPr="00D10975">
        <w:t>apache-commons-net.jar</w:t>
      </w:r>
    </w:p>
    <w:p w14:paraId="245B9EB5" w14:textId="063F183B" w:rsidR="00E40BA2" w:rsidRDefault="00E40BA2" w:rsidP="005B5D9E">
      <w:pPr>
        <w:pStyle w:val="ListParagraph"/>
        <w:numPr>
          <w:ilvl w:val="0"/>
          <w:numId w:val="12"/>
        </w:numPr>
        <w:autoSpaceDE w:val="0"/>
        <w:autoSpaceDN w:val="0"/>
        <w:adjustRightInd w:val="0"/>
        <w:spacing w:line="288" w:lineRule="auto"/>
      </w:pPr>
      <w:r w:rsidRPr="00E40BA2">
        <w:t>commons-logging-1.1.3.jar</w:t>
      </w:r>
    </w:p>
    <w:p w14:paraId="3D914469" w14:textId="2EFA3226" w:rsidR="00E40BA2" w:rsidRDefault="00E40BA2" w:rsidP="005B5D9E">
      <w:pPr>
        <w:pStyle w:val="ListParagraph"/>
        <w:numPr>
          <w:ilvl w:val="0"/>
          <w:numId w:val="12"/>
        </w:numPr>
        <w:autoSpaceDE w:val="0"/>
        <w:autoSpaceDN w:val="0"/>
        <w:adjustRightInd w:val="0"/>
        <w:spacing w:line="288" w:lineRule="auto"/>
      </w:pPr>
      <w:r w:rsidRPr="00E40BA2">
        <w:t>commons-vfs2-2.0.jar</w:t>
      </w:r>
    </w:p>
    <w:p w14:paraId="4F62A10A" w14:textId="64B900C6" w:rsidR="00E40BA2" w:rsidRDefault="00E40BA2" w:rsidP="005B5D9E">
      <w:pPr>
        <w:pStyle w:val="ListParagraph"/>
        <w:numPr>
          <w:ilvl w:val="0"/>
          <w:numId w:val="12"/>
        </w:numPr>
        <w:autoSpaceDE w:val="0"/>
        <w:autoSpaceDN w:val="0"/>
        <w:adjustRightInd w:val="0"/>
        <w:spacing w:line="288" w:lineRule="auto"/>
      </w:pPr>
      <w:r w:rsidRPr="00E40BA2">
        <w:t>hamcrest-core-1.3.jar</w:t>
      </w:r>
    </w:p>
    <w:p w14:paraId="285F9AD3" w14:textId="1293D3C5" w:rsidR="00E40BA2" w:rsidRDefault="00E40BA2" w:rsidP="005B5D9E">
      <w:pPr>
        <w:pStyle w:val="ListParagraph"/>
        <w:numPr>
          <w:ilvl w:val="0"/>
          <w:numId w:val="12"/>
        </w:numPr>
        <w:autoSpaceDE w:val="0"/>
        <w:autoSpaceDN w:val="0"/>
        <w:adjustRightInd w:val="0"/>
        <w:spacing w:line="288" w:lineRule="auto"/>
      </w:pPr>
      <w:r w:rsidRPr="00E40BA2">
        <w:t>jsch-0.1.54.jar</w:t>
      </w:r>
    </w:p>
    <w:p w14:paraId="4C2FDA6C" w14:textId="4A96D869" w:rsidR="00E40BA2" w:rsidRDefault="00E40BA2" w:rsidP="005B5D9E">
      <w:pPr>
        <w:pStyle w:val="ListParagraph"/>
        <w:numPr>
          <w:ilvl w:val="0"/>
          <w:numId w:val="12"/>
        </w:numPr>
        <w:autoSpaceDE w:val="0"/>
        <w:autoSpaceDN w:val="0"/>
        <w:adjustRightInd w:val="0"/>
        <w:spacing w:line="288" w:lineRule="auto"/>
      </w:pPr>
      <w:r w:rsidRPr="00E40BA2">
        <w:t>mail.jar</w:t>
      </w:r>
    </w:p>
    <w:p w14:paraId="17F90EBC" w14:textId="2ACF6135" w:rsidR="00E40BA2" w:rsidRDefault="00E40BA2" w:rsidP="005B5D9E">
      <w:pPr>
        <w:pStyle w:val="ListParagraph"/>
        <w:numPr>
          <w:ilvl w:val="0"/>
          <w:numId w:val="12"/>
        </w:numPr>
        <w:autoSpaceDE w:val="0"/>
        <w:autoSpaceDN w:val="0"/>
        <w:adjustRightInd w:val="0"/>
        <w:spacing w:line="288" w:lineRule="auto"/>
      </w:pPr>
      <w:r w:rsidRPr="00E40BA2">
        <w:t>postgresql-42.2.5.jar</w:t>
      </w:r>
    </w:p>
    <w:p w14:paraId="70D0EF5D" w14:textId="3BDBF41F" w:rsidR="00804353" w:rsidRDefault="00804353" w:rsidP="00804353">
      <w:pPr>
        <w:pStyle w:val="ListParagraph"/>
        <w:numPr>
          <w:ilvl w:val="0"/>
          <w:numId w:val="12"/>
        </w:numPr>
        <w:autoSpaceDE w:val="0"/>
        <w:autoSpaceDN w:val="0"/>
        <w:adjustRightInd w:val="0"/>
        <w:spacing w:line="288" w:lineRule="auto"/>
      </w:pPr>
      <w:r w:rsidRPr="00804353">
        <w:t>log4j.jar</w:t>
      </w:r>
    </w:p>
    <w:p w14:paraId="1D3868CF" w14:textId="3B52229C" w:rsidR="00E40BA2" w:rsidRDefault="00E40BA2" w:rsidP="00E40BA2">
      <w:pPr>
        <w:autoSpaceDE w:val="0"/>
        <w:autoSpaceDN w:val="0"/>
        <w:adjustRightInd w:val="0"/>
        <w:spacing w:line="288" w:lineRule="auto"/>
      </w:pPr>
      <w:r>
        <w:t xml:space="preserve">The above files are exported into a runnable JAR i.e. </w:t>
      </w:r>
      <w:r w:rsidRPr="00E40BA2">
        <w:t>AppMonitoring.jar</w:t>
      </w:r>
    </w:p>
    <w:p w14:paraId="5906A0DF" w14:textId="5A4AD32D" w:rsidR="00E40BA2" w:rsidRDefault="00E40BA2" w:rsidP="00E40BA2">
      <w:pPr>
        <w:autoSpaceDE w:val="0"/>
        <w:autoSpaceDN w:val="0"/>
        <w:adjustRightInd w:val="0"/>
        <w:spacing w:line="288" w:lineRule="auto"/>
      </w:pPr>
    </w:p>
    <w:p w14:paraId="1D62AF8C" w14:textId="2E931CA8" w:rsidR="003D5931" w:rsidRDefault="00E40BA2" w:rsidP="00E40BA2">
      <w:pPr>
        <w:autoSpaceDE w:val="0"/>
        <w:autoSpaceDN w:val="0"/>
        <w:adjustRightInd w:val="0"/>
        <w:spacing w:line="288" w:lineRule="auto"/>
      </w:pPr>
      <w:r>
        <w:t xml:space="preserve">Unix script </w:t>
      </w:r>
      <w:r w:rsidRPr="00E40BA2">
        <w:t>executeAppMonitoring.sh</w:t>
      </w:r>
      <w:r>
        <w:t xml:space="preserve"> executes the above jar file, which triggers the application monitoring component.</w:t>
      </w:r>
    </w:p>
    <w:p w14:paraId="5CBF381D" w14:textId="1871AD85" w:rsidR="00562AE5" w:rsidRDefault="00562AE5" w:rsidP="00E40BA2">
      <w:pPr>
        <w:autoSpaceDE w:val="0"/>
        <w:autoSpaceDN w:val="0"/>
        <w:adjustRightInd w:val="0"/>
        <w:spacing w:line="288" w:lineRule="auto"/>
      </w:pPr>
    </w:p>
    <w:p w14:paraId="5C1A7446" w14:textId="03BB5B6F" w:rsidR="00562AE5" w:rsidRPr="00BC01F4" w:rsidRDefault="00562AE5" w:rsidP="00E40BA2">
      <w:pPr>
        <w:autoSpaceDE w:val="0"/>
        <w:autoSpaceDN w:val="0"/>
        <w:adjustRightInd w:val="0"/>
        <w:spacing w:line="288" w:lineRule="auto"/>
      </w:pPr>
      <w:r>
        <w:lastRenderedPageBreak/>
        <w:t xml:space="preserve">Export </w:t>
      </w:r>
      <w:r w:rsidRPr="00E40BA2">
        <w:t>AppMonitoring.jar</w:t>
      </w:r>
      <w:r>
        <w:t xml:space="preserve">, </w:t>
      </w:r>
      <w:r w:rsidRPr="00562AE5">
        <w:t>app_control_file.txt</w:t>
      </w:r>
      <w:r>
        <w:t xml:space="preserve">, </w:t>
      </w:r>
      <w:r w:rsidRPr="00562AE5">
        <w:t>app_properties.xml</w:t>
      </w:r>
      <w:r>
        <w:t xml:space="preserve">, </w:t>
      </w:r>
      <w:r w:rsidRPr="00562AE5">
        <w:t>executeAppMonitoring.sh</w:t>
      </w:r>
      <w:r>
        <w:t xml:space="preserve"> into a zip file e.g. </w:t>
      </w:r>
      <w:r w:rsidRPr="00562AE5">
        <w:t>D3SUTL_</w:t>
      </w:r>
      <w:r w:rsidR="00DA3D4F">
        <w:t>APPLICATION_MONITORING_IGX_2.0.0</w:t>
      </w:r>
      <w:r w:rsidRPr="00562AE5">
        <w:t>.zip</w:t>
      </w:r>
    </w:p>
    <w:p w14:paraId="0EE7014C" w14:textId="52EABD2B" w:rsidR="0037621F" w:rsidRDefault="00FE3059" w:rsidP="0037621F">
      <w:pPr>
        <w:pStyle w:val="Heading3"/>
        <w:keepLines w:val="0"/>
        <w:widowControl w:val="0"/>
        <w:numPr>
          <w:ilvl w:val="2"/>
          <w:numId w:val="0"/>
        </w:numPr>
        <w:spacing w:before="240" w:after="60"/>
        <w:ind w:left="720" w:hanging="720"/>
        <w:rPr>
          <w:rFonts w:asciiTheme="minorHAnsi" w:hAnsiTheme="minorHAnsi" w:cstheme="majorHAnsi"/>
          <w:color w:val="365F91" w:themeColor="accent1" w:themeShade="BF"/>
          <w:sz w:val="28"/>
          <w:szCs w:val="32"/>
        </w:rPr>
      </w:pPr>
      <w:bookmarkStart w:id="12" w:name="_Toc396110073"/>
      <w:bookmarkStart w:id="13" w:name="_Toc484080935"/>
      <w:bookmarkStart w:id="14" w:name="_Toc14724445"/>
      <w:r w:rsidRPr="00414BE7">
        <w:rPr>
          <w:rFonts w:asciiTheme="minorHAnsi" w:hAnsiTheme="minorHAnsi"/>
        </w:rPr>
        <w:t>6</w:t>
      </w:r>
      <w:r w:rsidR="0037621F" w:rsidRPr="00414BE7">
        <w:rPr>
          <w:rFonts w:asciiTheme="minorHAnsi" w:hAnsiTheme="minorHAnsi"/>
        </w:rPr>
        <w:t xml:space="preserve">.1 </w:t>
      </w:r>
      <w:bookmarkStart w:id="15" w:name="_Toc396110071"/>
      <w:bookmarkStart w:id="16" w:name="_Toc484080933"/>
      <w:bookmarkEnd w:id="12"/>
      <w:bookmarkEnd w:id="13"/>
      <w:r w:rsidR="0037621F" w:rsidRPr="00BC01F4">
        <w:rPr>
          <w:rFonts w:asciiTheme="minorHAnsi" w:hAnsiTheme="minorHAnsi" w:cstheme="majorHAnsi"/>
          <w:color w:val="365F91" w:themeColor="accent1" w:themeShade="BF"/>
          <w:sz w:val="28"/>
          <w:szCs w:val="32"/>
        </w:rPr>
        <w:t>Set-up Considerations</w:t>
      </w:r>
      <w:bookmarkEnd w:id="14"/>
      <w:bookmarkEnd w:id="15"/>
      <w:bookmarkEnd w:id="16"/>
    </w:p>
    <w:p w14:paraId="6BA503A4" w14:textId="77777777" w:rsidR="00E40BA2" w:rsidRDefault="00E40BA2" w:rsidP="00E40BA2"/>
    <w:p w14:paraId="1267EBFF" w14:textId="6DE7AB56" w:rsidR="00E40BA2" w:rsidRPr="00E40BA2" w:rsidRDefault="00E40BA2" w:rsidP="00E40BA2">
      <w:r>
        <w:t>Server Setup:</w:t>
      </w:r>
    </w:p>
    <w:p w14:paraId="4F2969D2" w14:textId="7078C1AA" w:rsidR="0037621F" w:rsidRDefault="00E40BA2" w:rsidP="005B5D9E">
      <w:pPr>
        <w:pStyle w:val="ListParagraph"/>
        <w:numPr>
          <w:ilvl w:val="0"/>
          <w:numId w:val="13"/>
        </w:numPr>
        <w:autoSpaceDE w:val="0"/>
        <w:autoSpaceDN w:val="0"/>
        <w:adjustRightInd w:val="0"/>
        <w:spacing w:line="288" w:lineRule="auto"/>
      </w:pPr>
      <w:r w:rsidRPr="00E40BA2">
        <w:t>Create</w:t>
      </w:r>
      <w:r w:rsidRPr="00E40BA2">
        <w:rPr>
          <w:i/>
        </w:rPr>
        <w:t xml:space="preserve"> </w:t>
      </w:r>
      <w:r>
        <w:t>an application home folder e.g. AppMonitoring</w:t>
      </w:r>
    </w:p>
    <w:p w14:paraId="63AA7E4F" w14:textId="69765747" w:rsidR="00E40BA2" w:rsidRDefault="00E40BA2" w:rsidP="005B5D9E">
      <w:pPr>
        <w:pStyle w:val="ListParagraph"/>
        <w:numPr>
          <w:ilvl w:val="0"/>
          <w:numId w:val="13"/>
        </w:numPr>
        <w:autoSpaceDE w:val="0"/>
        <w:autoSpaceDN w:val="0"/>
        <w:adjustRightInd w:val="0"/>
        <w:spacing w:line="288" w:lineRule="auto"/>
      </w:pPr>
      <w:r>
        <w:t>Create subfolders config, script and log</w:t>
      </w:r>
    </w:p>
    <w:p w14:paraId="7BFF3D32" w14:textId="19B155E5" w:rsidR="00562AE5" w:rsidRDefault="00562AE5" w:rsidP="005B5D9E">
      <w:pPr>
        <w:pStyle w:val="ListParagraph"/>
        <w:numPr>
          <w:ilvl w:val="0"/>
          <w:numId w:val="13"/>
        </w:numPr>
        <w:autoSpaceDE w:val="0"/>
        <w:autoSpaceDN w:val="0"/>
        <w:adjustRightInd w:val="0"/>
        <w:spacing w:line="288" w:lineRule="auto"/>
      </w:pPr>
      <w:r>
        <w:t>Download the D3SUTL_</w:t>
      </w:r>
      <w:r w:rsidR="009F08F2">
        <w:t>APPLICATION_MONITORING_IGX_3</w:t>
      </w:r>
      <w:r w:rsidR="00DA3D4F">
        <w:t>.0.0</w:t>
      </w:r>
      <w:r>
        <w:t>.zip file and extract it</w:t>
      </w:r>
    </w:p>
    <w:p w14:paraId="2DD769C6" w14:textId="53A93EDE" w:rsidR="00562AE5" w:rsidRDefault="00562AE5" w:rsidP="005B5D9E">
      <w:pPr>
        <w:pStyle w:val="ListParagraph"/>
        <w:numPr>
          <w:ilvl w:val="0"/>
          <w:numId w:val="13"/>
        </w:numPr>
        <w:autoSpaceDE w:val="0"/>
        <w:autoSpaceDN w:val="0"/>
        <w:adjustRightInd w:val="0"/>
        <w:spacing w:line="288" w:lineRule="auto"/>
      </w:pPr>
      <w:r>
        <w:t>Copy the AppMonitoring.jar file under /AppMonitoring</w:t>
      </w:r>
    </w:p>
    <w:p w14:paraId="1EDDB486" w14:textId="3CA6021C" w:rsidR="00562AE5" w:rsidRDefault="00562AE5" w:rsidP="005B5D9E">
      <w:pPr>
        <w:pStyle w:val="ListParagraph"/>
        <w:numPr>
          <w:ilvl w:val="0"/>
          <w:numId w:val="13"/>
        </w:numPr>
        <w:autoSpaceDE w:val="0"/>
        <w:autoSpaceDN w:val="0"/>
        <w:adjustRightInd w:val="0"/>
        <w:spacing w:line="288" w:lineRule="auto"/>
      </w:pPr>
      <w:r>
        <w:t>Copy the app_properties.xml and app_control_file.txt under /AppMonitoring /config</w:t>
      </w:r>
    </w:p>
    <w:p w14:paraId="47ABBCCB" w14:textId="6D9A7E61" w:rsidR="00562AE5" w:rsidRDefault="00562AE5" w:rsidP="005B5D9E">
      <w:pPr>
        <w:pStyle w:val="ListParagraph"/>
        <w:numPr>
          <w:ilvl w:val="0"/>
          <w:numId w:val="13"/>
        </w:numPr>
        <w:autoSpaceDE w:val="0"/>
        <w:autoSpaceDN w:val="0"/>
        <w:adjustRightInd w:val="0"/>
        <w:spacing w:line="288" w:lineRule="auto"/>
      </w:pPr>
      <w:r>
        <w:t xml:space="preserve">Configure </w:t>
      </w:r>
      <w:r w:rsidRPr="00562AE5">
        <w:t>APP_HOME</w:t>
      </w:r>
      <w:r>
        <w:t xml:space="preserve"> in </w:t>
      </w:r>
      <w:r w:rsidRPr="00E40BA2">
        <w:t>executeAppMonitoring</w:t>
      </w:r>
      <w:r>
        <w:t xml:space="preserve">.sh e.g. </w:t>
      </w:r>
      <w:r w:rsidRPr="00562AE5">
        <w:t>export APP_HOME=/home/sagacity/AppMonitoring</w:t>
      </w:r>
    </w:p>
    <w:p w14:paraId="2701EC26" w14:textId="5AF95E2C" w:rsidR="00562AE5" w:rsidRPr="00E40BA2" w:rsidRDefault="00562AE5" w:rsidP="005B5D9E">
      <w:pPr>
        <w:pStyle w:val="ListParagraph"/>
        <w:numPr>
          <w:ilvl w:val="0"/>
          <w:numId w:val="13"/>
        </w:numPr>
        <w:autoSpaceDE w:val="0"/>
        <w:autoSpaceDN w:val="0"/>
        <w:adjustRightInd w:val="0"/>
        <w:spacing w:line="288" w:lineRule="auto"/>
      </w:pPr>
      <w:r>
        <w:t xml:space="preserve">Copy </w:t>
      </w:r>
      <w:r w:rsidRPr="00E40BA2">
        <w:t>executeAppMonitoring</w:t>
      </w:r>
      <w:r>
        <w:t>.sh under the script folder /AppMonitoring /script</w:t>
      </w:r>
    </w:p>
    <w:p w14:paraId="44B4B59E" w14:textId="1A35F101" w:rsidR="00184E45" w:rsidRDefault="00562AE5" w:rsidP="00562AE5">
      <w:r>
        <w:t>PostgreSQL Setup:</w:t>
      </w:r>
    </w:p>
    <w:p w14:paraId="226B7DEB" w14:textId="1D728600" w:rsidR="00562AE5" w:rsidRDefault="00562AE5" w:rsidP="005B5D9E">
      <w:pPr>
        <w:pStyle w:val="ListParagraph"/>
        <w:numPr>
          <w:ilvl w:val="0"/>
          <w:numId w:val="14"/>
        </w:numPr>
      </w:pPr>
      <w:r>
        <w:t>Creation of custom schema and user</w:t>
      </w:r>
    </w:p>
    <w:p w14:paraId="4D8B7542" w14:textId="3E6A7F12" w:rsidR="00562AE5" w:rsidRDefault="00562AE5" w:rsidP="005B5D9E">
      <w:pPr>
        <w:pStyle w:val="ListParagraph"/>
        <w:numPr>
          <w:ilvl w:val="0"/>
          <w:numId w:val="14"/>
        </w:numPr>
      </w:pPr>
      <w:r>
        <w:t>Providing grants to the user to enable it to access (read only) sagacity tables</w:t>
      </w:r>
    </w:p>
    <w:p w14:paraId="27CE7946" w14:textId="442E99E9" w:rsidR="00562AE5" w:rsidRPr="00414BE7" w:rsidRDefault="00562AE5" w:rsidP="005B5D9E">
      <w:pPr>
        <w:pStyle w:val="ListParagraph"/>
        <w:numPr>
          <w:ilvl w:val="0"/>
          <w:numId w:val="14"/>
        </w:numPr>
      </w:pPr>
      <w:r>
        <w:t>Creation of tables in custom schema to be used by monitoring tool</w:t>
      </w:r>
    </w:p>
    <w:p w14:paraId="4C6B43CE" w14:textId="00903137" w:rsidR="00184E45" w:rsidRPr="00BC01F4" w:rsidRDefault="00E96091" w:rsidP="00BC01F4">
      <w:pPr>
        <w:pStyle w:val="BodyText"/>
        <w:rPr>
          <w:rFonts w:asciiTheme="minorHAnsi" w:hAnsiTheme="minorHAnsi"/>
        </w:rPr>
      </w:pPr>
      <w:r>
        <w:rPr>
          <w:rFonts w:asciiTheme="minorHAnsi" w:hAnsiTheme="minorHAnsi"/>
        </w:rPr>
        <w:t xml:space="preserve">For more details, please refer </w:t>
      </w:r>
      <w:r w:rsidRPr="00E96091">
        <w:rPr>
          <w:rFonts w:asciiTheme="minorHAnsi" w:hAnsiTheme="minorHAnsi"/>
        </w:rPr>
        <w:t>PostgresQueries.docx</w:t>
      </w:r>
    </w:p>
    <w:p w14:paraId="3FA5EC11" w14:textId="50FADA0D" w:rsidR="00184E45" w:rsidRPr="00BC01F4" w:rsidRDefault="00184E45" w:rsidP="00BC01F4">
      <w:pPr>
        <w:pStyle w:val="BodyText"/>
        <w:rPr>
          <w:rFonts w:asciiTheme="minorHAnsi" w:hAnsiTheme="minorHAnsi"/>
        </w:rPr>
      </w:pPr>
      <w:bookmarkStart w:id="17" w:name="_Toc294191293"/>
    </w:p>
    <w:p w14:paraId="4CF565AB" w14:textId="25EA84FE" w:rsidR="0037621F" w:rsidRPr="00BC01F4" w:rsidRDefault="00FE3059" w:rsidP="0037621F">
      <w:pPr>
        <w:pStyle w:val="Heading3"/>
        <w:keepLines w:val="0"/>
        <w:widowControl w:val="0"/>
        <w:numPr>
          <w:ilvl w:val="2"/>
          <w:numId w:val="0"/>
        </w:numPr>
        <w:spacing w:before="240" w:after="60"/>
        <w:ind w:left="720" w:hanging="720"/>
        <w:rPr>
          <w:rFonts w:asciiTheme="minorHAnsi" w:hAnsiTheme="minorHAnsi"/>
          <w:color w:val="365F91" w:themeColor="accent1" w:themeShade="BF"/>
          <w:szCs w:val="32"/>
        </w:rPr>
      </w:pPr>
      <w:bookmarkStart w:id="18" w:name="_Toc14724446"/>
      <w:bookmarkEnd w:id="17"/>
      <w:r w:rsidRPr="00414BE7">
        <w:rPr>
          <w:rFonts w:asciiTheme="minorHAnsi" w:hAnsiTheme="minorHAnsi"/>
        </w:rPr>
        <w:t>6</w:t>
      </w:r>
      <w:r w:rsidR="00BD41FF">
        <w:rPr>
          <w:rFonts w:asciiTheme="minorHAnsi" w:hAnsiTheme="minorHAnsi"/>
        </w:rPr>
        <w:t>.2</w:t>
      </w:r>
      <w:r w:rsidR="0037621F" w:rsidRPr="00414BE7">
        <w:rPr>
          <w:rFonts w:asciiTheme="minorHAnsi" w:hAnsiTheme="minorHAnsi"/>
        </w:rPr>
        <w:t xml:space="preserve"> </w:t>
      </w:r>
      <w:r w:rsidR="0037621F" w:rsidRPr="00BC01F4">
        <w:rPr>
          <w:rFonts w:asciiTheme="minorHAnsi" w:hAnsiTheme="minorHAnsi" w:cstheme="majorHAnsi"/>
          <w:color w:val="365F91" w:themeColor="accent1" w:themeShade="BF"/>
          <w:sz w:val="28"/>
          <w:szCs w:val="32"/>
        </w:rPr>
        <w:t>Accessing the System</w:t>
      </w:r>
      <w:r w:rsidR="00DC7464" w:rsidRPr="00BC01F4">
        <w:rPr>
          <w:rFonts w:asciiTheme="minorHAnsi" w:hAnsiTheme="minorHAnsi" w:cstheme="majorHAnsi"/>
          <w:color w:val="365F91" w:themeColor="accent1" w:themeShade="BF"/>
          <w:sz w:val="28"/>
          <w:szCs w:val="32"/>
        </w:rPr>
        <w:t>/Application</w:t>
      </w:r>
      <w:bookmarkEnd w:id="18"/>
    </w:p>
    <w:p w14:paraId="0E666038" w14:textId="04B22195" w:rsidR="004D2902" w:rsidRPr="00E565ED" w:rsidRDefault="00E565ED" w:rsidP="005B5D9E">
      <w:pPr>
        <w:pStyle w:val="ListParagraph"/>
        <w:numPr>
          <w:ilvl w:val="0"/>
          <w:numId w:val="16"/>
        </w:numPr>
      </w:pPr>
      <w:r>
        <w:t>Please contact Infra team to get read/write access to the unix box and PostgreSQL database deployed on the application server</w:t>
      </w:r>
    </w:p>
    <w:p w14:paraId="55156033" w14:textId="3F6CB8E0" w:rsidR="004D2902" w:rsidRDefault="004D2902" w:rsidP="004D2902">
      <w:pPr>
        <w:pStyle w:val="Heading3"/>
        <w:keepLines w:val="0"/>
        <w:widowControl w:val="0"/>
        <w:numPr>
          <w:ilvl w:val="2"/>
          <w:numId w:val="0"/>
        </w:numPr>
        <w:spacing w:before="240" w:after="60"/>
        <w:ind w:left="720" w:hanging="720"/>
        <w:rPr>
          <w:rFonts w:asciiTheme="minorHAnsi" w:hAnsiTheme="minorHAnsi" w:cstheme="majorHAnsi"/>
          <w:color w:val="365F91" w:themeColor="accent1" w:themeShade="BF"/>
          <w:sz w:val="28"/>
          <w:szCs w:val="32"/>
        </w:rPr>
      </w:pPr>
      <w:bookmarkStart w:id="19" w:name="_Toc14724447"/>
      <w:r w:rsidRPr="00414BE7">
        <w:rPr>
          <w:rFonts w:asciiTheme="minorHAnsi" w:hAnsiTheme="minorHAnsi"/>
        </w:rPr>
        <w:t>6</w:t>
      </w:r>
      <w:r w:rsidR="00BD41FF">
        <w:rPr>
          <w:rFonts w:asciiTheme="minorHAnsi" w:hAnsiTheme="minorHAnsi"/>
        </w:rPr>
        <w:t>.3</w:t>
      </w:r>
      <w:r w:rsidRPr="00414BE7">
        <w:rPr>
          <w:rFonts w:asciiTheme="minorHAnsi" w:hAnsiTheme="minorHAnsi"/>
        </w:rPr>
        <w:t xml:space="preserve"> </w:t>
      </w:r>
      <w:r w:rsidRPr="00414BE7">
        <w:rPr>
          <w:rFonts w:asciiTheme="minorHAnsi" w:hAnsiTheme="minorHAnsi" w:cstheme="majorHAnsi"/>
          <w:color w:val="365F91" w:themeColor="accent1" w:themeShade="BF"/>
          <w:sz w:val="28"/>
          <w:szCs w:val="32"/>
        </w:rPr>
        <w:t>How to Configure</w:t>
      </w:r>
      <w:bookmarkEnd w:id="19"/>
    </w:p>
    <w:p w14:paraId="6F9C60C1" w14:textId="1ACE857D" w:rsidR="00E96091" w:rsidRPr="00E96091" w:rsidRDefault="00E96091" w:rsidP="00E96091">
      <w:r>
        <w:t>Below steps to be followed:</w:t>
      </w:r>
    </w:p>
    <w:p w14:paraId="39516E92" w14:textId="77777777" w:rsidR="00E96091" w:rsidRDefault="00E96091" w:rsidP="005B5D9E">
      <w:pPr>
        <w:pStyle w:val="ListParagraph"/>
        <w:numPr>
          <w:ilvl w:val="0"/>
          <w:numId w:val="15"/>
        </w:numPr>
        <w:autoSpaceDE w:val="0"/>
        <w:autoSpaceDN w:val="0"/>
        <w:adjustRightInd w:val="0"/>
        <w:spacing w:line="288" w:lineRule="auto"/>
      </w:pPr>
      <w:r w:rsidRPr="00E40BA2">
        <w:t>Create</w:t>
      </w:r>
      <w:r w:rsidRPr="00E40BA2">
        <w:rPr>
          <w:i/>
        </w:rPr>
        <w:t xml:space="preserve"> </w:t>
      </w:r>
      <w:r>
        <w:t>an application home folder e.g. AppMonitoring</w:t>
      </w:r>
    </w:p>
    <w:p w14:paraId="040BB873" w14:textId="77777777" w:rsidR="00E96091" w:rsidRDefault="00E96091" w:rsidP="005B5D9E">
      <w:pPr>
        <w:pStyle w:val="ListParagraph"/>
        <w:numPr>
          <w:ilvl w:val="0"/>
          <w:numId w:val="15"/>
        </w:numPr>
        <w:autoSpaceDE w:val="0"/>
        <w:autoSpaceDN w:val="0"/>
        <w:adjustRightInd w:val="0"/>
        <w:spacing w:line="288" w:lineRule="auto"/>
      </w:pPr>
      <w:r>
        <w:t>Create subfolders config, script and log</w:t>
      </w:r>
    </w:p>
    <w:p w14:paraId="50AFCC59" w14:textId="36F2A173" w:rsidR="00E96091" w:rsidRDefault="00E96091" w:rsidP="005B5D9E">
      <w:pPr>
        <w:pStyle w:val="ListParagraph"/>
        <w:numPr>
          <w:ilvl w:val="0"/>
          <w:numId w:val="15"/>
        </w:numPr>
        <w:autoSpaceDE w:val="0"/>
        <w:autoSpaceDN w:val="0"/>
        <w:adjustRightInd w:val="0"/>
        <w:spacing w:line="288" w:lineRule="auto"/>
      </w:pPr>
      <w:r>
        <w:t>Download the D3SUTL_</w:t>
      </w:r>
      <w:r w:rsidR="009F08F2">
        <w:t>APPLICATION_MONITORING_IGX_3</w:t>
      </w:r>
      <w:r w:rsidR="00DA3D4F">
        <w:t>.0.0</w:t>
      </w:r>
      <w:r>
        <w:t>.zip file and extract it</w:t>
      </w:r>
    </w:p>
    <w:p w14:paraId="033F517F" w14:textId="77777777" w:rsidR="00E96091" w:rsidRDefault="00E96091" w:rsidP="005B5D9E">
      <w:pPr>
        <w:pStyle w:val="ListParagraph"/>
        <w:numPr>
          <w:ilvl w:val="0"/>
          <w:numId w:val="15"/>
        </w:numPr>
        <w:autoSpaceDE w:val="0"/>
        <w:autoSpaceDN w:val="0"/>
        <w:adjustRightInd w:val="0"/>
        <w:spacing w:line="288" w:lineRule="auto"/>
      </w:pPr>
      <w:r>
        <w:t>Copy the AppMonitoring.jar file under /AppMonitoring</w:t>
      </w:r>
    </w:p>
    <w:p w14:paraId="2F261C7A" w14:textId="77777777" w:rsidR="00E96091" w:rsidRDefault="00E96091" w:rsidP="005B5D9E">
      <w:pPr>
        <w:pStyle w:val="ListParagraph"/>
        <w:numPr>
          <w:ilvl w:val="0"/>
          <w:numId w:val="15"/>
        </w:numPr>
        <w:autoSpaceDE w:val="0"/>
        <w:autoSpaceDN w:val="0"/>
        <w:adjustRightInd w:val="0"/>
        <w:spacing w:line="288" w:lineRule="auto"/>
      </w:pPr>
      <w:r>
        <w:t>Copy the app_properties.xml and app_control_file.txt under /AppMonitoring /config</w:t>
      </w:r>
    </w:p>
    <w:p w14:paraId="641F35A9" w14:textId="77777777" w:rsidR="00E96091" w:rsidRDefault="00E96091" w:rsidP="005B5D9E">
      <w:pPr>
        <w:pStyle w:val="ListParagraph"/>
        <w:numPr>
          <w:ilvl w:val="0"/>
          <w:numId w:val="15"/>
        </w:numPr>
        <w:autoSpaceDE w:val="0"/>
        <w:autoSpaceDN w:val="0"/>
        <w:adjustRightInd w:val="0"/>
        <w:spacing w:line="288" w:lineRule="auto"/>
      </w:pPr>
      <w:r>
        <w:t xml:space="preserve">Configure </w:t>
      </w:r>
      <w:r w:rsidRPr="00562AE5">
        <w:t>APP_HOME</w:t>
      </w:r>
      <w:r>
        <w:t xml:space="preserve"> in </w:t>
      </w:r>
      <w:r w:rsidRPr="00E40BA2">
        <w:t>executeAppMonitoring</w:t>
      </w:r>
      <w:r>
        <w:t xml:space="preserve">.sh e.g. </w:t>
      </w:r>
      <w:r w:rsidRPr="00562AE5">
        <w:t>export APP_HOME=/home/sagacity/AppMonitoring</w:t>
      </w:r>
    </w:p>
    <w:p w14:paraId="1C5A6DDD" w14:textId="5ED1B26E" w:rsidR="00E96091" w:rsidRDefault="00E96091" w:rsidP="005B5D9E">
      <w:pPr>
        <w:pStyle w:val="ListParagraph"/>
        <w:numPr>
          <w:ilvl w:val="0"/>
          <w:numId w:val="15"/>
        </w:numPr>
        <w:autoSpaceDE w:val="0"/>
        <w:autoSpaceDN w:val="0"/>
        <w:adjustRightInd w:val="0"/>
        <w:spacing w:line="288" w:lineRule="auto"/>
      </w:pPr>
      <w:r>
        <w:lastRenderedPageBreak/>
        <w:t xml:space="preserve">Copy </w:t>
      </w:r>
      <w:r w:rsidRPr="00E40BA2">
        <w:t>executeAppMonitoring</w:t>
      </w:r>
      <w:r>
        <w:t>.sh under the script folder /AppMonitoring /script</w:t>
      </w:r>
    </w:p>
    <w:p w14:paraId="2DB715AE" w14:textId="073DB9F9" w:rsidR="000E1944" w:rsidRPr="00E40BA2" w:rsidRDefault="001976D3" w:rsidP="001976D3">
      <w:pPr>
        <w:pStyle w:val="ListParagraph"/>
        <w:numPr>
          <w:ilvl w:val="0"/>
          <w:numId w:val="15"/>
        </w:numPr>
        <w:autoSpaceDE w:val="0"/>
        <w:autoSpaceDN w:val="0"/>
        <w:adjustRightInd w:val="0"/>
        <w:spacing w:line="288" w:lineRule="auto"/>
      </w:pPr>
      <w:r w:rsidRPr="001976D3">
        <w:t>Give permission to the script using the command chmod -R 777 executeAppMonitoring.sh</w:t>
      </w:r>
    </w:p>
    <w:p w14:paraId="30185F0B" w14:textId="6256BA58" w:rsidR="004D2902" w:rsidRDefault="00E96091" w:rsidP="005B5D9E">
      <w:pPr>
        <w:pStyle w:val="ListParagraph"/>
        <w:numPr>
          <w:ilvl w:val="0"/>
          <w:numId w:val="15"/>
        </w:numPr>
      </w:pPr>
      <w:r>
        <w:t>Execute the script using below command</w:t>
      </w:r>
    </w:p>
    <w:p w14:paraId="0B96B465" w14:textId="039C108B" w:rsidR="00FA7C65" w:rsidRDefault="00E96091" w:rsidP="00E96091">
      <w:pPr>
        <w:ind w:left="720"/>
      </w:pPr>
      <w:r>
        <w:t>./</w:t>
      </w:r>
      <w:r w:rsidRPr="00E96091">
        <w:t xml:space="preserve"> </w:t>
      </w:r>
      <w:r w:rsidRPr="00E40BA2">
        <w:t>executeAppMonitoring</w:t>
      </w:r>
      <w:r>
        <w:t>.sh</w:t>
      </w:r>
    </w:p>
    <w:p w14:paraId="15336550" w14:textId="77777777" w:rsidR="00E96091" w:rsidRPr="00414BE7" w:rsidRDefault="00E96091" w:rsidP="00E96091">
      <w:pPr>
        <w:ind w:left="720"/>
      </w:pPr>
    </w:p>
    <w:p w14:paraId="7A6CB1DB" w14:textId="6B509D79" w:rsidR="004D2902" w:rsidRDefault="00BD41FF" w:rsidP="004D2902">
      <w:pPr>
        <w:pStyle w:val="Heading3"/>
        <w:keepLines w:val="0"/>
        <w:widowControl w:val="0"/>
        <w:numPr>
          <w:ilvl w:val="2"/>
          <w:numId w:val="0"/>
        </w:numPr>
        <w:spacing w:before="240" w:after="60"/>
        <w:ind w:left="720" w:hanging="720"/>
        <w:rPr>
          <w:rFonts w:asciiTheme="minorHAnsi" w:hAnsiTheme="minorHAnsi" w:cstheme="majorHAnsi"/>
          <w:color w:val="365F91" w:themeColor="accent1" w:themeShade="BF"/>
          <w:sz w:val="28"/>
          <w:szCs w:val="32"/>
        </w:rPr>
      </w:pPr>
      <w:bookmarkStart w:id="20" w:name="_Toc14724448"/>
      <w:r>
        <w:rPr>
          <w:rFonts w:asciiTheme="minorHAnsi" w:hAnsiTheme="minorHAnsi" w:cstheme="majorHAnsi"/>
          <w:color w:val="365F91" w:themeColor="accent1" w:themeShade="BF"/>
          <w:sz w:val="28"/>
          <w:szCs w:val="32"/>
        </w:rPr>
        <w:t>6.4</w:t>
      </w:r>
      <w:r w:rsidR="004D2902" w:rsidRPr="00414BE7">
        <w:rPr>
          <w:rFonts w:asciiTheme="minorHAnsi" w:hAnsiTheme="minorHAnsi" w:cstheme="majorHAnsi"/>
          <w:color w:val="365F91" w:themeColor="accent1" w:themeShade="BF"/>
          <w:sz w:val="28"/>
          <w:szCs w:val="32"/>
        </w:rPr>
        <w:t xml:space="preserve"> </w:t>
      </w:r>
      <w:r w:rsidR="005E38B1">
        <w:rPr>
          <w:rFonts w:asciiTheme="minorHAnsi" w:hAnsiTheme="minorHAnsi" w:cstheme="majorHAnsi"/>
          <w:color w:val="365F91" w:themeColor="accent1" w:themeShade="BF"/>
          <w:sz w:val="28"/>
          <w:szCs w:val="32"/>
        </w:rPr>
        <w:t xml:space="preserve">Framework </w:t>
      </w:r>
      <w:r w:rsidR="00C74698">
        <w:rPr>
          <w:rFonts w:asciiTheme="minorHAnsi" w:hAnsiTheme="minorHAnsi" w:cstheme="majorHAnsi"/>
          <w:color w:val="365F91" w:themeColor="accent1" w:themeShade="BF"/>
          <w:sz w:val="28"/>
          <w:szCs w:val="32"/>
        </w:rPr>
        <w:t>Extension</w:t>
      </w:r>
      <w:bookmarkEnd w:id="20"/>
    </w:p>
    <w:p w14:paraId="36F02A9A" w14:textId="7541765C" w:rsidR="004D2902" w:rsidRPr="00C74698" w:rsidRDefault="00E96091" w:rsidP="00E96091">
      <w:pPr>
        <w:autoSpaceDE w:val="0"/>
        <w:autoSpaceDN w:val="0"/>
        <w:adjustRightInd w:val="0"/>
        <w:spacing w:line="288" w:lineRule="auto"/>
      </w:pPr>
      <w:r>
        <w:t xml:space="preserve">This solution can be extended/modified as per custom notification requirements. It will require creation/modification of SQL query for the same and adding </w:t>
      </w:r>
      <w:r w:rsidR="003B7ABE">
        <w:t>method to execute this query.</w:t>
      </w:r>
    </w:p>
    <w:p w14:paraId="0C1BB149" w14:textId="3B6A9D28" w:rsidR="004D2902" w:rsidRDefault="004D2902" w:rsidP="00BC01F4"/>
    <w:p w14:paraId="246EAE1D" w14:textId="12FE7752" w:rsidR="00114D0B" w:rsidRDefault="00114D0B" w:rsidP="00114D0B">
      <w:pPr>
        <w:pStyle w:val="Heading3"/>
        <w:keepLines w:val="0"/>
        <w:widowControl w:val="0"/>
        <w:numPr>
          <w:ilvl w:val="2"/>
          <w:numId w:val="0"/>
        </w:numPr>
        <w:spacing w:before="240" w:after="60"/>
        <w:ind w:left="720" w:hanging="720"/>
        <w:rPr>
          <w:rFonts w:asciiTheme="minorHAnsi" w:hAnsiTheme="minorHAnsi" w:cstheme="majorHAnsi"/>
          <w:color w:val="365F91" w:themeColor="accent1" w:themeShade="BF"/>
          <w:sz w:val="28"/>
          <w:szCs w:val="32"/>
        </w:rPr>
      </w:pPr>
      <w:bookmarkStart w:id="21" w:name="_Toc396110079"/>
      <w:bookmarkStart w:id="22" w:name="_Toc484080941"/>
      <w:bookmarkStart w:id="23" w:name="_Toc14724449"/>
      <w:r>
        <w:rPr>
          <w:rFonts w:asciiTheme="minorHAnsi" w:hAnsiTheme="minorHAnsi" w:cstheme="majorHAnsi"/>
          <w:color w:val="365F91" w:themeColor="accent1" w:themeShade="BF"/>
          <w:sz w:val="28"/>
          <w:szCs w:val="32"/>
        </w:rPr>
        <w:t>6.5</w:t>
      </w:r>
      <w:r w:rsidRPr="00414BE7">
        <w:rPr>
          <w:rFonts w:asciiTheme="minorHAnsi" w:hAnsiTheme="minorHAnsi" w:cstheme="majorHAnsi"/>
          <w:color w:val="365F91" w:themeColor="accent1" w:themeShade="BF"/>
          <w:sz w:val="28"/>
          <w:szCs w:val="32"/>
        </w:rPr>
        <w:t xml:space="preserve"> </w:t>
      </w:r>
      <w:r>
        <w:rPr>
          <w:rFonts w:asciiTheme="minorHAnsi" w:hAnsiTheme="minorHAnsi" w:cstheme="majorHAnsi"/>
          <w:color w:val="365F91" w:themeColor="accent1" w:themeShade="BF"/>
          <w:sz w:val="28"/>
          <w:szCs w:val="32"/>
        </w:rPr>
        <w:t>Assumptions</w:t>
      </w:r>
    </w:p>
    <w:p w14:paraId="47342F80" w14:textId="1FCC510D" w:rsidR="00114D0B" w:rsidRDefault="00114D0B" w:rsidP="00114D0B">
      <w:r>
        <w:t xml:space="preserve">The </w:t>
      </w:r>
      <w:r w:rsidR="00CE0EBD">
        <w:t>below test cases were not executed as there is no option of manually switching the scheduler on and off.</w:t>
      </w:r>
    </w:p>
    <w:p w14:paraId="7C4E1BF6" w14:textId="6170138D" w:rsidR="00CE0EBD" w:rsidRDefault="00CE0EBD" w:rsidP="00114D0B"/>
    <w:p w14:paraId="2F51E634" w14:textId="7EB0D58F" w:rsidR="00CE0EBD" w:rsidRDefault="00CE0EBD" w:rsidP="00CE0EBD">
      <w:pPr>
        <w:pStyle w:val="ListParagraph"/>
        <w:numPr>
          <w:ilvl w:val="0"/>
          <w:numId w:val="19"/>
        </w:numPr>
      </w:pPr>
      <w:r>
        <w:t xml:space="preserve">To verify that application monitoring script monitors and creates the notification log with the details of any PM/Analysis didn't execute as per expected frequency and </w:t>
      </w:r>
      <w:r w:rsidR="00FF49B8">
        <w:t>then notifies via email/ftp.</w:t>
      </w:r>
    </w:p>
    <w:p w14:paraId="23AAE18A" w14:textId="73F91B33" w:rsidR="00CE0EBD" w:rsidRPr="00114D0B" w:rsidRDefault="00CE0EBD" w:rsidP="00CE0EBD">
      <w:pPr>
        <w:pStyle w:val="ListParagraph"/>
        <w:numPr>
          <w:ilvl w:val="0"/>
          <w:numId w:val="19"/>
        </w:numPr>
      </w:pPr>
      <w:r>
        <w:t>To verify that application monitoring script doesn’t sends notifications for already notified alert when re-executing the monitoring script again for PM/analysis/dv didn't execute as per expected frequency</w:t>
      </w:r>
    </w:p>
    <w:p w14:paraId="0EF34C17" w14:textId="77777777" w:rsidR="00FF49B8" w:rsidRDefault="00FF49B8" w:rsidP="00114D0B"/>
    <w:p w14:paraId="38D02BB5" w14:textId="70307B33" w:rsidR="00114D0B" w:rsidRPr="00114D0B" w:rsidRDefault="00FF49B8" w:rsidP="00114D0B">
      <w:r>
        <w:t>The SMS Notification is not delivered due to the complexity.</w:t>
      </w:r>
    </w:p>
    <w:p w14:paraId="49D8C62E" w14:textId="1175487F" w:rsidR="0037621F" w:rsidRPr="00BC01F4" w:rsidRDefault="0037621F" w:rsidP="00114D0B">
      <w:pPr>
        <w:pStyle w:val="Heading1"/>
        <w:numPr>
          <w:ilvl w:val="0"/>
          <w:numId w:val="18"/>
        </w:numPr>
        <w:spacing w:after="120" w:line="288" w:lineRule="auto"/>
        <w:rPr>
          <w:rFonts w:asciiTheme="minorHAnsi" w:hAnsiTheme="minorHAnsi" w:cstheme="majorHAnsi"/>
        </w:rPr>
      </w:pPr>
      <w:r w:rsidRPr="00BC01F4">
        <w:rPr>
          <w:rFonts w:asciiTheme="minorHAnsi" w:hAnsiTheme="minorHAnsi" w:cstheme="majorHAnsi"/>
        </w:rPr>
        <w:t>Troubleshooting &amp; Support</w:t>
      </w:r>
      <w:bookmarkEnd w:id="21"/>
      <w:bookmarkEnd w:id="22"/>
      <w:bookmarkEnd w:id="23"/>
    </w:p>
    <w:p w14:paraId="1C37B35F" w14:textId="63133BE0" w:rsidR="0037621F" w:rsidRDefault="003B7ABE" w:rsidP="003B7ABE">
      <w:pPr>
        <w:autoSpaceDE w:val="0"/>
        <w:autoSpaceDN w:val="0"/>
        <w:adjustRightInd w:val="0"/>
        <w:spacing w:line="288" w:lineRule="auto"/>
      </w:pPr>
      <w:r>
        <w:t xml:space="preserve">In case of any exceptions during the execution of the component, exception details along with stack trace is sent to appropriate recipients.  </w:t>
      </w:r>
      <w:r w:rsidR="0037621F" w:rsidRPr="00414BE7">
        <w:t xml:space="preserve"> </w:t>
      </w:r>
    </w:p>
    <w:p w14:paraId="7831F739" w14:textId="555BB0FE" w:rsidR="00FF49B8" w:rsidRPr="00A17F33" w:rsidRDefault="00FF49B8" w:rsidP="00A17F33">
      <w:pPr>
        <w:autoSpaceDE w:val="0"/>
        <w:autoSpaceDN w:val="0"/>
        <w:adjustRightInd w:val="0"/>
        <w:spacing w:line="288" w:lineRule="auto"/>
      </w:pPr>
      <w:r>
        <w:t>Log4j has been implemented which generate the log along with info and error in a log file</w:t>
      </w:r>
      <w:bookmarkStart w:id="24" w:name="_Toc8723305"/>
      <w:bookmarkStart w:id="25" w:name="_Toc8725192"/>
      <w:bookmarkStart w:id="26" w:name="_Toc8725783"/>
      <w:bookmarkStart w:id="27" w:name="_Toc8725825"/>
      <w:bookmarkStart w:id="28" w:name="_Toc8726072"/>
      <w:bookmarkStart w:id="29" w:name="_Toc8726420"/>
      <w:bookmarkEnd w:id="24"/>
      <w:bookmarkEnd w:id="25"/>
      <w:bookmarkEnd w:id="26"/>
      <w:bookmarkEnd w:id="27"/>
      <w:bookmarkEnd w:id="28"/>
      <w:bookmarkEnd w:id="29"/>
    </w:p>
    <w:sectPr w:rsidR="00FF49B8" w:rsidRPr="00A17F33" w:rsidSect="00527AF8">
      <w:headerReference w:type="default" r:id="rId11"/>
      <w:footerReference w:type="default" r:id="rId12"/>
      <w:footerReference w:type="first" r:id="rId13"/>
      <w:pgSz w:w="11906" w:h="16838" w:code="9"/>
      <w:pgMar w:top="1440" w:right="1466" w:bottom="630" w:left="180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2927F" w14:textId="77777777" w:rsidR="00C97F52" w:rsidRDefault="00C97F52" w:rsidP="00B07F38">
      <w:r>
        <w:separator/>
      </w:r>
    </w:p>
  </w:endnote>
  <w:endnote w:type="continuationSeparator" w:id="0">
    <w:p w14:paraId="1BADBA1E" w14:textId="77777777" w:rsidR="00C97F52" w:rsidRDefault="00C97F52" w:rsidP="00B0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Roboto">
    <w:altName w:val="Times New Roman"/>
    <w:charset w:val="00"/>
    <w:family w:val="auto"/>
    <w:pitch w:val="variable"/>
    <w:sig w:usb0="E00002EF" w:usb1="5000205B" w:usb2="00000020" w:usb3="00000000" w:csb0="0000019F" w:csb1="00000000"/>
  </w:font>
  <w:font w:name="Avenir LT Std 45 Book">
    <w:altName w:val="Arial"/>
    <w:charset w:val="00"/>
    <w:family w:val="auto"/>
    <w:pitch w:val="variable"/>
    <w:sig w:usb0="800000AF" w:usb1="5000204A" w:usb2="00000000" w:usb3="00000000" w:csb0="0000009B" w:csb1="00000000"/>
  </w:font>
  <w:font w:name="Arial Bol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069366"/>
      <w:docPartObj>
        <w:docPartGallery w:val="Page Numbers (Bottom of Page)"/>
        <w:docPartUnique/>
      </w:docPartObj>
    </w:sdtPr>
    <w:sdtEndPr>
      <w:rPr>
        <w:noProof/>
        <w:sz w:val="20"/>
        <w:szCs w:val="20"/>
      </w:rPr>
    </w:sdtEndPr>
    <w:sdtContent>
      <w:p w14:paraId="499E79A3" w14:textId="587C7853" w:rsidR="00A17F33" w:rsidRPr="00240BC0" w:rsidRDefault="00A17F33">
        <w:pPr>
          <w:pStyle w:val="Footer"/>
          <w:jc w:val="right"/>
          <w:rPr>
            <w:sz w:val="20"/>
            <w:szCs w:val="20"/>
          </w:rPr>
        </w:pPr>
        <w:r w:rsidRPr="00240BC0">
          <w:rPr>
            <w:sz w:val="20"/>
            <w:szCs w:val="20"/>
          </w:rPr>
          <w:fldChar w:fldCharType="begin"/>
        </w:r>
        <w:r w:rsidRPr="00240BC0">
          <w:rPr>
            <w:sz w:val="20"/>
            <w:szCs w:val="20"/>
          </w:rPr>
          <w:instrText xml:space="preserve"> PAGE   \* MERGEFORMAT </w:instrText>
        </w:r>
        <w:r w:rsidRPr="00240BC0">
          <w:rPr>
            <w:sz w:val="20"/>
            <w:szCs w:val="20"/>
          </w:rPr>
          <w:fldChar w:fldCharType="separate"/>
        </w:r>
        <w:r w:rsidR="00FE0F02">
          <w:rPr>
            <w:noProof/>
            <w:sz w:val="20"/>
            <w:szCs w:val="20"/>
          </w:rPr>
          <w:t>3</w:t>
        </w:r>
        <w:r w:rsidRPr="00240BC0">
          <w:rPr>
            <w:noProof/>
            <w:sz w:val="20"/>
            <w:szCs w:val="20"/>
          </w:rPr>
          <w:fldChar w:fldCharType="end"/>
        </w:r>
      </w:p>
    </w:sdtContent>
  </w:sdt>
  <w:p w14:paraId="5FAD3FA6" w14:textId="77777777" w:rsidR="00A17F33" w:rsidRPr="00D9244F" w:rsidRDefault="00A17F33" w:rsidP="006F7BC8">
    <w:pPr>
      <w:pStyle w:val="Header"/>
      <w:rPr>
        <w:rFonts w:ascii="Arial" w:hAnsi="Arial" w:cs="Arial"/>
        <w:sz w:val="16"/>
        <w:szCs w:val="16"/>
      </w:rPr>
    </w:pPr>
  </w:p>
  <w:p w14:paraId="146FB08E" w14:textId="77777777" w:rsidR="00A17F33" w:rsidRPr="00D9244F" w:rsidRDefault="00A17F33" w:rsidP="00240BC0">
    <w:pPr>
      <w:pStyle w:val="Header"/>
      <w:rPr>
        <w:rFonts w:ascii="Arial" w:hAnsi="Arial" w:cs="Arial"/>
        <w:sz w:val="16"/>
        <w:szCs w:val="16"/>
      </w:rPr>
    </w:pPr>
    <w:r>
      <w:rPr>
        <w:rFonts w:ascii="Arial" w:hAnsi="Arial" w:cs="Arial"/>
        <w:sz w:val="16"/>
        <w:szCs w:val="16"/>
      </w:rPr>
      <w:t>Copyright © 2019</w:t>
    </w:r>
    <w:r w:rsidRPr="00D9244F">
      <w:rPr>
        <w:rFonts w:ascii="Arial" w:hAnsi="Arial" w:cs="Arial"/>
        <w:sz w:val="16"/>
        <w:szCs w:val="16"/>
      </w:rPr>
      <w:t xml:space="preserve"> Infogix, Inc. All rights reserved.  </w:t>
    </w:r>
  </w:p>
  <w:p w14:paraId="1BD4E49F" w14:textId="77777777" w:rsidR="00A17F33" w:rsidRDefault="00A17F33" w:rsidP="00240BC0">
    <w:pPr>
      <w:pStyle w:val="Footer"/>
      <w:tabs>
        <w:tab w:val="left" w:pos="7356"/>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59D8" w14:textId="77777777" w:rsidR="00A17F33" w:rsidRDefault="00A17F33" w:rsidP="009F6AB8">
    <w:pPr>
      <w:pStyle w:val="Footer"/>
      <w:tabs>
        <w:tab w:val="left" w:pos="10440"/>
      </w:tabs>
      <w:ind w:left="-1800" w:firstLine="90"/>
    </w:pPr>
    <w:r>
      <w:t xml:space="preserve">                                                                                                                 </w:t>
    </w:r>
    <w:r>
      <w:rPr>
        <w:noProof/>
        <w:lang w:val="en-US"/>
      </w:rPr>
      <w:drawing>
        <wp:inline distT="0" distB="0" distL="0" distR="0" wp14:anchorId="37AD4E55" wp14:editId="0EA2F257">
          <wp:extent cx="7772400" cy="1813560"/>
          <wp:effectExtent l="0" t="0" r="0" b="0"/>
          <wp:docPr id="2" name="Picture 5" descr="Macintosh HD:Users:alyssachurches:Desktop:cover foo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yssachurches:Desktop:cover foot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4821" cy="18141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74A0C" w14:textId="77777777" w:rsidR="00C97F52" w:rsidRDefault="00C97F52" w:rsidP="00B07F38">
      <w:r>
        <w:separator/>
      </w:r>
    </w:p>
  </w:footnote>
  <w:footnote w:type="continuationSeparator" w:id="0">
    <w:p w14:paraId="29AC503C" w14:textId="77777777" w:rsidR="00C97F52" w:rsidRDefault="00C97F52" w:rsidP="00B07F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D8EC" w14:textId="77777777" w:rsidR="00A17F33" w:rsidRPr="00B07F38" w:rsidRDefault="00A17F33" w:rsidP="00B07F38">
    <w:pPr>
      <w:pStyle w:val="Header"/>
      <w:tabs>
        <w:tab w:val="clear" w:pos="8640"/>
        <w:tab w:val="left" w:pos="10440"/>
      </w:tabs>
      <w:ind w:left="-1800"/>
    </w:pPr>
    <w:r>
      <w:rPr>
        <w:rFonts w:hint="eastAsia"/>
        <w:noProof/>
        <w:lang w:val="en-US"/>
      </w:rPr>
      <w:drawing>
        <wp:inline distT="0" distB="0" distL="0" distR="0" wp14:anchorId="009ED8DE" wp14:editId="68F26F86">
          <wp:extent cx="7772400" cy="1839408"/>
          <wp:effectExtent l="0" t="0" r="0" b="0"/>
          <wp:docPr id="1" name="Picture 1" descr="Macintosh HD:Users:alyssachurches:Desktop:release notes hea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lyssachurches:Desktop:release notes head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8394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245E"/>
    <w:multiLevelType w:val="hybridMultilevel"/>
    <w:tmpl w:val="7DDA7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53DCF"/>
    <w:multiLevelType w:val="hybridMultilevel"/>
    <w:tmpl w:val="038A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A74F3"/>
    <w:multiLevelType w:val="hybridMultilevel"/>
    <w:tmpl w:val="771CD2EE"/>
    <w:lvl w:ilvl="0" w:tplc="5CB4F00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3A7F32"/>
    <w:multiLevelType w:val="hybridMultilevel"/>
    <w:tmpl w:val="45506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060CDE"/>
    <w:multiLevelType w:val="hybridMultilevel"/>
    <w:tmpl w:val="455069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A11360"/>
    <w:multiLevelType w:val="hybridMultilevel"/>
    <w:tmpl w:val="DF90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3548FB"/>
    <w:multiLevelType w:val="hybridMultilevel"/>
    <w:tmpl w:val="9C423DF8"/>
    <w:lvl w:ilvl="0" w:tplc="9FF6108E">
      <w:start w:val="1"/>
      <w:numFmt w:val="bullet"/>
      <w:pStyle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8" w15:restartNumberingAfterBreak="0">
    <w:nsid w:val="4902115A"/>
    <w:multiLevelType w:val="singleLevel"/>
    <w:tmpl w:val="B23E9E1E"/>
    <w:lvl w:ilvl="0">
      <w:start w:val="1"/>
      <w:numFmt w:val="bullet"/>
      <w:pStyle w:val="Preface7"/>
      <w:lvlText w:val=""/>
      <w:lvlJc w:val="left"/>
      <w:pPr>
        <w:tabs>
          <w:tab w:val="num" w:pos="1151"/>
        </w:tabs>
        <w:ind w:left="1151" w:hanging="431"/>
      </w:pPr>
      <w:rPr>
        <w:rFonts w:ascii="Wingdings" w:hAnsi="Wingdings" w:hint="default"/>
      </w:rPr>
    </w:lvl>
  </w:abstractNum>
  <w:abstractNum w:abstractNumId="9" w15:restartNumberingAfterBreak="0">
    <w:nsid w:val="4C907859"/>
    <w:multiLevelType w:val="hybridMultilevel"/>
    <w:tmpl w:val="F7DC5930"/>
    <w:lvl w:ilvl="0" w:tplc="0409000F">
      <w:start w:val="1"/>
      <w:numFmt w:val="bullet"/>
      <w:pStyle w:val="Bullet2"/>
      <w:lvlText w:val=""/>
      <w:lvlJc w:val="left"/>
      <w:pPr>
        <w:ind w:left="1800" w:hanging="360"/>
      </w:pPr>
      <w:rPr>
        <w:rFonts w:ascii="Wingdings" w:hAnsi="Wingdings" w:hint="default"/>
      </w:rPr>
    </w:lvl>
    <w:lvl w:ilvl="1" w:tplc="04090019">
      <w:numFmt w:val="bullet"/>
      <w:lvlText w:val="-"/>
      <w:lvlJc w:val="left"/>
      <w:pPr>
        <w:ind w:left="2520" w:hanging="360"/>
      </w:pPr>
      <w:rPr>
        <w:rFonts w:ascii="Arial" w:eastAsia="Times New Roman" w:hAnsi="Arial" w:cs="Cambria" w:hint="default"/>
      </w:rPr>
    </w:lvl>
    <w:lvl w:ilvl="2" w:tplc="0409001B">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19">
      <w:start w:val="1"/>
      <w:numFmt w:val="bullet"/>
      <w:lvlText w:val="o"/>
      <w:lvlJc w:val="left"/>
      <w:pPr>
        <w:ind w:left="4680" w:hanging="360"/>
      </w:pPr>
      <w:rPr>
        <w:rFonts w:ascii="Courier New" w:hAnsi="Courier New" w:cs="Cambria"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ambria" w:hint="default"/>
      </w:rPr>
    </w:lvl>
    <w:lvl w:ilvl="8" w:tplc="0409001B" w:tentative="1">
      <w:start w:val="1"/>
      <w:numFmt w:val="bullet"/>
      <w:lvlText w:val=""/>
      <w:lvlJc w:val="left"/>
      <w:pPr>
        <w:ind w:left="7560" w:hanging="360"/>
      </w:pPr>
      <w:rPr>
        <w:rFonts w:ascii="Wingdings" w:hAnsi="Wingdings" w:hint="default"/>
      </w:rPr>
    </w:lvl>
  </w:abstractNum>
  <w:abstractNum w:abstractNumId="10" w15:restartNumberingAfterBreak="0">
    <w:nsid w:val="58A877DF"/>
    <w:multiLevelType w:val="hybridMultilevel"/>
    <w:tmpl w:val="6500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6A3145"/>
    <w:multiLevelType w:val="multilevel"/>
    <w:tmpl w:val="B37C294A"/>
    <w:lvl w:ilvl="0">
      <w:start w:val="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3" w15:restartNumberingAfterBreak="0">
    <w:nsid w:val="63F16D7B"/>
    <w:multiLevelType w:val="singleLevel"/>
    <w:tmpl w:val="9DB005B0"/>
    <w:lvl w:ilvl="0">
      <w:start w:val="1"/>
      <w:numFmt w:val="decimal"/>
      <w:pStyle w:val="Preface5"/>
      <w:lvlText w:val="#%1"/>
      <w:lvlJc w:val="left"/>
      <w:pPr>
        <w:tabs>
          <w:tab w:val="num" w:pos="720"/>
        </w:tabs>
        <w:ind w:left="720" w:hanging="720"/>
      </w:pPr>
    </w:lvl>
  </w:abstractNum>
  <w:abstractNum w:abstractNumId="14" w15:restartNumberingAfterBreak="0">
    <w:nsid w:val="64F96C01"/>
    <w:multiLevelType w:val="hybridMultilevel"/>
    <w:tmpl w:val="60B0C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FC6013"/>
    <w:multiLevelType w:val="hybridMultilevel"/>
    <w:tmpl w:val="069C0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BFD1181"/>
    <w:multiLevelType w:val="hybridMultilevel"/>
    <w:tmpl w:val="87A40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765C7D"/>
    <w:multiLevelType w:val="multilevel"/>
    <w:tmpl w:val="493E5D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9"/>
  </w:num>
  <w:num w:numId="3">
    <w:abstractNumId w:val="18"/>
  </w:num>
  <w:num w:numId="4">
    <w:abstractNumId w:val="16"/>
  </w:num>
  <w:num w:numId="5">
    <w:abstractNumId w:val="5"/>
  </w:num>
  <w:num w:numId="6">
    <w:abstractNumId w:val="12"/>
  </w:num>
  <w:num w:numId="7">
    <w:abstractNumId w:val="13"/>
    <w:lvlOverride w:ilvl="0">
      <w:startOverride w:val="1"/>
    </w:lvlOverride>
  </w:num>
  <w:num w:numId="8">
    <w:abstractNumId w:val="8"/>
  </w:num>
  <w:num w:numId="9">
    <w:abstractNumId w:val="1"/>
  </w:num>
  <w:num w:numId="10">
    <w:abstractNumId w:val="14"/>
  </w:num>
  <w:num w:numId="11">
    <w:abstractNumId w:val="10"/>
  </w:num>
  <w:num w:numId="12">
    <w:abstractNumId w:val="6"/>
  </w:num>
  <w:num w:numId="13">
    <w:abstractNumId w:val="3"/>
  </w:num>
  <w:num w:numId="14">
    <w:abstractNumId w:val="0"/>
  </w:num>
  <w:num w:numId="15">
    <w:abstractNumId w:val="4"/>
  </w:num>
  <w:num w:numId="16">
    <w:abstractNumId w:val="17"/>
  </w:num>
  <w:num w:numId="17">
    <w:abstractNumId w:val="2"/>
  </w:num>
  <w:num w:numId="18">
    <w:abstractNumId w:val="11"/>
  </w:num>
  <w:num w:numId="19">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38"/>
    <w:rsid w:val="000011C8"/>
    <w:rsid w:val="00003CAF"/>
    <w:rsid w:val="0000495A"/>
    <w:rsid w:val="00005047"/>
    <w:rsid w:val="000067B1"/>
    <w:rsid w:val="00011FF8"/>
    <w:rsid w:val="000149DF"/>
    <w:rsid w:val="0001657C"/>
    <w:rsid w:val="000178E4"/>
    <w:rsid w:val="00017D99"/>
    <w:rsid w:val="00020200"/>
    <w:rsid w:val="00021A1C"/>
    <w:rsid w:val="00021BA4"/>
    <w:rsid w:val="0002299F"/>
    <w:rsid w:val="00034744"/>
    <w:rsid w:val="00035069"/>
    <w:rsid w:val="00036080"/>
    <w:rsid w:val="00037BAC"/>
    <w:rsid w:val="0004522F"/>
    <w:rsid w:val="000503CA"/>
    <w:rsid w:val="0005078E"/>
    <w:rsid w:val="0006308A"/>
    <w:rsid w:val="00066991"/>
    <w:rsid w:val="0007208C"/>
    <w:rsid w:val="000724FA"/>
    <w:rsid w:val="00076F46"/>
    <w:rsid w:val="00080212"/>
    <w:rsid w:val="000827E7"/>
    <w:rsid w:val="00084383"/>
    <w:rsid w:val="000878DC"/>
    <w:rsid w:val="00091DDF"/>
    <w:rsid w:val="00095B88"/>
    <w:rsid w:val="00097341"/>
    <w:rsid w:val="000A2AAA"/>
    <w:rsid w:val="000A396C"/>
    <w:rsid w:val="000B095B"/>
    <w:rsid w:val="000B5B0F"/>
    <w:rsid w:val="000B7F10"/>
    <w:rsid w:val="000C3EDA"/>
    <w:rsid w:val="000C7556"/>
    <w:rsid w:val="000C76CF"/>
    <w:rsid w:val="000D5C9F"/>
    <w:rsid w:val="000D7151"/>
    <w:rsid w:val="000E000E"/>
    <w:rsid w:val="000E10C2"/>
    <w:rsid w:val="000E1944"/>
    <w:rsid w:val="000E31C4"/>
    <w:rsid w:val="000E4DAF"/>
    <w:rsid w:val="000E5880"/>
    <w:rsid w:val="000E63CB"/>
    <w:rsid w:val="000F043C"/>
    <w:rsid w:val="000F0AE5"/>
    <w:rsid w:val="000F0BFC"/>
    <w:rsid w:val="000F11DB"/>
    <w:rsid w:val="000F597A"/>
    <w:rsid w:val="00101910"/>
    <w:rsid w:val="00104D83"/>
    <w:rsid w:val="001074AC"/>
    <w:rsid w:val="00114226"/>
    <w:rsid w:val="00114D0B"/>
    <w:rsid w:val="00121121"/>
    <w:rsid w:val="00121EF3"/>
    <w:rsid w:val="00122F30"/>
    <w:rsid w:val="00126307"/>
    <w:rsid w:val="00126E81"/>
    <w:rsid w:val="00127E98"/>
    <w:rsid w:val="00130E2F"/>
    <w:rsid w:val="0013146A"/>
    <w:rsid w:val="00132894"/>
    <w:rsid w:val="00132B9D"/>
    <w:rsid w:val="00133098"/>
    <w:rsid w:val="00136442"/>
    <w:rsid w:val="00137462"/>
    <w:rsid w:val="00150BD2"/>
    <w:rsid w:val="00150CDE"/>
    <w:rsid w:val="00155002"/>
    <w:rsid w:val="00157C54"/>
    <w:rsid w:val="001618FD"/>
    <w:rsid w:val="00161CAB"/>
    <w:rsid w:val="00165848"/>
    <w:rsid w:val="001662D6"/>
    <w:rsid w:val="0018062D"/>
    <w:rsid w:val="00180AB7"/>
    <w:rsid w:val="00182047"/>
    <w:rsid w:val="00182A6F"/>
    <w:rsid w:val="001836CA"/>
    <w:rsid w:val="00184E45"/>
    <w:rsid w:val="00194BB6"/>
    <w:rsid w:val="001953B2"/>
    <w:rsid w:val="0019568C"/>
    <w:rsid w:val="001962C3"/>
    <w:rsid w:val="001976D3"/>
    <w:rsid w:val="001A1928"/>
    <w:rsid w:val="001A297E"/>
    <w:rsid w:val="001B0A25"/>
    <w:rsid w:val="001B1FF6"/>
    <w:rsid w:val="001B289E"/>
    <w:rsid w:val="001B7169"/>
    <w:rsid w:val="001B7506"/>
    <w:rsid w:val="001B796F"/>
    <w:rsid w:val="001C6E61"/>
    <w:rsid w:val="001D5FC2"/>
    <w:rsid w:val="001E0A4D"/>
    <w:rsid w:val="001E216C"/>
    <w:rsid w:val="001E22BF"/>
    <w:rsid w:val="001E4C95"/>
    <w:rsid w:val="001E4DAE"/>
    <w:rsid w:val="001E78B9"/>
    <w:rsid w:val="001F18FC"/>
    <w:rsid w:val="001F56A8"/>
    <w:rsid w:val="001F712F"/>
    <w:rsid w:val="001F7EA6"/>
    <w:rsid w:val="00200518"/>
    <w:rsid w:val="002008AA"/>
    <w:rsid w:val="002017C9"/>
    <w:rsid w:val="0021062C"/>
    <w:rsid w:val="00211137"/>
    <w:rsid w:val="0021729D"/>
    <w:rsid w:val="0022439E"/>
    <w:rsid w:val="00224F73"/>
    <w:rsid w:val="00225391"/>
    <w:rsid w:val="00232AAF"/>
    <w:rsid w:val="00236021"/>
    <w:rsid w:val="002361C9"/>
    <w:rsid w:val="00240BC0"/>
    <w:rsid w:val="00244668"/>
    <w:rsid w:val="002448DF"/>
    <w:rsid w:val="00244974"/>
    <w:rsid w:val="00246037"/>
    <w:rsid w:val="002475B2"/>
    <w:rsid w:val="00250CAE"/>
    <w:rsid w:val="002512F5"/>
    <w:rsid w:val="00251DF2"/>
    <w:rsid w:val="00264CAA"/>
    <w:rsid w:val="00267171"/>
    <w:rsid w:val="00267705"/>
    <w:rsid w:val="00267928"/>
    <w:rsid w:val="002723FB"/>
    <w:rsid w:val="00272AAB"/>
    <w:rsid w:val="002837B0"/>
    <w:rsid w:val="00283BFE"/>
    <w:rsid w:val="00285E4A"/>
    <w:rsid w:val="00287DBA"/>
    <w:rsid w:val="00290585"/>
    <w:rsid w:val="00293A85"/>
    <w:rsid w:val="00293E39"/>
    <w:rsid w:val="002A4A03"/>
    <w:rsid w:val="002A5A67"/>
    <w:rsid w:val="002B5A84"/>
    <w:rsid w:val="002C0D2C"/>
    <w:rsid w:val="002C2E65"/>
    <w:rsid w:val="002C5EF9"/>
    <w:rsid w:val="002C72CF"/>
    <w:rsid w:val="002E1776"/>
    <w:rsid w:val="002E17AD"/>
    <w:rsid w:val="002E278C"/>
    <w:rsid w:val="002E3CCC"/>
    <w:rsid w:val="002E78FB"/>
    <w:rsid w:val="002F6E17"/>
    <w:rsid w:val="00301181"/>
    <w:rsid w:val="003030D6"/>
    <w:rsid w:val="003064EA"/>
    <w:rsid w:val="00311679"/>
    <w:rsid w:val="003123F2"/>
    <w:rsid w:val="00313771"/>
    <w:rsid w:val="00317851"/>
    <w:rsid w:val="00322FA0"/>
    <w:rsid w:val="00323BB7"/>
    <w:rsid w:val="00327F10"/>
    <w:rsid w:val="0033288E"/>
    <w:rsid w:val="00335416"/>
    <w:rsid w:val="003356CE"/>
    <w:rsid w:val="0033679A"/>
    <w:rsid w:val="00341F19"/>
    <w:rsid w:val="00342489"/>
    <w:rsid w:val="00344450"/>
    <w:rsid w:val="00347318"/>
    <w:rsid w:val="00350323"/>
    <w:rsid w:val="0035067C"/>
    <w:rsid w:val="00357489"/>
    <w:rsid w:val="00357822"/>
    <w:rsid w:val="00361AA4"/>
    <w:rsid w:val="00361BC9"/>
    <w:rsid w:val="0036265F"/>
    <w:rsid w:val="00363034"/>
    <w:rsid w:val="00363587"/>
    <w:rsid w:val="0036359F"/>
    <w:rsid w:val="00366F95"/>
    <w:rsid w:val="00371288"/>
    <w:rsid w:val="00371EB0"/>
    <w:rsid w:val="00374136"/>
    <w:rsid w:val="00375222"/>
    <w:rsid w:val="0037621F"/>
    <w:rsid w:val="00381912"/>
    <w:rsid w:val="00381BF3"/>
    <w:rsid w:val="00383C23"/>
    <w:rsid w:val="00384B40"/>
    <w:rsid w:val="00385E73"/>
    <w:rsid w:val="00387A31"/>
    <w:rsid w:val="00390512"/>
    <w:rsid w:val="00395A72"/>
    <w:rsid w:val="003A40EE"/>
    <w:rsid w:val="003A645C"/>
    <w:rsid w:val="003B38E0"/>
    <w:rsid w:val="003B3B4A"/>
    <w:rsid w:val="003B4A01"/>
    <w:rsid w:val="003B7ABE"/>
    <w:rsid w:val="003C17C0"/>
    <w:rsid w:val="003C309E"/>
    <w:rsid w:val="003C38CA"/>
    <w:rsid w:val="003C4C21"/>
    <w:rsid w:val="003C6981"/>
    <w:rsid w:val="003C7938"/>
    <w:rsid w:val="003D14E3"/>
    <w:rsid w:val="003D4CB5"/>
    <w:rsid w:val="003D5931"/>
    <w:rsid w:val="003D608B"/>
    <w:rsid w:val="003E0AFE"/>
    <w:rsid w:val="003E4717"/>
    <w:rsid w:val="003E7CC0"/>
    <w:rsid w:val="003F2566"/>
    <w:rsid w:val="003F2A8E"/>
    <w:rsid w:val="003F3833"/>
    <w:rsid w:val="003F786C"/>
    <w:rsid w:val="0040182B"/>
    <w:rsid w:val="00403A55"/>
    <w:rsid w:val="00404EFC"/>
    <w:rsid w:val="0040632B"/>
    <w:rsid w:val="004077C7"/>
    <w:rsid w:val="00410C2F"/>
    <w:rsid w:val="00414BE7"/>
    <w:rsid w:val="0041767E"/>
    <w:rsid w:val="00421D9C"/>
    <w:rsid w:val="004227DC"/>
    <w:rsid w:val="00426B91"/>
    <w:rsid w:val="004308F2"/>
    <w:rsid w:val="00435DAA"/>
    <w:rsid w:val="0043762D"/>
    <w:rsid w:val="00442348"/>
    <w:rsid w:val="00443D65"/>
    <w:rsid w:val="00444657"/>
    <w:rsid w:val="00444E07"/>
    <w:rsid w:val="00445193"/>
    <w:rsid w:val="00447519"/>
    <w:rsid w:val="004506AE"/>
    <w:rsid w:val="00450BCA"/>
    <w:rsid w:val="0045382D"/>
    <w:rsid w:val="00463A96"/>
    <w:rsid w:val="004657D3"/>
    <w:rsid w:val="00473E7A"/>
    <w:rsid w:val="004743E5"/>
    <w:rsid w:val="004763C2"/>
    <w:rsid w:val="004764AB"/>
    <w:rsid w:val="00477FE1"/>
    <w:rsid w:val="00480B95"/>
    <w:rsid w:val="00481B15"/>
    <w:rsid w:val="00485E75"/>
    <w:rsid w:val="00490657"/>
    <w:rsid w:val="00493D57"/>
    <w:rsid w:val="00497182"/>
    <w:rsid w:val="0049788A"/>
    <w:rsid w:val="004A1C07"/>
    <w:rsid w:val="004A41C8"/>
    <w:rsid w:val="004A5582"/>
    <w:rsid w:val="004A73AD"/>
    <w:rsid w:val="004B52AD"/>
    <w:rsid w:val="004B573E"/>
    <w:rsid w:val="004C0E0E"/>
    <w:rsid w:val="004C1858"/>
    <w:rsid w:val="004C2C7B"/>
    <w:rsid w:val="004C4070"/>
    <w:rsid w:val="004C6E28"/>
    <w:rsid w:val="004C7C1F"/>
    <w:rsid w:val="004D2902"/>
    <w:rsid w:val="004D7D9A"/>
    <w:rsid w:val="004E031B"/>
    <w:rsid w:val="004E0DC5"/>
    <w:rsid w:val="004E2D23"/>
    <w:rsid w:val="004E497B"/>
    <w:rsid w:val="004E7007"/>
    <w:rsid w:val="004E7EAD"/>
    <w:rsid w:val="004F321E"/>
    <w:rsid w:val="005020DE"/>
    <w:rsid w:val="0050574B"/>
    <w:rsid w:val="00507D84"/>
    <w:rsid w:val="0051719E"/>
    <w:rsid w:val="0052009B"/>
    <w:rsid w:val="00526E93"/>
    <w:rsid w:val="00527AF8"/>
    <w:rsid w:val="005337A5"/>
    <w:rsid w:val="00535CB1"/>
    <w:rsid w:val="00545D22"/>
    <w:rsid w:val="005539A6"/>
    <w:rsid w:val="0055585C"/>
    <w:rsid w:val="005570E3"/>
    <w:rsid w:val="0056219D"/>
    <w:rsid w:val="00562AE5"/>
    <w:rsid w:val="00562DA3"/>
    <w:rsid w:val="005730A2"/>
    <w:rsid w:val="0057552F"/>
    <w:rsid w:val="005867BF"/>
    <w:rsid w:val="005926C3"/>
    <w:rsid w:val="00593000"/>
    <w:rsid w:val="00593BDA"/>
    <w:rsid w:val="00595C6D"/>
    <w:rsid w:val="00597E27"/>
    <w:rsid w:val="005A1064"/>
    <w:rsid w:val="005A6AAF"/>
    <w:rsid w:val="005B1DDD"/>
    <w:rsid w:val="005B4581"/>
    <w:rsid w:val="005B504D"/>
    <w:rsid w:val="005B5435"/>
    <w:rsid w:val="005B5D9E"/>
    <w:rsid w:val="005B6A2C"/>
    <w:rsid w:val="005C1457"/>
    <w:rsid w:val="005C2303"/>
    <w:rsid w:val="005C3FC9"/>
    <w:rsid w:val="005C742C"/>
    <w:rsid w:val="005D0BE7"/>
    <w:rsid w:val="005D4E3A"/>
    <w:rsid w:val="005E17A6"/>
    <w:rsid w:val="005E2258"/>
    <w:rsid w:val="005E38B1"/>
    <w:rsid w:val="005E456A"/>
    <w:rsid w:val="005E4D68"/>
    <w:rsid w:val="005E5159"/>
    <w:rsid w:val="005E5DE6"/>
    <w:rsid w:val="005E6553"/>
    <w:rsid w:val="005F10DD"/>
    <w:rsid w:val="005F391D"/>
    <w:rsid w:val="005F6AED"/>
    <w:rsid w:val="005F7168"/>
    <w:rsid w:val="006006AF"/>
    <w:rsid w:val="0060352B"/>
    <w:rsid w:val="00604DC0"/>
    <w:rsid w:val="00606FBD"/>
    <w:rsid w:val="006071C8"/>
    <w:rsid w:val="00614B95"/>
    <w:rsid w:val="0061571C"/>
    <w:rsid w:val="00615937"/>
    <w:rsid w:val="006238DF"/>
    <w:rsid w:val="0062478A"/>
    <w:rsid w:val="00626096"/>
    <w:rsid w:val="00630DAC"/>
    <w:rsid w:val="00635A9C"/>
    <w:rsid w:val="0063655B"/>
    <w:rsid w:val="00641CC4"/>
    <w:rsid w:val="00642C7E"/>
    <w:rsid w:val="006440D0"/>
    <w:rsid w:val="006441F3"/>
    <w:rsid w:val="00644BEC"/>
    <w:rsid w:val="006468E9"/>
    <w:rsid w:val="00647CAB"/>
    <w:rsid w:val="00650195"/>
    <w:rsid w:val="0065078B"/>
    <w:rsid w:val="006538C4"/>
    <w:rsid w:val="006539A3"/>
    <w:rsid w:val="006544B9"/>
    <w:rsid w:val="00663599"/>
    <w:rsid w:val="00664907"/>
    <w:rsid w:val="00665C8A"/>
    <w:rsid w:val="00667E96"/>
    <w:rsid w:val="006730CE"/>
    <w:rsid w:val="006769F9"/>
    <w:rsid w:val="00677AB0"/>
    <w:rsid w:val="00680B01"/>
    <w:rsid w:val="00692804"/>
    <w:rsid w:val="00693410"/>
    <w:rsid w:val="006A2340"/>
    <w:rsid w:val="006A4901"/>
    <w:rsid w:val="006A57F7"/>
    <w:rsid w:val="006B1F3A"/>
    <w:rsid w:val="006B546B"/>
    <w:rsid w:val="006B6A3B"/>
    <w:rsid w:val="006C069E"/>
    <w:rsid w:val="006C431F"/>
    <w:rsid w:val="006C687F"/>
    <w:rsid w:val="006D0E27"/>
    <w:rsid w:val="006D30C8"/>
    <w:rsid w:val="006D6D09"/>
    <w:rsid w:val="006E125A"/>
    <w:rsid w:val="006E27CA"/>
    <w:rsid w:val="006E3886"/>
    <w:rsid w:val="006E60A1"/>
    <w:rsid w:val="006F046F"/>
    <w:rsid w:val="006F058D"/>
    <w:rsid w:val="006F7BC8"/>
    <w:rsid w:val="007018A4"/>
    <w:rsid w:val="00704A03"/>
    <w:rsid w:val="00706B21"/>
    <w:rsid w:val="00707BB7"/>
    <w:rsid w:val="00713801"/>
    <w:rsid w:val="00714F8A"/>
    <w:rsid w:val="00717BE3"/>
    <w:rsid w:val="007212DB"/>
    <w:rsid w:val="0072150F"/>
    <w:rsid w:val="00724DE7"/>
    <w:rsid w:val="007266E5"/>
    <w:rsid w:val="00731457"/>
    <w:rsid w:val="00732B19"/>
    <w:rsid w:val="00734802"/>
    <w:rsid w:val="007401E6"/>
    <w:rsid w:val="00740E01"/>
    <w:rsid w:val="00740E32"/>
    <w:rsid w:val="00742576"/>
    <w:rsid w:val="00743D8F"/>
    <w:rsid w:val="00744C83"/>
    <w:rsid w:val="00746E09"/>
    <w:rsid w:val="00747931"/>
    <w:rsid w:val="00750E9A"/>
    <w:rsid w:val="00751187"/>
    <w:rsid w:val="0075127C"/>
    <w:rsid w:val="007546A5"/>
    <w:rsid w:val="0076012A"/>
    <w:rsid w:val="007704B5"/>
    <w:rsid w:val="007769B6"/>
    <w:rsid w:val="0078105D"/>
    <w:rsid w:val="00785558"/>
    <w:rsid w:val="00790019"/>
    <w:rsid w:val="00792034"/>
    <w:rsid w:val="00793613"/>
    <w:rsid w:val="00796D70"/>
    <w:rsid w:val="00797466"/>
    <w:rsid w:val="007A0C4C"/>
    <w:rsid w:val="007A316F"/>
    <w:rsid w:val="007A353A"/>
    <w:rsid w:val="007B18A7"/>
    <w:rsid w:val="007B5190"/>
    <w:rsid w:val="007B5DFA"/>
    <w:rsid w:val="007C0B4D"/>
    <w:rsid w:val="007C551C"/>
    <w:rsid w:val="007D7901"/>
    <w:rsid w:val="007E0119"/>
    <w:rsid w:val="007E4616"/>
    <w:rsid w:val="007E5778"/>
    <w:rsid w:val="007F0030"/>
    <w:rsid w:val="007F02D9"/>
    <w:rsid w:val="007F17B4"/>
    <w:rsid w:val="007F2F5D"/>
    <w:rsid w:val="007F59F8"/>
    <w:rsid w:val="007F7328"/>
    <w:rsid w:val="007F7A33"/>
    <w:rsid w:val="0080265F"/>
    <w:rsid w:val="00802977"/>
    <w:rsid w:val="00804353"/>
    <w:rsid w:val="00815FBE"/>
    <w:rsid w:val="0081663D"/>
    <w:rsid w:val="00820210"/>
    <w:rsid w:val="008211C2"/>
    <w:rsid w:val="008220BC"/>
    <w:rsid w:val="008249A9"/>
    <w:rsid w:val="0083086B"/>
    <w:rsid w:val="00830B2D"/>
    <w:rsid w:val="00845662"/>
    <w:rsid w:val="00845DBA"/>
    <w:rsid w:val="00852300"/>
    <w:rsid w:val="008562A4"/>
    <w:rsid w:val="00860E11"/>
    <w:rsid w:val="0086204F"/>
    <w:rsid w:val="0086334C"/>
    <w:rsid w:val="00865050"/>
    <w:rsid w:val="008722F9"/>
    <w:rsid w:val="00875675"/>
    <w:rsid w:val="00877997"/>
    <w:rsid w:val="00885512"/>
    <w:rsid w:val="00894553"/>
    <w:rsid w:val="008A21A8"/>
    <w:rsid w:val="008A2A60"/>
    <w:rsid w:val="008A2C3F"/>
    <w:rsid w:val="008A765A"/>
    <w:rsid w:val="008B14AE"/>
    <w:rsid w:val="008B6CA2"/>
    <w:rsid w:val="008C16DC"/>
    <w:rsid w:val="008C35A1"/>
    <w:rsid w:val="008C4633"/>
    <w:rsid w:val="008D0F62"/>
    <w:rsid w:val="008D1250"/>
    <w:rsid w:val="008D65C0"/>
    <w:rsid w:val="008D7873"/>
    <w:rsid w:val="008E0356"/>
    <w:rsid w:val="008E127A"/>
    <w:rsid w:val="008E3C07"/>
    <w:rsid w:val="008F0E6A"/>
    <w:rsid w:val="008F0F59"/>
    <w:rsid w:val="008F20B2"/>
    <w:rsid w:val="008F4EC4"/>
    <w:rsid w:val="008F7B7E"/>
    <w:rsid w:val="008F7CC7"/>
    <w:rsid w:val="009055C7"/>
    <w:rsid w:val="0090578D"/>
    <w:rsid w:val="0091037A"/>
    <w:rsid w:val="0091587A"/>
    <w:rsid w:val="00916B88"/>
    <w:rsid w:val="00920946"/>
    <w:rsid w:val="00925D1E"/>
    <w:rsid w:val="00934290"/>
    <w:rsid w:val="00943019"/>
    <w:rsid w:val="00945CBA"/>
    <w:rsid w:val="009472F0"/>
    <w:rsid w:val="00950DAB"/>
    <w:rsid w:val="009523B9"/>
    <w:rsid w:val="00955713"/>
    <w:rsid w:val="00966B8C"/>
    <w:rsid w:val="0097319B"/>
    <w:rsid w:val="0097483F"/>
    <w:rsid w:val="0098129C"/>
    <w:rsid w:val="00981AED"/>
    <w:rsid w:val="0098300C"/>
    <w:rsid w:val="009835EC"/>
    <w:rsid w:val="00984A6C"/>
    <w:rsid w:val="009942F1"/>
    <w:rsid w:val="009949D2"/>
    <w:rsid w:val="00995356"/>
    <w:rsid w:val="00996F02"/>
    <w:rsid w:val="00997AE0"/>
    <w:rsid w:val="009A4BE5"/>
    <w:rsid w:val="009A59C6"/>
    <w:rsid w:val="009A609C"/>
    <w:rsid w:val="009A63D5"/>
    <w:rsid w:val="009A7410"/>
    <w:rsid w:val="009A785B"/>
    <w:rsid w:val="009C7A01"/>
    <w:rsid w:val="009D148D"/>
    <w:rsid w:val="009D5935"/>
    <w:rsid w:val="009F0622"/>
    <w:rsid w:val="009F08F2"/>
    <w:rsid w:val="009F2FC2"/>
    <w:rsid w:val="009F4C90"/>
    <w:rsid w:val="009F681D"/>
    <w:rsid w:val="009F6AB8"/>
    <w:rsid w:val="00A02903"/>
    <w:rsid w:val="00A03755"/>
    <w:rsid w:val="00A04E6B"/>
    <w:rsid w:val="00A05586"/>
    <w:rsid w:val="00A05B75"/>
    <w:rsid w:val="00A06332"/>
    <w:rsid w:val="00A11608"/>
    <w:rsid w:val="00A121CE"/>
    <w:rsid w:val="00A14056"/>
    <w:rsid w:val="00A14891"/>
    <w:rsid w:val="00A14943"/>
    <w:rsid w:val="00A14B1A"/>
    <w:rsid w:val="00A15A66"/>
    <w:rsid w:val="00A17F33"/>
    <w:rsid w:val="00A20120"/>
    <w:rsid w:val="00A209B9"/>
    <w:rsid w:val="00A22E7B"/>
    <w:rsid w:val="00A26CBC"/>
    <w:rsid w:val="00A3044E"/>
    <w:rsid w:val="00A31134"/>
    <w:rsid w:val="00A36470"/>
    <w:rsid w:val="00A426F0"/>
    <w:rsid w:val="00A45541"/>
    <w:rsid w:val="00A50715"/>
    <w:rsid w:val="00A50777"/>
    <w:rsid w:val="00A51AE2"/>
    <w:rsid w:val="00A51FEC"/>
    <w:rsid w:val="00A53DAB"/>
    <w:rsid w:val="00A55832"/>
    <w:rsid w:val="00A635CF"/>
    <w:rsid w:val="00A63784"/>
    <w:rsid w:val="00A63AD6"/>
    <w:rsid w:val="00A641A5"/>
    <w:rsid w:val="00A652DA"/>
    <w:rsid w:val="00A668A3"/>
    <w:rsid w:val="00A67701"/>
    <w:rsid w:val="00A71FA0"/>
    <w:rsid w:val="00A721B7"/>
    <w:rsid w:val="00A76125"/>
    <w:rsid w:val="00A7667A"/>
    <w:rsid w:val="00A80C27"/>
    <w:rsid w:val="00A836F7"/>
    <w:rsid w:val="00A83B09"/>
    <w:rsid w:val="00A8431C"/>
    <w:rsid w:val="00A85702"/>
    <w:rsid w:val="00A94CA3"/>
    <w:rsid w:val="00A95E4D"/>
    <w:rsid w:val="00A973FE"/>
    <w:rsid w:val="00A975A9"/>
    <w:rsid w:val="00AA1102"/>
    <w:rsid w:val="00AA1475"/>
    <w:rsid w:val="00AA22E1"/>
    <w:rsid w:val="00AA3ED8"/>
    <w:rsid w:val="00AA4CE7"/>
    <w:rsid w:val="00AA6F08"/>
    <w:rsid w:val="00AB27A8"/>
    <w:rsid w:val="00AC5FB7"/>
    <w:rsid w:val="00AD1156"/>
    <w:rsid w:val="00AD3B20"/>
    <w:rsid w:val="00AE1214"/>
    <w:rsid w:val="00AE132B"/>
    <w:rsid w:val="00AE1675"/>
    <w:rsid w:val="00AF695C"/>
    <w:rsid w:val="00AF6C27"/>
    <w:rsid w:val="00B002FD"/>
    <w:rsid w:val="00B00C90"/>
    <w:rsid w:val="00B06817"/>
    <w:rsid w:val="00B07F38"/>
    <w:rsid w:val="00B15234"/>
    <w:rsid w:val="00B204D4"/>
    <w:rsid w:val="00B225F8"/>
    <w:rsid w:val="00B22CF0"/>
    <w:rsid w:val="00B274D5"/>
    <w:rsid w:val="00B32CE6"/>
    <w:rsid w:val="00B365B5"/>
    <w:rsid w:val="00B4209B"/>
    <w:rsid w:val="00B474EA"/>
    <w:rsid w:val="00B60287"/>
    <w:rsid w:val="00B60CD5"/>
    <w:rsid w:val="00B652ED"/>
    <w:rsid w:val="00B67BAE"/>
    <w:rsid w:val="00B70934"/>
    <w:rsid w:val="00B752CC"/>
    <w:rsid w:val="00B7685F"/>
    <w:rsid w:val="00B76961"/>
    <w:rsid w:val="00B76EFD"/>
    <w:rsid w:val="00B80A46"/>
    <w:rsid w:val="00B84811"/>
    <w:rsid w:val="00B8759F"/>
    <w:rsid w:val="00B87862"/>
    <w:rsid w:val="00B90701"/>
    <w:rsid w:val="00B939EB"/>
    <w:rsid w:val="00B9506E"/>
    <w:rsid w:val="00B96670"/>
    <w:rsid w:val="00B97A42"/>
    <w:rsid w:val="00BA1423"/>
    <w:rsid w:val="00BA1EBF"/>
    <w:rsid w:val="00BA2444"/>
    <w:rsid w:val="00BA47B5"/>
    <w:rsid w:val="00BA6DD0"/>
    <w:rsid w:val="00BA7294"/>
    <w:rsid w:val="00BB44D2"/>
    <w:rsid w:val="00BB4E01"/>
    <w:rsid w:val="00BC01F4"/>
    <w:rsid w:val="00BC0892"/>
    <w:rsid w:val="00BC1319"/>
    <w:rsid w:val="00BC168F"/>
    <w:rsid w:val="00BC76E6"/>
    <w:rsid w:val="00BC78F7"/>
    <w:rsid w:val="00BD0BEE"/>
    <w:rsid w:val="00BD1EE2"/>
    <w:rsid w:val="00BD3465"/>
    <w:rsid w:val="00BD41FF"/>
    <w:rsid w:val="00BD6964"/>
    <w:rsid w:val="00BD7836"/>
    <w:rsid w:val="00BE0CC3"/>
    <w:rsid w:val="00BE172A"/>
    <w:rsid w:val="00BE3A34"/>
    <w:rsid w:val="00BE4C58"/>
    <w:rsid w:val="00BF1452"/>
    <w:rsid w:val="00BF274A"/>
    <w:rsid w:val="00BF6500"/>
    <w:rsid w:val="00BF7156"/>
    <w:rsid w:val="00C02FF4"/>
    <w:rsid w:val="00C03214"/>
    <w:rsid w:val="00C05197"/>
    <w:rsid w:val="00C05E06"/>
    <w:rsid w:val="00C137BB"/>
    <w:rsid w:val="00C139B6"/>
    <w:rsid w:val="00C14BC1"/>
    <w:rsid w:val="00C15C36"/>
    <w:rsid w:val="00C21353"/>
    <w:rsid w:val="00C223D2"/>
    <w:rsid w:val="00C22E8C"/>
    <w:rsid w:val="00C2343C"/>
    <w:rsid w:val="00C301E9"/>
    <w:rsid w:val="00C35A64"/>
    <w:rsid w:val="00C36758"/>
    <w:rsid w:val="00C41B53"/>
    <w:rsid w:val="00C41C3C"/>
    <w:rsid w:val="00C436F5"/>
    <w:rsid w:val="00C451BC"/>
    <w:rsid w:val="00C54474"/>
    <w:rsid w:val="00C56780"/>
    <w:rsid w:val="00C629A3"/>
    <w:rsid w:val="00C71577"/>
    <w:rsid w:val="00C74698"/>
    <w:rsid w:val="00C748C8"/>
    <w:rsid w:val="00C75BEC"/>
    <w:rsid w:val="00C763D5"/>
    <w:rsid w:val="00C8321E"/>
    <w:rsid w:val="00C83E0B"/>
    <w:rsid w:val="00C87F51"/>
    <w:rsid w:val="00C903FD"/>
    <w:rsid w:val="00C91E3F"/>
    <w:rsid w:val="00C94405"/>
    <w:rsid w:val="00C97F52"/>
    <w:rsid w:val="00CA254F"/>
    <w:rsid w:val="00CA4C60"/>
    <w:rsid w:val="00CA7329"/>
    <w:rsid w:val="00CB63F8"/>
    <w:rsid w:val="00CC0104"/>
    <w:rsid w:val="00CC1487"/>
    <w:rsid w:val="00CC1EA2"/>
    <w:rsid w:val="00CC2EC8"/>
    <w:rsid w:val="00CC301A"/>
    <w:rsid w:val="00CC5018"/>
    <w:rsid w:val="00CD0F3F"/>
    <w:rsid w:val="00CD2E52"/>
    <w:rsid w:val="00CD4DC4"/>
    <w:rsid w:val="00CE0EBD"/>
    <w:rsid w:val="00CE13C5"/>
    <w:rsid w:val="00CE313D"/>
    <w:rsid w:val="00CE56DD"/>
    <w:rsid w:val="00CE585C"/>
    <w:rsid w:val="00CE6BC5"/>
    <w:rsid w:val="00CE7E65"/>
    <w:rsid w:val="00CF1CAB"/>
    <w:rsid w:val="00CF3A24"/>
    <w:rsid w:val="00D0111B"/>
    <w:rsid w:val="00D016E7"/>
    <w:rsid w:val="00D04778"/>
    <w:rsid w:val="00D04E19"/>
    <w:rsid w:val="00D06F36"/>
    <w:rsid w:val="00D07DE9"/>
    <w:rsid w:val="00D10975"/>
    <w:rsid w:val="00D11173"/>
    <w:rsid w:val="00D11491"/>
    <w:rsid w:val="00D13200"/>
    <w:rsid w:val="00D16A64"/>
    <w:rsid w:val="00D20A25"/>
    <w:rsid w:val="00D2261F"/>
    <w:rsid w:val="00D256CE"/>
    <w:rsid w:val="00D30169"/>
    <w:rsid w:val="00D302DD"/>
    <w:rsid w:val="00D306BC"/>
    <w:rsid w:val="00D30AAE"/>
    <w:rsid w:val="00D32892"/>
    <w:rsid w:val="00D3586E"/>
    <w:rsid w:val="00D42EF3"/>
    <w:rsid w:val="00D45A02"/>
    <w:rsid w:val="00D47ED7"/>
    <w:rsid w:val="00D5335A"/>
    <w:rsid w:val="00D569EA"/>
    <w:rsid w:val="00D57B35"/>
    <w:rsid w:val="00D61624"/>
    <w:rsid w:val="00D61EE4"/>
    <w:rsid w:val="00D639B4"/>
    <w:rsid w:val="00D6452F"/>
    <w:rsid w:val="00D70257"/>
    <w:rsid w:val="00D70B01"/>
    <w:rsid w:val="00D7104B"/>
    <w:rsid w:val="00D74A55"/>
    <w:rsid w:val="00D82838"/>
    <w:rsid w:val="00D833CF"/>
    <w:rsid w:val="00D844D4"/>
    <w:rsid w:val="00D875E4"/>
    <w:rsid w:val="00D921DB"/>
    <w:rsid w:val="00D9244F"/>
    <w:rsid w:val="00D94CBA"/>
    <w:rsid w:val="00D95857"/>
    <w:rsid w:val="00D96123"/>
    <w:rsid w:val="00D97189"/>
    <w:rsid w:val="00DA12CF"/>
    <w:rsid w:val="00DA1DB7"/>
    <w:rsid w:val="00DA264D"/>
    <w:rsid w:val="00DA3D4F"/>
    <w:rsid w:val="00DA4714"/>
    <w:rsid w:val="00DA4C93"/>
    <w:rsid w:val="00DB1C84"/>
    <w:rsid w:val="00DB2096"/>
    <w:rsid w:val="00DB2260"/>
    <w:rsid w:val="00DC0CFB"/>
    <w:rsid w:val="00DC3FEF"/>
    <w:rsid w:val="00DC7464"/>
    <w:rsid w:val="00DD69DA"/>
    <w:rsid w:val="00DE4FD0"/>
    <w:rsid w:val="00DE5542"/>
    <w:rsid w:val="00E038F2"/>
    <w:rsid w:val="00E0426B"/>
    <w:rsid w:val="00E047B3"/>
    <w:rsid w:val="00E048C7"/>
    <w:rsid w:val="00E058CF"/>
    <w:rsid w:val="00E14FDF"/>
    <w:rsid w:val="00E16125"/>
    <w:rsid w:val="00E161C1"/>
    <w:rsid w:val="00E17BEB"/>
    <w:rsid w:val="00E230CD"/>
    <w:rsid w:val="00E23AE6"/>
    <w:rsid w:val="00E341C9"/>
    <w:rsid w:val="00E364AF"/>
    <w:rsid w:val="00E3660F"/>
    <w:rsid w:val="00E3663F"/>
    <w:rsid w:val="00E3691A"/>
    <w:rsid w:val="00E36F80"/>
    <w:rsid w:val="00E37E87"/>
    <w:rsid w:val="00E40BA2"/>
    <w:rsid w:val="00E420BF"/>
    <w:rsid w:val="00E5074E"/>
    <w:rsid w:val="00E52B00"/>
    <w:rsid w:val="00E565ED"/>
    <w:rsid w:val="00E70C22"/>
    <w:rsid w:val="00E7368E"/>
    <w:rsid w:val="00E82021"/>
    <w:rsid w:val="00E82CB8"/>
    <w:rsid w:val="00E847F0"/>
    <w:rsid w:val="00E9016D"/>
    <w:rsid w:val="00E901FC"/>
    <w:rsid w:val="00E91DE8"/>
    <w:rsid w:val="00E96091"/>
    <w:rsid w:val="00EA328C"/>
    <w:rsid w:val="00EA3AC8"/>
    <w:rsid w:val="00EA403E"/>
    <w:rsid w:val="00EA619B"/>
    <w:rsid w:val="00EA6FC9"/>
    <w:rsid w:val="00EB0E19"/>
    <w:rsid w:val="00EB175D"/>
    <w:rsid w:val="00EB21C6"/>
    <w:rsid w:val="00EB2A6B"/>
    <w:rsid w:val="00EB3D08"/>
    <w:rsid w:val="00EB5817"/>
    <w:rsid w:val="00EB7C52"/>
    <w:rsid w:val="00EC3AFB"/>
    <w:rsid w:val="00EC3DF1"/>
    <w:rsid w:val="00ED0277"/>
    <w:rsid w:val="00ED730B"/>
    <w:rsid w:val="00EE152C"/>
    <w:rsid w:val="00EE2C28"/>
    <w:rsid w:val="00EF25BD"/>
    <w:rsid w:val="00F061C0"/>
    <w:rsid w:val="00F10247"/>
    <w:rsid w:val="00F12EF9"/>
    <w:rsid w:val="00F15CC4"/>
    <w:rsid w:val="00F16BE5"/>
    <w:rsid w:val="00F22740"/>
    <w:rsid w:val="00F24010"/>
    <w:rsid w:val="00F24127"/>
    <w:rsid w:val="00F25CEA"/>
    <w:rsid w:val="00F2770C"/>
    <w:rsid w:val="00F34DB0"/>
    <w:rsid w:val="00F37B7D"/>
    <w:rsid w:val="00F4024F"/>
    <w:rsid w:val="00F46A6A"/>
    <w:rsid w:val="00F477AF"/>
    <w:rsid w:val="00F506D0"/>
    <w:rsid w:val="00F5226C"/>
    <w:rsid w:val="00F55AFC"/>
    <w:rsid w:val="00F57531"/>
    <w:rsid w:val="00F65EFD"/>
    <w:rsid w:val="00F71BC3"/>
    <w:rsid w:val="00F746D2"/>
    <w:rsid w:val="00F832FE"/>
    <w:rsid w:val="00F938BE"/>
    <w:rsid w:val="00FA13CF"/>
    <w:rsid w:val="00FA1C20"/>
    <w:rsid w:val="00FA25D9"/>
    <w:rsid w:val="00FA7C65"/>
    <w:rsid w:val="00FA7FEE"/>
    <w:rsid w:val="00FB070E"/>
    <w:rsid w:val="00FB39F5"/>
    <w:rsid w:val="00FB3FFE"/>
    <w:rsid w:val="00FB4546"/>
    <w:rsid w:val="00FB5C3F"/>
    <w:rsid w:val="00FB7CF3"/>
    <w:rsid w:val="00FC7A54"/>
    <w:rsid w:val="00FD2163"/>
    <w:rsid w:val="00FD4752"/>
    <w:rsid w:val="00FD77AF"/>
    <w:rsid w:val="00FE0F02"/>
    <w:rsid w:val="00FE3059"/>
    <w:rsid w:val="00FE5226"/>
    <w:rsid w:val="00FF08B9"/>
    <w:rsid w:val="00FF11F2"/>
    <w:rsid w:val="00FF198B"/>
    <w:rsid w:val="00FF2051"/>
    <w:rsid w:val="00FF49B8"/>
    <w:rsid w:val="00FF4AF4"/>
    <w:rsid w:val="00FF6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06D4725"/>
  <w14:defaultImageDpi w14:val="330"/>
  <w15:docId w15:val="{6CC3CBB3-8F19-4668-A43F-8620EFB3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5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80316">
      <w:bodyDiv w:val="1"/>
      <w:marLeft w:val="0"/>
      <w:marRight w:val="0"/>
      <w:marTop w:val="0"/>
      <w:marBottom w:val="0"/>
      <w:divBdr>
        <w:top w:val="none" w:sz="0" w:space="0" w:color="auto"/>
        <w:left w:val="none" w:sz="0" w:space="0" w:color="auto"/>
        <w:bottom w:val="none" w:sz="0" w:space="0" w:color="auto"/>
        <w:right w:val="none" w:sz="0" w:space="0" w:color="auto"/>
      </w:divBdr>
    </w:div>
    <w:div w:id="40516411">
      <w:bodyDiv w:val="1"/>
      <w:marLeft w:val="0"/>
      <w:marRight w:val="0"/>
      <w:marTop w:val="0"/>
      <w:marBottom w:val="0"/>
      <w:divBdr>
        <w:top w:val="none" w:sz="0" w:space="0" w:color="auto"/>
        <w:left w:val="none" w:sz="0" w:space="0" w:color="auto"/>
        <w:bottom w:val="none" w:sz="0" w:space="0" w:color="auto"/>
        <w:right w:val="none" w:sz="0" w:space="0" w:color="auto"/>
      </w:divBdr>
    </w:div>
    <w:div w:id="64570080">
      <w:bodyDiv w:val="1"/>
      <w:marLeft w:val="0"/>
      <w:marRight w:val="0"/>
      <w:marTop w:val="0"/>
      <w:marBottom w:val="0"/>
      <w:divBdr>
        <w:top w:val="none" w:sz="0" w:space="0" w:color="auto"/>
        <w:left w:val="none" w:sz="0" w:space="0" w:color="auto"/>
        <w:bottom w:val="none" w:sz="0" w:space="0" w:color="auto"/>
        <w:right w:val="none" w:sz="0" w:space="0" w:color="auto"/>
      </w:divBdr>
    </w:div>
    <w:div w:id="82606869">
      <w:bodyDiv w:val="1"/>
      <w:marLeft w:val="0"/>
      <w:marRight w:val="0"/>
      <w:marTop w:val="0"/>
      <w:marBottom w:val="0"/>
      <w:divBdr>
        <w:top w:val="none" w:sz="0" w:space="0" w:color="auto"/>
        <w:left w:val="none" w:sz="0" w:space="0" w:color="auto"/>
        <w:bottom w:val="none" w:sz="0" w:space="0" w:color="auto"/>
        <w:right w:val="none" w:sz="0" w:space="0" w:color="auto"/>
      </w:divBdr>
    </w:div>
    <w:div w:id="97794948">
      <w:bodyDiv w:val="1"/>
      <w:marLeft w:val="0"/>
      <w:marRight w:val="0"/>
      <w:marTop w:val="0"/>
      <w:marBottom w:val="0"/>
      <w:divBdr>
        <w:top w:val="none" w:sz="0" w:space="0" w:color="auto"/>
        <w:left w:val="none" w:sz="0" w:space="0" w:color="auto"/>
        <w:bottom w:val="none" w:sz="0" w:space="0" w:color="auto"/>
        <w:right w:val="none" w:sz="0" w:space="0" w:color="auto"/>
      </w:divBdr>
    </w:div>
    <w:div w:id="109708699">
      <w:bodyDiv w:val="1"/>
      <w:marLeft w:val="0"/>
      <w:marRight w:val="0"/>
      <w:marTop w:val="0"/>
      <w:marBottom w:val="0"/>
      <w:divBdr>
        <w:top w:val="none" w:sz="0" w:space="0" w:color="auto"/>
        <w:left w:val="none" w:sz="0" w:space="0" w:color="auto"/>
        <w:bottom w:val="none" w:sz="0" w:space="0" w:color="auto"/>
        <w:right w:val="none" w:sz="0" w:space="0" w:color="auto"/>
      </w:divBdr>
    </w:div>
    <w:div w:id="150945185">
      <w:bodyDiv w:val="1"/>
      <w:marLeft w:val="0"/>
      <w:marRight w:val="0"/>
      <w:marTop w:val="0"/>
      <w:marBottom w:val="0"/>
      <w:divBdr>
        <w:top w:val="none" w:sz="0" w:space="0" w:color="auto"/>
        <w:left w:val="none" w:sz="0" w:space="0" w:color="auto"/>
        <w:bottom w:val="none" w:sz="0" w:space="0" w:color="auto"/>
        <w:right w:val="none" w:sz="0" w:space="0" w:color="auto"/>
      </w:divBdr>
      <w:divsChild>
        <w:div w:id="635720640">
          <w:marLeft w:val="0"/>
          <w:marRight w:val="0"/>
          <w:marTop w:val="0"/>
          <w:marBottom w:val="0"/>
          <w:divBdr>
            <w:top w:val="none" w:sz="0" w:space="0" w:color="auto"/>
            <w:left w:val="none" w:sz="0" w:space="0" w:color="auto"/>
            <w:bottom w:val="none" w:sz="0" w:space="0" w:color="auto"/>
            <w:right w:val="none" w:sz="0" w:space="0" w:color="auto"/>
          </w:divBdr>
          <w:divsChild>
            <w:div w:id="267008462">
              <w:marLeft w:val="0"/>
              <w:marRight w:val="0"/>
              <w:marTop w:val="0"/>
              <w:marBottom w:val="0"/>
              <w:divBdr>
                <w:top w:val="none" w:sz="0" w:space="0" w:color="auto"/>
                <w:left w:val="none" w:sz="0" w:space="0" w:color="auto"/>
                <w:bottom w:val="none" w:sz="0" w:space="0" w:color="auto"/>
                <w:right w:val="none" w:sz="0" w:space="0" w:color="auto"/>
              </w:divBdr>
              <w:divsChild>
                <w:div w:id="1218976920">
                  <w:marLeft w:val="0"/>
                  <w:marRight w:val="0"/>
                  <w:marTop w:val="0"/>
                  <w:marBottom w:val="0"/>
                  <w:divBdr>
                    <w:top w:val="none" w:sz="0" w:space="0" w:color="auto"/>
                    <w:left w:val="none" w:sz="0" w:space="0" w:color="auto"/>
                    <w:bottom w:val="none" w:sz="0" w:space="0" w:color="auto"/>
                    <w:right w:val="none" w:sz="0" w:space="0" w:color="auto"/>
                  </w:divBdr>
                  <w:divsChild>
                    <w:div w:id="19909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4609">
      <w:bodyDiv w:val="1"/>
      <w:marLeft w:val="0"/>
      <w:marRight w:val="0"/>
      <w:marTop w:val="0"/>
      <w:marBottom w:val="0"/>
      <w:divBdr>
        <w:top w:val="none" w:sz="0" w:space="0" w:color="auto"/>
        <w:left w:val="none" w:sz="0" w:space="0" w:color="auto"/>
        <w:bottom w:val="none" w:sz="0" w:space="0" w:color="auto"/>
        <w:right w:val="none" w:sz="0" w:space="0" w:color="auto"/>
      </w:divBdr>
    </w:div>
    <w:div w:id="193155890">
      <w:bodyDiv w:val="1"/>
      <w:marLeft w:val="0"/>
      <w:marRight w:val="0"/>
      <w:marTop w:val="0"/>
      <w:marBottom w:val="0"/>
      <w:divBdr>
        <w:top w:val="none" w:sz="0" w:space="0" w:color="auto"/>
        <w:left w:val="none" w:sz="0" w:space="0" w:color="auto"/>
        <w:bottom w:val="none" w:sz="0" w:space="0" w:color="auto"/>
        <w:right w:val="none" w:sz="0" w:space="0" w:color="auto"/>
      </w:divBdr>
    </w:div>
    <w:div w:id="239218124">
      <w:bodyDiv w:val="1"/>
      <w:marLeft w:val="0"/>
      <w:marRight w:val="0"/>
      <w:marTop w:val="0"/>
      <w:marBottom w:val="0"/>
      <w:divBdr>
        <w:top w:val="none" w:sz="0" w:space="0" w:color="auto"/>
        <w:left w:val="none" w:sz="0" w:space="0" w:color="auto"/>
        <w:bottom w:val="none" w:sz="0" w:space="0" w:color="auto"/>
        <w:right w:val="none" w:sz="0" w:space="0" w:color="auto"/>
      </w:divBdr>
    </w:div>
    <w:div w:id="254096309">
      <w:bodyDiv w:val="1"/>
      <w:marLeft w:val="0"/>
      <w:marRight w:val="0"/>
      <w:marTop w:val="0"/>
      <w:marBottom w:val="0"/>
      <w:divBdr>
        <w:top w:val="none" w:sz="0" w:space="0" w:color="auto"/>
        <w:left w:val="none" w:sz="0" w:space="0" w:color="auto"/>
        <w:bottom w:val="none" w:sz="0" w:space="0" w:color="auto"/>
        <w:right w:val="none" w:sz="0" w:space="0" w:color="auto"/>
      </w:divBdr>
    </w:div>
    <w:div w:id="293096293">
      <w:bodyDiv w:val="1"/>
      <w:marLeft w:val="0"/>
      <w:marRight w:val="0"/>
      <w:marTop w:val="0"/>
      <w:marBottom w:val="0"/>
      <w:divBdr>
        <w:top w:val="none" w:sz="0" w:space="0" w:color="auto"/>
        <w:left w:val="none" w:sz="0" w:space="0" w:color="auto"/>
        <w:bottom w:val="none" w:sz="0" w:space="0" w:color="auto"/>
        <w:right w:val="none" w:sz="0" w:space="0" w:color="auto"/>
      </w:divBdr>
    </w:div>
    <w:div w:id="301888995">
      <w:bodyDiv w:val="1"/>
      <w:marLeft w:val="0"/>
      <w:marRight w:val="0"/>
      <w:marTop w:val="0"/>
      <w:marBottom w:val="0"/>
      <w:divBdr>
        <w:top w:val="none" w:sz="0" w:space="0" w:color="auto"/>
        <w:left w:val="none" w:sz="0" w:space="0" w:color="auto"/>
        <w:bottom w:val="none" w:sz="0" w:space="0" w:color="auto"/>
        <w:right w:val="none" w:sz="0" w:space="0" w:color="auto"/>
      </w:divBdr>
    </w:div>
    <w:div w:id="329411245">
      <w:bodyDiv w:val="1"/>
      <w:marLeft w:val="0"/>
      <w:marRight w:val="0"/>
      <w:marTop w:val="0"/>
      <w:marBottom w:val="0"/>
      <w:divBdr>
        <w:top w:val="none" w:sz="0" w:space="0" w:color="auto"/>
        <w:left w:val="none" w:sz="0" w:space="0" w:color="auto"/>
        <w:bottom w:val="none" w:sz="0" w:space="0" w:color="auto"/>
        <w:right w:val="none" w:sz="0" w:space="0" w:color="auto"/>
      </w:divBdr>
      <w:divsChild>
        <w:div w:id="708457818">
          <w:marLeft w:val="2002"/>
          <w:marRight w:val="0"/>
          <w:marTop w:val="480"/>
          <w:marBottom w:val="0"/>
          <w:divBdr>
            <w:top w:val="none" w:sz="0" w:space="0" w:color="auto"/>
            <w:left w:val="none" w:sz="0" w:space="0" w:color="auto"/>
            <w:bottom w:val="none" w:sz="0" w:space="0" w:color="auto"/>
            <w:right w:val="none" w:sz="0" w:space="0" w:color="auto"/>
          </w:divBdr>
        </w:div>
        <w:div w:id="2024625972">
          <w:marLeft w:val="2002"/>
          <w:marRight w:val="0"/>
          <w:marTop w:val="480"/>
          <w:marBottom w:val="0"/>
          <w:divBdr>
            <w:top w:val="none" w:sz="0" w:space="0" w:color="auto"/>
            <w:left w:val="none" w:sz="0" w:space="0" w:color="auto"/>
            <w:bottom w:val="none" w:sz="0" w:space="0" w:color="auto"/>
            <w:right w:val="none" w:sz="0" w:space="0" w:color="auto"/>
          </w:divBdr>
        </w:div>
      </w:divsChild>
    </w:div>
    <w:div w:id="334306678">
      <w:bodyDiv w:val="1"/>
      <w:marLeft w:val="0"/>
      <w:marRight w:val="0"/>
      <w:marTop w:val="0"/>
      <w:marBottom w:val="0"/>
      <w:divBdr>
        <w:top w:val="none" w:sz="0" w:space="0" w:color="auto"/>
        <w:left w:val="none" w:sz="0" w:space="0" w:color="auto"/>
        <w:bottom w:val="none" w:sz="0" w:space="0" w:color="auto"/>
        <w:right w:val="none" w:sz="0" w:space="0" w:color="auto"/>
      </w:divBdr>
    </w:div>
    <w:div w:id="338892449">
      <w:bodyDiv w:val="1"/>
      <w:marLeft w:val="0"/>
      <w:marRight w:val="0"/>
      <w:marTop w:val="0"/>
      <w:marBottom w:val="0"/>
      <w:divBdr>
        <w:top w:val="none" w:sz="0" w:space="0" w:color="auto"/>
        <w:left w:val="none" w:sz="0" w:space="0" w:color="auto"/>
        <w:bottom w:val="none" w:sz="0" w:space="0" w:color="auto"/>
        <w:right w:val="none" w:sz="0" w:space="0" w:color="auto"/>
      </w:divBdr>
    </w:div>
    <w:div w:id="450980297">
      <w:bodyDiv w:val="1"/>
      <w:marLeft w:val="0"/>
      <w:marRight w:val="0"/>
      <w:marTop w:val="0"/>
      <w:marBottom w:val="0"/>
      <w:divBdr>
        <w:top w:val="none" w:sz="0" w:space="0" w:color="auto"/>
        <w:left w:val="none" w:sz="0" w:space="0" w:color="auto"/>
        <w:bottom w:val="none" w:sz="0" w:space="0" w:color="auto"/>
        <w:right w:val="none" w:sz="0" w:space="0" w:color="auto"/>
      </w:divBdr>
    </w:div>
    <w:div w:id="540048292">
      <w:bodyDiv w:val="1"/>
      <w:marLeft w:val="0"/>
      <w:marRight w:val="0"/>
      <w:marTop w:val="0"/>
      <w:marBottom w:val="0"/>
      <w:divBdr>
        <w:top w:val="none" w:sz="0" w:space="0" w:color="auto"/>
        <w:left w:val="none" w:sz="0" w:space="0" w:color="auto"/>
        <w:bottom w:val="none" w:sz="0" w:space="0" w:color="auto"/>
        <w:right w:val="none" w:sz="0" w:space="0" w:color="auto"/>
      </w:divBdr>
    </w:div>
    <w:div w:id="559942120">
      <w:bodyDiv w:val="1"/>
      <w:marLeft w:val="0"/>
      <w:marRight w:val="0"/>
      <w:marTop w:val="0"/>
      <w:marBottom w:val="0"/>
      <w:divBdr>
        <w:top w:val="none" w:sz="0" w:space="0" w:color="auto"/>
        <w:left w:val="none" w:sz="0" w:space="0" w:color="auto"/>
        <w:bottom w:val="none" w:sz="0" w:space="0" w:color="auto"/>
        <w:right w:val="none" w:sz="0" w:space="0" w:color="auto"/>
      </w:divBdr>
    </w:div>
    <w:div w:id="609047431">
      <w:bodyDiv w:val="1"/>
      <w:marLeft w:val="0"/>
      <w:marRight w:val="0"/>
      <w:marTop w:val="0"/>
      <w:marBottom w:val="0"/>
      <w:divBdr>
        <w:top w:val="none" w:sz="0" w:space="0" w:color="auto"/>
        <w:left w:val="none" w:sz="0" w:space="0" w:color="auto"/>
        <w:bottom w:val="none" w:sz="0" w:space="0" w:color="auto"/>
        <w:right w:val="none" w:sz="0" w:space="0" w:color="auto"/>
      </w:divBdr>
    </w:div>
    <w:div w:id="621769107">
      <w:bodyDiv w:val="1"/>
      <w:marLeft w:val="0"/>
      <w:marRight w:val="0"/>
      <w:marTop w:val="0"/>
      <w:marBottom w:val="0"/>
      <w:divBdr>
        <w:top w:val="none" w:sz="0" w:space="0" w:color="auto"/>
        <w:left w:val="none" w:sz="0" w:space="0" w:color="auto"/>
        <w:bottom w:val="none" w:sz="0" w:space="0" w:color="auto"/>
        <w:right w:val="none" w:sz="0" w:space="0" w:color="auto"/>
      </w:divBdr>
    </w:div>
    <w:div w:id="623922595">
      <w:bodyDiv w:val="1"/>
      <w:marLeft w:val="0"/>
      <w:marRight w:val="0"/>
      <w:marTop w:val="0"/>
      <w:marBottom w:val="0"/>
      <w:divBdr>
        <w:top w:val="none" w:sz="0" w:space="0" w:color="auto"/>
        <w:left w:val="none" w:sz="0" w:space="0" w:color="auto"/>
        <w:bottom w:val="none" w:sz="0" w:space="0" w:color="auto"/>
        <w:right w:val="none" w:sz="0" w:space="0" w:color="auto"/>
      </w:divBdr>
      <w:divsChild>
        <w:div w:id="2024936147">
          <w:marLeft w:val="0"/>
          <w:marRight w:val="0"/>
          <w:marTop w:val="0"/>
          <w:marBottom w:val="0"/>
          <w:divBdr>
            <w:top w:val="none" w:sz="0" w:space="0" w:color="auto"/>
            <w:left w:val="none" w:sz="0" w:space="0" w:color="auto"/>
            <w:bottom w:val="none" w:sz="0" w:space="0" w:color="auto"/>
            <w:right w:val="none" w:sz="0" w:space="0" w:color="auto"/>
          </w:divBdr>
          <w:divsChild>
            <w:div w:id="2075739661">
              <w:marLeft w:val="0"/>
              <w:marRight w:val="0"/>
              <w:marTop w:val="0"/>
              <w:marBottom w:val="0"/>
              <w:divBdr>
                <w:top w:val="none" w:sz="0" w:space="0" w:color="auto"/>
                <w:left w:val="none" w:sz="0" w:space="0" w:color="auto"/>
                <w:bottom w:val="none" w:sz="0" w:space="0" w:color="auto"/>
                <w:right w:val="none" w:sz="0" w:space="0" w:color="auto"/>
              </w:divBdr>
              <w:divsChild>
                <w:div w:id="675961445">
                  <w:marLeft w:val="0"/>
                  <w:marRight w:val="0"/>
                  <w:marTop w:val="0"/>
                  <w:marBottom w:val="0"/>
                  <w:divBdr>
                    <w:top w:val="none" w:sz="0" w:space="0" w:color="auto"/>
                    <w:left w:val="none" w:sz="0" w:space="0" w:color="auto"/>
                    <w:bottom w:val="none" w:sz="0" w:space="0" w:color="auto"/>
                    <w:right w:val="none" w:sz="0" w:space="0" w:color="auto"/>
                  </w:divBdr>
                  <w:divsChild>
                    <w:div w:id="1757241669">
                      <w:marLeft w:val="0"/>
                      <w:marRight w:val="0"/>
                      <w:marTop w:val="0"/>
                      <w:marBottom w:val="0"/>
                      <w:divBdr>
                        <w:top w:val="none" w:sz="0" w:space="0" w:color="auto"/>
                        <w:left w:val="none" w:sz="0" w:space="0" w:color="auto"/>
                        <w:bottom w:val="none" w:sz="0" w:space="0" w:color="auto"/>
                        <w:right w:val="none" w:sz="0" w:space="0" w:color="auto"/>
                      </w:divBdr>
                    </w:div>
                  </w:divsChild>
                </w:div>
                <w:div w:id="1425154294">
                  <w:marLeft w:val="0"/>
                  <w:marRight w:val="0"/>
                  <w:marTop w:val="0"/>
                  <w:marBottom w:val="0"/>
                  <w:divBdr>
                    <w:top w:val="none" w:sz="0" w:space="0" w:color="auto"/>
                    <w:left w:val="none" w:sz="0" w:space="0" w:color="auto"/>
                    <w:bottom w:val="none" w:sz="0" w:space="0" w:color="auto"/>
                    <w:right w:val="none" w:sz="0" w:space="0" w:color="auto"/>
                  </w:divBdr>
                  <w:divsChild>
                    <w:div w:id="2078818301">
                      <w:marLeft w:val="0"/>
                      <w:marRight w:val="0"/>
                      <w:marTop w:val="0"/>
                      <w:marBottom w:val="0"/>
                      <w:divBdr>
                        <w:top w:val="none" w:sz="0" w:space="0" w:color="auto"/>
                        <w:left w:val="none" w:sz="0" w:space="0" w:color="auto"/>
                        <w:bottom w:val="none" w:sz="0" w:space="0" w:color="auto"/>
                        <w:right w:val="none" w:sz="0" w:space="0" w:color="auto"/>
                      </w:divBdr>
                    </w:div>
                  </w:divsChild>
                </w:div>
                <w:div w:id="505021317">
                  <w:marLeft w:val="0"/>
                  <w:marRight w:val="0"/>
                  <w:marTop w:val="0"/>
                  <w:marBottom w:val="0"/>
                  <w:divBdr>
                    <w:top w:val="none" w:sz="0" w:space="0" w:color="auto"/>
                    <w:left w:val="none" w:sz="0" w:space="0" w:color="auto"/>
                    <w:bottom w:val="none" w:sz="0" w:space="0" w:color="auto"/>
                    <w:right w:val="none" w:sz="0" w:space="0" w:color="auto"/>
                  </w:divBdr>
                  <w:divsChild>
                    <w:div w:id="678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4931">
          <w:marLeft w:val="0"/>
          <w:marRight w:val="0"/>
          <w:marTop w:val="0"/>
          <w:marBottom w:val="0"/>
          <w:divBdr>
            <w:top w:val="none" w:sz="0" w:space="0" w:color="auto"/>
            <w:left w:val="none" w:sz="0" w:space="0" w:color="auto"/>
            <w:bottom w:val="none" w:sz="0" w:space="0" w:color="auto"/>
            <w:right w:val="none" w:sz="0" w:space="0" w:color="auto"/>
          </w:divBdr>
          <w:divsChild>
            <w:div w:id="1080906509">
              <w:marLeft w:val="0"/>
              <w:marRight w:val="0"/>
              <w:marTop w:val="0"/>
              <w:marBottom w:val="0"/>
              <w:divBdr>
                <w:top w:val="none" w:sz="0" w:space="0" w:color="auto"/>
                <w:left w:val="none" w:sz="0" w:space="0" w:color="auto"/>
                <w:bottom w:val="none" w:sz="0" w:space="0" w:color="auto"/>
                <w:right w:val="none" w:sz="0" w:space="0" w:color="auto"/>
              </w:divBdr>
              <w:divsChild>
                <w:div w:id="1832477524">
                  <w:marLeft w:val="0"/>
                  <w:marRight w:val="0"/>
                  <w:marTop w:val="0"/>
                  <w:marBottom w:val="0"/>
                  <w:divBdr>
                    <w:top w:val="none" w:sz="0" w:space="0" w:color="auto"/>
                    <w:left w:val="none" w:sz="0" w:space="0" w:color="auto"/>
                    <w:bottom w:val="none" w:sz="0" w:space="0" w:color="auto"/>
                    <w:right w:val="none" w:sz="0" w:space="0" w:color="auto"/>
                  </w:divBdr>
                  <w:divsChild>
                    <w:div w:id="2063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99654">
      <w:bodyDiv w:val="1"/>
      <w:marLeft w:val="0"/>
      <w:marRight w:val="0"/>
      <w:marTop w:val="0"/>
      <w:marBottom w:val="0"/>
      <w:divBdr>
        <w:top w:val="none" w:sz="0" w:space="0" w:color="auto"/>
        <w:left w:val="none" w:sz="0" w:space="0" w:color="auto"/>
        <w:bottom w:val="none" w:sz="0" w:space="0" w:color="auto"/>
        <w:right w:val="none" w:sz="0" w:space="0" w:color="auto"/>
      </w:divBdr>
    </w:div>
    <w:div w:id="739330043">
      <w:bodyDiv w:val="1"/>
      <w:marLeft w:val="0"/>
      <w:marRight w:val="0"/>
      <w:marTop w:val="0"/>
      <w:marBottom w:val="0"/>
      <w:divBdr>
        <w:top w:val="none" w:sz="0" w:space="0" w:color="auto"/>
        <w:left w:val="none" w:sz="0" w:space="0" w:color="auto"/>
        <w:bottom w:val="none" w:sz="0" w:space="0" w:color="auto"/>
        <w:right w:val="none" w:sz="0" w:space="0" w:color="auto"/>
      </w:divBdr>
    </w:div>
    <w:div w:id="878662143">
      <w:bodyDiv w:val="1"/>
      <w:marLeft w:val="0"/>
      <w:marRight w:val="0"/>
      <w:marTop w:val="0"/>
      <w:marBottom w:val="0"/>
      <w:divBdr>
        <w:top w:val="none" w:sz="0" w:space="0" w:color="auto"/>
        <w:left w:val="none" w:sz="0" w:space="0" w:color="auto"/>
        <w:bottom w:val="none" w:sz="0" w:space="0" w:color="auto"/>
        <w:right w:val="none" w:sz="0" w:space="0" w:color="auto"/>
      </w:divBdr>
    </w:div>
    <w:div w:id="917523061">
      <w:bodyDiv w:val="1"/>
      <w:marLeft w:val="0"/>
      <w:marRight w:val="0"/>
      <w:marTop w:val="0"/>
      <w:marBottom w:val="0"/>
      <w:divBdr>
        <w:top w:val="none" w:sz="0" w:space="0" w:color="auto"/>
        <w:left w:val="none" w:sz="0" w:space="0" w:color="auto"/>
        <w:bottom w:val="none" w:sz="0" w:space="0" w:color="auto"/>
        <w:right w:val="none" w:sz="0" w:space="0" w:color="auto"/>
      </w:divBdr>
    </w:div>
    <w:div w:id="921716095">
      <w:bodyDiv w:val="1"/>
      <w:marLeft w:val="0"/>
      <w:marRight w:val="0"/>
      <w:marTop w:val="0"/>
      <w:marBottom w:val="0"/>
      <w:divBdr>
        <w:top w:val="none" w:sz="0" w:space="0" w:color="auto"/>
        <w:left w:val="none" w:sz="0" w:space="0" w:color="auto"/>
        <w:bottom w:val="none" w:sz="0" w:space="0" w:color="auto"/>
        <w:right w:val="none" w:sz="0" w:space="0" w:color="auto"/>
      </w:divBdr>
    </w:div>
    <w:div w:id="980692656">
      <w:bodyDiv w:val="1"/>
      <w:marLeft w:val="0"/>
      <w:marRight w:val="0"/>
      <w:marTop w:val="0"/>
      <w:marBottom w:val="0"/>
      <w:divBdr>
        <w:top w:val="none" w:sz="0" w:space="0" w:color="auto"/>
        <w:left w:val="none" w:sz="0" w:space="0" w:color="auto"/>
        <w:bottom w:val="none" w:sz="0" w:space="0" w:color="auto"/>
        <w:right w:val="none" w:sz="0" w:space="0" w:color="auto"/>
      </w:divBdr>
    </w:div>
    <w:div w:id="993602172">
      <w:bodyDiv w:val="1"/>
      <w:marLeft w:val="0"/>
      <w:marRight w:val="0"/>
      <w:marTop w:val="0"/>
      <w:marBottom w:val="0"/>
      <w:divBdr>
        <w:top w:val="none" w:sz="0" w:space="0" w:color="auto"/>
        <w:left w:val="none" w:sz="0" w:space="0" w:color="auto"/>
        <w:bottom w:val="none" w:sz="0" w:space="0" w:color="auto"/>
        <w:right w:val="none" w:sz="0" w:space="0" w:color="auto"/>
      </w:divBdr>
    </w:div>
    <w:div w:id="1054161568">
      <w:bodyDiv w:val="1"/>
      <w:marLeft w:val="0"/>
      <w:marRight w:val="0"/>
      <w:marTop w:val="0"/>
      <w:marBottom w:val="0"/>
      <w:divBdr>
        <w:top w:val="none" w:sz="0" w:space="0" w:color="auto"/>
        <w:left w:val="none" w:sz="0" w:space="0" w:color="auto"/>
        <w:bottom w:val="none" w:sz="0" w:space="0" w:color="auto"/>
        <w:right w:val="none" w:sz="0" w:space="0" w:color="auto"/>
      </w:divBdr>
    </w:div>
    <w:div w:id="1224367969">
      <w:bodyDiv w:val="1"/>
      <w:marLeft w:val="0"/>
      <w:marRight w:val="0"/>
      <w:marTop w:val="0"/>
      <w:marBottom w:val="0"/>
      <w:divBdr>
        <w:top w:val="none" w:sz="0" w:space="0" w:color="auto"/>
        <w:left w:val="none" w:sz="0" w:space="0" w:color="auto"/>
        <w:bottom w:val="none" w:sz="0" w:space="0" w:color="auto"/>
        <w:right w:val="none" w:sz="0" w:space="0" w:color="auto"/>
      </w:divBdr>
    </w:div>
    <w:div w:id="1254583215">
      <w:bodyDiv w:val="1"/>
      <w:marLeft w:val="0"/>
      <w:marRight w:val="0"/>
      <w:marTop w:val="0"/>
      <w:marBottom w:val="0"/>
      <w:divBdr>
        <w:top w:val="none" w:sz="0" w:space="0" w:color="auto"/>
        <w:left w:val="none" w:sz="0" w:space="0" w:color="auto"/>
        <w:bottom w:val="none" w:sz="0" w:space="0" w:color="auto"/>
        <w:right w:val="none" w:sz="0" w:space="0" w:color="auto"/>
      </w:divBdr>
    </w:div>
    <w:div w:id="1256597493">
      <w:bodyDiv w:val="1"/>
      <w:marLeft w:val="0"/>
      <w:marRight w:val="0"/>
      <w:marTop w:val="0"/>
      <w:marBottom w:val="0"/>
      <w:divBdr>
        <w:top w:val="none" w:sz="0" w:space="0" w:color="auto"/>
        <w:left w:val="none" w:sz="0" w:space="0" w:color="auto"/>
        <w:bottom w:val="none" w:sz="0" w:space="0" w:color="auto"/>
        <w:right w:val="none" w:sz="0" w:space="0" w:color="auto"/>
      </w:divBdr>
    </w:div>
    <w:div w:id="1259369390">
      <w:bodyDiv w:val="1"/>
      <w:marLeft w:val="0"/>
      <w:marRight w:val="0"/>
      <w:marTop w:val="0"/>
      <w:marBottom w:val="0"/>
      <w:divBdr>
        <w:top w:val="none" w:sz="0" w:space="0" w:color="auto"/>
        <w:left w:val="none" w:sz="0" w:space="0" w:color="auto"/>
        <w:bottom w:val="none" w:sz="0" w:space="0" w:color="auto"/>
        <w:right w:val="none" w:sz="0" w:space="0" w:color="auto"/>
      </w:divBdr>
    </w:div>
    <w:div w:id="1266620388">
      <w:bodyDiv w:val="1"/>
      <w:marLeft w:val="0"/>
      <w:marRight w:val="0"/>
      <w:marTop w:val="0"/>
      <w:marBottom w:val="0"/>
      <w:divBdr>
        <w:top w:val="none" w:sz="0" w:space="0" w:color="auto"/>
        <w:left w:val="none" w:sz="0" w:space="0" w:color="auto"/>
        <w:bottom w:val="none" w:sz="0" w:space="0" w:color="auto"/>
        <w:right w:val="none" w:sz="0" w:space="0" w:color="auto"/>
      </w:divBdr>
    </w:div>
    <w:div w:id="1294139397">
      <w:bodyDiv w:val="1"/>
      <w:marLeft w:val="0"/>
      <w:marRight w:val="0"/>
      <w:marTop w:val="0"/>
      <w:marBottom w:val="0"/>
      <w:divBdr>
        <w:top w:val="none" w:sz="0" w:space="0" w:color="auto"/>
        <w:left w:val="none" w:sz="0" w:space="0" w:color="auto"/>
        <w:bottom w:val="none" w:sz="0" w:space="0" w:color="auto"/>
        <w:right w:val="none" w:sz="0" w:space="0" w:color="auto"/>
      </w:divBdr>
    </w:div>
    <w:div w:id="1301031906">
      <w:bodyDiv w:val="1"/>
      <w:marLeft w:val="0"/>
      <w:marRight w:val="0"/>
      <w:marTop w:val="0"/>
      <w:marBottom w:val="0"/>
      <w:divBdr>
        <w:top w:val="none" w:sz="0" w:space="0" w:color="auto"/>
        <w:left w:val="none" w:sz="0" w:space="0" w:color="auto"/>
        <w:bottom w:val="none" w:sz="0" w:space="0" w:color="auto"/>
        <w:right w:val="none" w:sz="0" w:space="0" w:color="auto"/>
      </w:divBdr>
    </w:div>
    <w:div w:id="1341350631">
      <w:bodyDiv w:val="1"/>
      <w:marLeft w:val="0"/>
      <w:marRight w:val="0"/>
      <w:marTop w:val="0"/>
      <w:marBottom w:val="0"/>
      <w:divBdr>
        <w:top w:val="none" w:sz="0" w:space="0" w:color="auto"/>
        <w:left w:val="none" w:sz="0" w:space="0" w:color="auto"/>
        <w:bottom w:val="none" w:sz="0" w:space="0" w:color="auto"/>
        <w:right w:val="none" w:sz="0" w:space="0" w:color="auto"/>
      </w:divBdr>
    </w:div>
    <w:div w:id="1373073840">
      <w:bodyDiv w:val="1"/>
      <w:marLeft w:val="0"/>
      <w:marRight w:val="0"/>
      <w:marTop w:val="0"/>
      <w:marBottom w:val="0"/>
      <w:divBdr>
        <w:top w:val="none" w:sz="0" w:space="0" w:color="auto"/>
        <w:left w:val="none" w:sz="0" w:space="0" w:color="auto"/>
        <w:bottom w:val="none" w:sz="0" w:space="0" w:color="auto"/>
        <w:right w:val="none" w:sz="0" w:space="0" w:color="auto"/>
      </w:divBdr>
    </w:div>
    <w:div w:id="1386493467">
      <w:bodyDiv w:val="1"/>
      <w:marLeft w:val="0"/>
      <w:marRight w:val="0"/>
      <w:marTop w:val="0"/>
      <w:marBottom w:val="0"/>
      <w:divBdr>
        <w:top w:val="none" w:sz="0" w:space="0" w:color="auto"/>
        <w:left w:val="none" w:sz="0" w:space="0" w:color="auto"/>
        <w:bottom w:val="none" w:sz="0" w:space="0" w:color="auto"/>
        <w:right w:val="none" w:sz="0" w:space="0" w:color="auto"/>
      </w:divBdr>
      <w:divsChild>
        <w:div w:id="1974486016">
          <w:marLeft w:val="0"/>
          <w:marRight w:val="0"/>
          <w:marTop w:val="0"/>
          <w:marBottom w:val="0"/>
          <w:divBdr>
            <w:top w:val="none" w:sz="0" w:space="0" w:color="auto"/>
            <w:left w:val="none" w:sz="0" w:space="0" w:color="auto"/>
            <w:bottom w:val="none" w:sz="0" w:space="0" w:color="auto"/>
            <w:right w:val="none" w:sz="0" w:space="0" w:color="auto"/>
          </w:divBdr>
          <w:divsChild>
            <w:div w:id="1885480939">
              <w:marLeft w:val="0"/>
              <w:marRight w:val="0"/>
              <w:marTop w:val="0"/>
              <w:marBottom w:val="0"/>
              <w:divBdr>
                <w:top w:val="none" w:sz="0" w:space="0" w:color="auto"/>
                <w:left w:val="none" w:sz="0" w:space="0" w:color="auto"/>
                <w:bottom w:val="none" w:sz="0" w:space="0" w:color="auto"/>
                <w:right w:val="none" w:sz="0" w:space="0" w:color="auto"/>
              </w:divBdr>
              <w:divsChild>
                <w:div w:id="390471725">
                  <w:marLeft w:val="0"/>
                  <w:marRight w:val="0"/>
                  <w:marTop w:val="0"/>
                  <w:marBottom w:val="0"/>
                  <w:divBdr>
                    <w:top w:val="none" w:sz="0" w:space="0" w:color="auto"/>
                    <w:left w:val="none" w:sz="0" w:space="0" w:color="auto"/>
                    <w:bottom w:val="none" w:sz="0" w:space="0" w:color="auto"/>
                    <w:right w:val="none" w:sz="0" w:space="0" w:color="auto"/>
                  </w:divBdr>
                  <w:divsChild>
                    <w:div w:id="13318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5692">
      <w:bodyDiv w:val="1"/>
      <w:marLeft w:val="0"/>
      <w:marRight w:val="0"/>
      <w:marTop w:val="0"/>
      <w:marBottom w:val="0"/>
      <w:divBdr>
        <w:top w:val="none" w:sz="0" w:space="0" w:color="auto"/>
        <w:left w:val="none" w:sz="0" w:space="0" w:color="auto"/>
        <w:bottom w:val="none" w:sz="0" w:space="0" w:color="auto"/>
        <w:right w:val="none" w:sz="0" w:space="0" w:color="auto"/>
      </w:divBdr>
    </w:div>
    <w:div w:id="1524245312">
      <w:bodyDiv w:val="1"/>
      <w:marLeft w:val="0"/>
      <w:marRight w:val="0"/>
      <w:marTop w:val="0"/>
      <w:marBottom w:val="0"/>
      <w:divBdr>
        <w:top w:val="none" w:sz="0" w:space="0" w:color="auto"/>
        <w:left w:val="none" w:sz="0" w:space="0" w:color="auto"/>
        <w:bottom w:val="none" w:sz="0" w:space="0" w:color="auto"/>
        <w:right w:val="none" w:sz="0" w:space="0" w:color="auto"/>
      </w:divBdr>
      <w:divsChild>
        <w:div w:id="61802548">
          <w:marLeft w:val="2002"/>
          <w:marRight w:val="0"/>
          <w:marTop w:val="0"/>
          <w:marBottom w:val="0"/>
          <w:divBdr>
            <w:top w:val="none" w:sz="0" w:space="0" w:color="auto"/>
            <w:left w:val="none" w:sz="0" w:space="0" w:color="auto"/>
            <w:bottom w:val="none" w:sz="0" w:space="0" w:color="auto"/>
            <w:right w:val="none" w:sz="0" w:space="0" w:color="auto"/>
          </w:divBdr>
        </w:div>
        <w:div w:id="463550443">
          <w:marLeft w:val="2002"/>
          <w:marRight w:val="0"/>
          <w:marTop w:val="0"/>
          <w:marBottom w:val="0"/>
          <w:divBdr>
            <w:top w:val="none" w:sz="0" w:space="0" w:color="auto"/>
            <w:left w:val="none" w:sz="0" w:space="0" w:color="auto"/>
            <w:bottom w:val="none" w:sz="0" w:space="0" w:color="auto"/>
            <w:right w:val="none" w:sz="0" w:space="0" w:color="auto"/>
          </w:divBdr>
        </w:div>
      </w:divsChild>
    </w:div>
    <w:div w:id="1548179133">
      <w:bodyDiv w:val="1"/>
      <w:marLeft w:val="0"/>
      <w:marRight w:val="0"/>
      <w:marTop w:val="0"/>
      <w:marBottom w:val="0"/>
      <w:divBdr>
        <w:top w:val="none" w:sz="0" w:space="0" w:color="auto"/>
        <w:left w:val="none" w:sz="0" w:space="0" w:color="auto"/>
        <w:bottom w:val="none" w:sz="0" w:space="0" w:color="auto"/>
        <w:right w:val="none" w:sz="0" w:space="0" w:color="auto"/>
      </w:divBdr>
    </w:div>
    <w:div w:id="1689139954">
      <w:bodyDiv w:val="1"/>
      <w:marLeft w:val="0"/>
      <w:marRight w:val="0"/>
      <w:marTop w:val="0"/>
      <w:marBottom w:val="0"/>
      <w:divBdr>
        <w:top w:val="none" w:sz="0" w:space="0" w:color="auto"/>
        <w:left w:val="none" w:sz="0" w:space="0" w:color="auto"/>
        <w:bottom w:val="none" w:sz="0" w:space="0" w:color="auto"/>
        <w:right w:val="none" w:sz="0" w:space="0" w:color="auto"/>
      </w:divBdr>
    </w:div>
    <w:div w:id="1736850379">
      <w:bodyDiv w:val="1"/>
      <w:marLeft w:val="0"/>
      <w:marRight w:val="0"/>
      <w:marTop w:val="0"/>
      <w:marBottom w:val="0"/>
      <w:divBdr>
        <w:top w:val="none" w:sz="0" w:space="0" w:color="auto"/>
        <w:left w:val="none" w:sz="0" w:space="0" w:color="auto"/>
        <w:bottom w:val="none" w:sz="0" w:space="0" w:color="auto"/>
        <w:right w:val="none" w:sz="0" w:space="0" w:color="auto"/>
      </w:divBdr>
    </w:div>
    <w:div w:id="1738622540">
      <w:bodyDiv w:val="1"/>
      <w:marLeft w:val="0"/>
      <w:marRight w:val="0"/>
      <w:marTop w:val="0"/>
      <w:marBottom w:val="0"/>
      <w:divBdr>
        <w:top w:val="none" w:sz="0" w:space="0" w:color="auto"/>
        <w:left w:val="none" w:sz="0" w:space="0" w:color="auto"/>
        <w:bottom w:val="none" w:sz="0" w:space="0" w:color="auto"/>
        <w:right w:val="none" w:sz="0" w:space="0" w:color="auto"/>
      </w:divBdr>
    </w:div>
    <w:div w:id="1745835452">
      <w:bodyDiv w:val="1"/>
      <w:marLeft w:val="0"/>
      <w:marRight w:val="0"/>
      <w:marTop w:val="0"/>
      <w:marBottom w:val="0"/>
      <w:divBdr>
        <w:top w:val="none" w:sz="0" w:space="0" w:color="auto"/>
        <w:left w:val="none" w:sz="0" w:space="0" w:color="auto"/>
        <w:bottom w:val="none" w:sz="0" w:space="0" w:color="auto"/>
        <w:right w:val="none" w:sz="0" w:space="0" w:color="auto"/>
      </w:divBdr>
    </w:div>
    <w:div w:id="1791626736">
      <w:bodyDiv w:val="1"/>
      <w:marLeft w:val="0"/>
      <w:marRight w:val="0"/>
      <w:marTop w:val="0"/>
      <w:marBottom w:val="0"/>
      <w:divBdr>
        <w:top w:val="none" w:sz="0" w:space="0" w:color="auto"/>
        <w:left w:val="none" w:sz="0" w:space="0" w:color="auto"/>
        <w:bottom w:val="none" w:sz="0" w:space="0" w:color="auto"/>
        <w:right w:val="none" w:sz="0" w:space="0" w:color="auto"/>
      </w:divBdr>
    </w:div>
    <w:div w:id="1842350361">
      <w:bodyDiv w:val="1"/>
      <w:marLeft w:val="0"/>
      <w:marRight w:val="0"/>
      <w:marTop w:val="0"/>
      <w:marBottom w:val="0"/>
      <w:divBdr>
        <w:top w:val="none" w:sz="0" w:space="0" w:color="auto"/>
        <w:left w:val="none" w:sz="0" w:space="0" w:color="auto"/>
        <w:bottom w:val="none" w:sz="0" w:space="0" w:color="auto"/>
        <w:right w:val="none" w:sz="0" w:space="0" w:color="auto"/>
      </w:divBdr>
    </w:div>
    <w:div w:id="1846818903">
      <w:bodyDiv w:val="1"/>
      <w:marLeft w:val="0"/>
      <w:marRight w:val="0"/>
      <w:marTop w:val="0"/>
      <w:marBottom w:val="0"/>
      <w:divBdr>
        <w:top w:val="none" w:sz="0" w:space="0" w:color="auto"/>
        <w:left w:val="none" w:sz="0" w:space="0" w:color="auto"/>
        <w:bottom w:val="none" w:sz="0" w:space="0" w:color="auto"/>
        <w:right w:val="none" w:sz="0" w:space="0" w:color="auto"/>
      </w:divBdr>
    </w:div>
    <w:div w:id="1903909971">
      <w:bodyDiv w:val="1"/>
      <w:marLeft w:val="0"/>
      <w:marRight w:val="0"/>
      <w:marTop w:val="0"/>
      <w:marBottom w:val="0"/>
      <w:divBdr>
        <w:top w:val="none" w:sz="0" w:space="0" w:color="auto"/>
        <w:left w:val="none" w:sz="0" w:space="0" w:color="auto"/>
        <w:bottom w:val="none" w:sz="0" w:space="0" w:color="auto"/>
        <w:right w:val="none" w:sz="0" w:space="0" w:color="auto"/>
      </w:divBdr>
    </w:div>
    <w:div w:id="1981376422">
      <w:bodyDiv w:val="1"/>
      <w:marLeft w:val="0"/>
      <w:marRight w:val="0"/>
      <w:marTop w:val="0"/>
      <w:marBottom w:val="0"/>
      <w:divBdr>
        <w:top w:val="none" w:sz="0" w:space="0" w:color="auto"/>
        <w:left w:val="none" w:sz="0" w:space="0" w:color="auto"/>
        <w:bottom w:val="none" w:sz="0" w:space="0" w:color="auto"/>
        <w:right w:val="none" w:sz="0" w:space="0" w:color="auto"/>
      </w:divBdr>
    </w:div>
    <w:div w:id="2032757193">
      <w:bodyDiv w:val="1"/>
      <w:marLeft w:val="0"/>
      <w:marRight w:val="0"/>
      <w:marTop w:val="0"/>
      <w:marBottom w:val="0"/>
      <w:divBdr>
        <w:top w:val="none" w:sz="0" w:space="0" w:color="auto"/>
        <w:left w:val="none" w:sz="0" w:space="0" w:color="auto"/>
        <w:bottom w:val="none" w:sz="0" w:space="0" w:color="auto"/>
        <w:right w:val="none" w:sz="0" w:space="0" w:color="auto"/>
      </w:divBdr>
    </w:div>
    <w:div w:id="2136408592">
      <w:bodyDiv w:val="1"/>
      <w:marLeft w:val="0"/>
      <w:marRight w:val="0"/>
      <w:marTop w:val="0"/>
      <w:marBottom w:val="0"/>
      <w:divBdr>
        <w:top w:val="none" w:sz="0" w:space="0" w:color="auto"/>
        <w:left w:val="none" w:sz="0" w:space="0" w:color="auto"/>
        <w:bottom w:val="none" w:sz="0" w:space="0" w:color="auto"/>
        <w:right w:val="none" w:sz="0" w:space="0" w:color="auto"/>
      </w:divBdr>
      <w:divsChild>
        <w:div w:id="510804908">
          <w:marLeft w:val="0"/>
          <w:marRight w:val="0"/>
          <w:marTop w:val="0"/>
          <w:marBottom w:val="0"/>
          <w:divBdr>
            <w:top w:val="none" w:sz="0" w:space="0" w:color="auto"/>
            <w:left w:val="none" w:sz="0" w:space="0" w:color="auto"/>
            <w:bottom w:val="none" w:sz="0" w:space="0" w:color="auto"/>
            <w:right w:val="none" w:sz="0" w:space="0" w:color="auto"/>
          </w:divBdr>
          <w:divsChild>
            <w:div w:id="976564245">
              <w:marLeft w:val="0"/>
              <w:marRight w:val="0"/>
              <w:marTop w:val="0"/>
              <w:marBottom w:val="0"/>
              <w:divBdr>
                <w:top w:val="none" w:sz="0" w:space="0" w:color="auto"/>
                <w:left w:val="none" w:sz="0" w:space="0" w:color="auto"/>
                <w:bottom w:val="none" w:sz="0" w:space="0" w:color="auto"/>
                <w:right w:val="none" w:sz="0" w:space="0" w:color="auto"/>
              </w:divBdr>
              <w:divsChild>
                <w:div w:id="874927142">
                  <w:marLeft w:val="0"/>
                  <w:marRight w:val="0"/>
                  <w:marTop w:val="0"/>
                  <w:marBottom w:val="0"/>
                  <w:divBdr>
                    <w:top w:val="none" w:sz="0" w:space="0" w:color="auto"/>
                    <w:left w:val="none" w:sz="0" w:space="0" w:color="auto"/>
                    <w:bottom w:val="none" w:sz="0" w:space="0" w:color="auto"/>
                    <w:right w:val="none" w:sz="0" w:space="0" w:color="auto"/>
                  </w:divBdr>
                  <w:divsChild>
                    <w:div w:id="822695256">
                      <w:marLeft w:val="0"/>
                      <w:marRight w:val="0"/>
                      <w:marTop w:val="0"/>
                      <w:marBottom w:val="0"/>
                      <w:divBdr>
                        <w:top w:val="none" w:sz="0" w:space="0" w:color="auto"/>
                        <w:left w:val="none" w:sz="0" w:space="0" w:color="auto"/>
                        <w:bottom w:val="none" w:sz="0" w:space="0" w:color="auto"/>
                        <w:right w:val="none" w:sz="0" w:space="0" w:color="auto"/>
                      </w:divBdr>
                    </w:div>
                  </w:divsChild>
                </w:div>
                <w:div w:id="1178810244">
                  <w:marLeft w:val="0"/>
                  <w:marRight w:val="0"/>
                  <w:marTop w:val="0"/>
                  <w:marBottom w:val="0"/>
                  <w:divBdr>
                    <w:top w:val="none" w:sz="0" w:space="0" w:color="auto"/>
                    <w:left w:val="none" w:sz="0" w:space="0" w:color="auto"/>
                    <w:bottom w:val="none" w:sz="0" w:space="0" w:color="auto"/>
                    <w:right w:val="none" w:sz="0" w:space="0" w:color="auto"/>
                  </w:divBdr>
                  <w:divsChild>
                    <w:div w:id="1664549293">
                      <w:marLeft w:val="0"/>
                      <w:marRight w:val="0"/>
                      <w:marTop w:val="0"/>
                      <w:marBottom w:val="0"/>
                      <w:divBdr>
                        <w:top w:val="none" w:sz="0" w:space="0" w:color="auto"/>
                        <w:left w:val="none" w:sz="0" w:space="0" w:color="auto"/>
                        <w:bottom w:val="none" w:sz="0" w:space="0" w:color="auto"/>
                        <w:right w:val="none" w:sz="0" w:space="0" w:color="auto"/>
                      </w:divBdr>
                    </w:div>
                  </w:divsChild>
                </w:div>
                <w:div w:id="415129698">
                  <w:marLeft w:val="0"/>
                  <w:marRight w:val="0"/>
                  <w:marTop w:val="0"/>
                  <w:marBottom w:val="0"/>
                  <w:divBdr>
                    <w:top w:val="none" w:sz="0" w:space="0" w:color="auto"/>
                    <w:left w:val="none" w:sz="0" w:space="0" w:color="auto"/>
                    <w:bottom w:val="none" w:sz="0" w:space="0" w:color="auto"/>
                    <w:right w:val="none" w:sz="0" w:space="0" w:color="auto"/>
                  </w:divBdr>
                  <w:divsChild>
                    <w:div w:id="13961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2599">
          <w:marLeft w:val="0"/>
          <w:marRight w:val="0"/>
          <w:marTop w:val="0"/>
          <w:marBottom w:val="0"/>
          <w:divBdr>
            <w:top w:val="none" w:sz="0" w:space="0" w:color="auto"/>
            <w:left w:val="none" w:sz="0" w:space="0" w:color="auto"/>
            <w:bottom w:val="none" w:sz="0" w:space="0" w:color="auto"/>
            <w:right w:val="none" w:sz="0" w:space="0" w:color="auto"/>
          </w:divBdr>
          <w:divsChild>
            <w:div w:id="949166995">
              <w:marLeft w:val="0"/>
              <w:marRight w:val="0"/>
              <w:marTop w:val="0"/>
              <w:marBottom w:val="0"/>
              <w:divBdr>
                <w:top w:val="none" w:sz="0" w:space="0" w:color="auto"/>
                <w:left w:val="none" w:sz="0" w:space="0" w:color="auto"/>
                <w:bottom w:val="none" w:sz="0" w:space="0" w:color="auto"/>
                <w:right w:val="none" w:sz="0" w:space="0" w:color="auto"/>
              </w:divBdr>
              <w:divsChild>
                <w:div w:id="168646393">
                  <w:marLeft w:val="0"/>
                  <w:marRight w:val="0"/>
                  <w:marTop w:val="0"/>
                  <w:marBottom w:val="0"/>
                  <w:divBdr>
                    <w:top w:val="none" w:sz="0" w:space="0" w:color="auto"/>
                    <w:left w:val="none" w:sz="0" w:space="0" w:color="auto"/>
                    <w:bottom w:val="none" w:sz="0" w:space="0" w:color="auto"/>
                    <w:right w:val="none" w:sz="0" w:space="0" w:color="auto"/>
                  </w:divBdr>
                  <w:divsChild>
                    <w:div w:id="3257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FFAE4EE-E4F1-4D62-9BFC-5605FED10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1503</Words>
  <Characters>8568</Characters>
  <Application>Microsoft Office Word</Application>
  <DocSecurity>0</DocSecurity>
  <Lines>71</Lines>
  <Paragraphs>20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Infogix, Inc.</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mchakravarty@infogix.com</dc:creator>
  <cp:lastModifiedBy>Monideepa Chakravarty</cp:lastModifiedBy>
  <cp:revision>11</cp:revision>
  <dcterms:created xsi:type="dcterms:W3CDTF">2019-11-27T02:46:00Z</dcterms:created>
  <dcterms:modified xsi:type="dcterms:W3CDTF">2019-12-09T09:52:00Z</dcterms:modified>
</cp:coreProperties>
</file>